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569BF" w14:textId="77777777" w:rsidR="004D516C" w:rsidRDefault="00765EAC" w:rsidP="00564CA6">
      <w:r>
        <w:rPr>
          <w:noProof/>
        </w:rPr>
        <w:drawing>
          <wp:inline distT="0" distB="0" distL="0" distR="0" wp14:anchorId="60701B46" wp14:editId="47D348F6">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1A6C1E5" w14:textId="77777777" w:rsidR="005C7FA1" w:rsidRDefault="005C7FA1" w:rsidP="00564CA6"/>
    <w:p w14:paraId="45692B42" w14:textId="77777777" w:rsidR="00CA7120" w:rsidRDefault="00CA7120" w:rsidP="00CA7120">
      <w:pPr>
        <w:jc w:val="right"/>
        <w:rPr>
          <w:rFonts w:ascii="Times New Roman" w:hAnsi="Times New Roman" w:cs="Times New Roman"/>
          <w:noProof/>
        </w:rPr>
      </w:pPr>
      <w:r w:rsidRPr="00CA7120">
        <w:rPr>
          <w:rFonts w:ascii="Times New Roman" w:hAnsi="Times New Roman" w:cs="Times New Roman"/>
          <w:noProof/>
        </w:rPr>
        <w:t>PROJEKTS uz 01.05.2024.</w:t>
      </w:r>
    </w:p>
    <w:p w14:paraId="6EAD5E3D" w14:textId="77777777" w:rsidR="00CA7120" w:rsidRPr="00CA7120" w:rsidRDefault="00CA7120" w:rsidP="00CA7120">
      <w:pPr>
        <w:jc w:val="right"/>
        <w:rPr>
          <w:rFonts w:ascii="Times New Roman" w:hAnsi="Times New Roman" w:cs="Times New Roman"/>
          <w:noProof/>
        </w:rPr>
      </w:pPr>
      <w:r>
        <w:rPr>
          <w:rFonts w:ascii="Times New Roman" w:hAnsi="Times New Roman" w:cs="Times New Roman"/>
          <w:noProof/>
        </w:rPr>
        <w:t>izskatīšana</w:t>
      </w:r>
      <w:r w:rsidRPr="00CA7120">
        <w:rPr>
          <w:rFonts w:ascii="Times New Roman" w:hAnsi="Times New Roman" w:cs="Times New Roman"/>
          <w:noProof/>
        </w:rPr>
        <w:t xml:space="preserve"> </w:t>
      </w:r>
      <w:r w:rsidRPr="000A751D">
        <w:rPr>
          <w:rFonts w:ascii="Times New Roman" w:hAnsi="Times New Roman" w:cs="Times New Roman"/>
          <w:noProof/>
          <w:u w:val="single"/>
        </w:rPr>
        <w:t>tuvākajā domes sēdē</w:t>
      </w:r>
      <w:r w:rsidRPr="00CA7120">
        <w:rPr>
          <w:rFonts w:ascii="Times New Roman" w:hAnsi="Times New Roman" w:cs="Times New Roman"/>
          <w:noProof/>
        </w:rPr>
        <w:t xml:space="preserve"> </w:t>
      </w:r>
    </w:p>
    <w:p w14:paraId="0C052D25" w14:textId="77777777" w:rsidR="00CA7120" w:rsidRPr="00CA7120" w:rsidRDefault="00CA7120" w:rsidP="00CA7120">
      <w:pPr>
        <w:jc w:val="right"/>
        <w:rPr>
          <w:rFonts w:ascii="Times New Roman" w:hAnsi="Times New Roman" w:cs="Times New Roman"/>
          <w:noProof/>
        </w:rPr>
      </w:pPr>
      <w:r w:rsidRPr="00CA7120">
        <w:rPr>
          <w:rFonts w:ascii="Times New Roman" w:hAnsi="Times New Roman" w:cs="Times New Roman"/>
          <w:noProof/>
        </w:rPr>
        <w:t>sagatavotāja: Guna Cielava</w:t>
      </w:r>
    </w:p>
    <w:p w14:paraId="3DA195F8" w14:textId="77777777" w:rsidR="00564CA6" w:rsidRPr="00564CA6" w:rsidRDefault="00CA7120" w:rsidP="00CA7120">
      <w:pPr>
        <w:jc w:val="right"/>
        <w:rPr>
          <w:rFonts w:ascii="Times New Roman" w:hAnsi="Times New Roman" w:cs="Times New Roman"/>
          <w:noProof/>
        </w:rPr>
      </w:pPr>
      <w:r w:rsidRPr="00CA7120">
        <w:rPr>
          <w:rFonts w:ascii="Times New Roman" w:hAnsi="Times New Roman" w:cs="Times New Roman"/>
          <w:noProof/>
        </w:rPr>
        <w:t>ziņotāji: Edvīns Šēpers, Agris Grīnvalds</w:t>
      </w:r>
    </w:p>
    <w:p w14:paraId="7B032767" w14:textId="77777777" w:rsidR="00564CA6" w:rsidRPr="00564CA6" w:rsidRDefault="00765EA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30B923A" w14:textId="77777777" w:rsidR="00564CA6" w:rsidRPr="00564CA6" w:rsidRDefault="00765EA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2DF5A5FF" w14:textId="77777777" w:rsidR="00564CA6" w:rsidRPr="00564CA6" w:rsidRDefault="00765EA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3EDE2D5" w14:textId="77777777" w:rsidR="00564CA6" w:rsidRPr="00564CA6" w:rsidRDefault="00CA7120" w:rsidP="00564CA6">
      <w:pPr>
        <w:rPr>
          <w:rFonts w:ascii="Times New Roman" w:hAnsi="Times New Roman" w:cs="Times New Roman"/>
        </w:rPr>
      </w:pPr>
      <w:r w:rsidRPr="00CA7120">
        <w:rPr>
          <w:rFonts w:ascii="Times New Roman" w:hAnsi="Times New Roman" w:cs="Times New Roman"/>
        </w:rPr>
        <w:t>2024</w:t>
      </w:r>
      <w:r w:rsidR="00765EAC" w:rsidRPr="00CA7120">
        <w:rPr>
          <w:rFonts w:ascii="Times New Roman" w:hAnsi="Times New Roman" w:cs="Times New Roman"/>
        </w:rPr>
        <w:t>.</w:t>
      </w:r>
      <w:r w:rsidRPr="00CA7120">
        <w:rPr>
          <w:rFonts w:ascii="Times New Roman" w:hAnsi="Times New Roman" w:cs="Times New Roman"/>
        </w:rPr>
        <w:t xml:space="preserve"> </w:t>
      </w:r>
      <w:r w:rsidR="00765EAC" w:rsidRPr="00CA7120">
        <w:rPr>
          <w:rFonts w:ascii="Times New Roman" w:hAnsi="Times New Roman" w:cs="Times New Roman"/>
        </w:rPr>
        <w:t xml:space="preserve">gada </w:t>
      </w:r>
      <w:r w:rsidRPr="00CA7120">
        <w:rPr>
          <w:rFonts w:ascii="Times New Roman" w:hAnsi="Times New Roman" w:cs="Times New Roman"/>
        </w:rPr>
        <w:t>8</w:t>
      </w:r>
      <w:r w:rsidR="00765EAC" w:rsidRPr="00CA7120">
        <w:rPr>
          <w:rFonts w:ascii="Times New Roman" w:hAnsi="Times New Roman" w:cs="Times New Roman"/>
        </w:rPr>
        <w:t>.</w:t>
      </w:r>
      <w:r w:rsidRPr="00CA7120">
        <w:rPr>
          <w:rFonts w:ascii="Times New Roman" w:hAnsi="Times New Roman" w:cs="Times New Roman"/>
        </w:rPr>
        <w:t xml:space="preserve"> maijā</w:t>
      </w:r>
      <w:r w:rsidR="00765EAC" w:rsidRPr="00CA7120">
        <w:rPr>
          <w:rFonts w:ascii="Times New Roman" w:hAnsi="Times New Roman" w:cs="Times New Roman"/>
        </w:rPr>
        <w:tab/>
      </w:r>
      <w:r w:rsidR="00765EAC" w:rsidRPr="00CA7120">
        <w:rPr>
          <w:rFonts w:ascii="Times New Roman" w:hAnsi="Times New Roman" w:cs="Times New Roman"/>
        </w:rPr>
        <w:tab/>
      </w:r>
      <w:r w:rsidR="00765EAC" w:rsidRPr="00564CA6">
        <w:rPr>
          <w:rFonts w:ascii="Times New Roman" w:hAnsi="Times New Roman" w:cs="Times New Roman"/>
        </w:rPr>
        <w:tab/>
      </w:r>
      <w:r w:rsidR="00765EAC" w:rsidRPr="00564CA6">
        <w:rPr>
          <w:rFonts w:ascii="Times New Roman" w:hAnsi="Times New Roman" w:cs="Times New Roman"/>
        </w:rPr>
        <w:tab/>
      </w:r>
      <w:r w:rsidR="00765EAC" w:rsidRPr="00564CA6">
        <w:rPr>
          <w:rFonts w:ascii="Times New Roman" w:hAnsi="Times New Roman" w:cs="Times New Roman"/>
        </w:rPr>
        <w:tab/>
      </w:r>
      <w:r w:rsidR="00765EAC" w:rsidRPr="00564CA6">
        <w:rPr>
          <w:rFonts w:ascii="Times New Roman" w:hAnsi="Times New Roman" w:cs="Times New Roman"/>
        </w:rPr>
        <w:tab/>
      </w:r>
      <w:r w:rsidR="00765EAC" w:rsidRPr="00564CA6">
        <w:rPr>
          <w:rFonts w:ascii="Times New Roman" w:hAnsi="Times New Roman" w:cs="Times New Roman"/>
          <w:b/>
        </w:rPr>
        <w:t>Nr.</w:t>
      </w:r>
      <w:r w:rsidR="00765EAC" w:rsidRPr="00564CA6">
        <w:rPr>
          <w:rFonts w:ascii="Times New Roman" w:hAnsi="Times New Roman" w:cs="Times New Roman"/>
          <w:noProof/>
        </w:rPr>
        <w:fldChar w:fldCharType="begin"/>
      </w:r>
      <w:r w:rsidR="00765EAC" w:rsidRPr="00564CA6">
        <w:rPr>
          <w:rFonts w:ascii="Times New Roman" w:hAnsi="Times New Roman" w:cs="Times New Roman"/>
          <w:noProof/>
        </w:rPr>
        <w:instrText>MERGEFIELD DOKREGNUMURS</w:instrText>
      </w:r>
      <w:r w:rsidR="00765EAC" w:rsidRPr="00564CA6">
        <w:rPr>
          <w:rFonts w:ascii="Times New Roman" w:hAnsi="Times New Roman" w:cs="Times New Roman"/>
          <w:noProof/>
        </w:rPr>
        <w:fldChar w:fldCharType="separate"/>
      </w:r>
      <w:r w:rsidR="00765EAC" w:rsidRPr="00564CA6">
        <w:rPr>
          <w:rFonts w:ascii="Times New Roman" w:hAnsi="Times New Roman" w:cs="Times New Roman"/>
          <w:noProof/>
        </w:rPr>
        <w:t>«DOKREGNUMURS»</w:t>
      </w:r>
      <w:r w:rsidR="00765EAC" w:rsidRPr="00564CA6">
        <w:rPr>
          <w:rFonts w:ascii="Times New Roman" w:hAnsi="Times New Roman" w:cs="Times New Roman"/>
          <w:noProof/>
        </w:rPr>
        <w:fldChar w:fldCharType="end"/>
      </w:r>
      <w:r w:rsidR="00765EAC" w:rsidRPr="00564CA6">
        <w:rPr>
          <w:rFonts w:ascii="Times New Roman" w:hAnsi="Times New Roman" w:cs="Times New Roman"/>
        </w:rPr>
        <w:tab/>
      </w:r>
    </w:p>
    <w:p w14:paraId="1823CBE4" w14:textId="77777777" w:rsidR="00564CA6" w:rsidRPr="00564CA6" w:rsidRDefault="00564CA6" w:rsidP="00564CA6">
      <w:pPr>
        <w:rPr>
          <w:rFonts w:ascii="Times New Roman" w:hAnsi="Times New Roman" w:cs="Times New Roman"/>
          <w:b/>
        </w:rPr>
      </w:pPr>
    </w:p>
    <w:p w14:paraId="30519A62" w14:textId="77777777" w:rsidR="00CA7120" w:rsidRDefault="00CA7120" w:rsidP="00CA7120">
      <w:pPr>
        <w:jc w:val="center"/>
        <w:rPr>
          <w:rFonts w:ascii="Times New Roman" w:hAnsi="Times New Roman" w:cs="Times New Roman"/>
          <w:b/>
        </w:rPr>
      </w:pPr>
      <w:r w:rsidRPr="00805414">
        <w:rPr>
          <w:rFonts w:ascii="Times New Roman" w:hAnsi="Times New Roman" w:cs="Times New Roman"/>
          <w:b/>
        </w:rPr>
        <w:t>Par izsoles rezultāt</w:t>
      </w:r>
      <w:r>
        <w:rPr>
          <w:rFonts w:ascii="Times New Roman" w:hAnsi="Times New Roman" w:cs="Times New Roman"/>
          <w:b/>
        </w:rPr>
        <w:t>iem</w:t>
      </w:r>
      <w:r w:rsidRPr="00805414">
        <w:rPr>
          <w:rFonts w:ascii="Times New Roman" w:hAnsi="Times New Roman" w:cs="Times New Roman"/>
          <w:b/>
        </w:rPr>
        <w:t xml:space="preserve"> tirdzniecības vietām </w:t>
      </w:r>
      <w:r>
        <w:rPr>
          <w:rFonts w:ascii="Times New Roman" w:hAnsi="Times New Roman" w:cs="Times New Roman"/>
          <w:b/>
        </w:rPr>
        <w:t>pasākumā “</w:t>
      </w:r>
      <w:r w:rsidRPr="00805414">
        <w:rPr>
          <w:rFonts w:ascii="Times New Roman" w:hAnsi="Times New Roman" w:cs="Times New Roman"/>
          <w:b/>
        </w:rPr>
        <w:t>Gaujas svētk</w:t>
      </w:r>
      <w:r>
        <w:rPr>
          <w:rFonts w:ascii="Times New Roman" w:hAnsi="Times New Roman" w:cs="Times New Roman"/>
          <w:b/>
        </w:rPr>
        <w:t>i Ādažos 2024”</w:t>
      </w:r>
    </w:p>
    <w:p w14:paraId="459C700D" w14:textId="77777777" w:rsidR="00564CA6" w:rsidRPr="00564CA6" w:rsidRDefault="00564CA6" w:rsidP="00564CA6">
      <w:pPr>
        <w:rPr>
          <w:rFonts w:ascii="Times New Roman" w:hAnsi="Times New Roman" w:cs="Times New Roman"/>
          <w:b/>
          <w:i/>
          <w:color w:val="FF0000"/>
        </w:rPr>
      </w:pPr>
    </w:p>
    <w:p w14:paraId="1D838362" w14:textId="77777777" w:rsidR="00CA7120" w:rsidRPr="004A313D" w:rsidRDefault="001F042A" w:rsidP="00CA7120">
      <w:pPr>
        <w:spacing w:after="120"/>
        <w:ind w:right="85"/>
        <w:jc w:val="both"/>
        <w:rPr>
          <w:rFonts w:ascii="Times New Roman" w:eastAsia="Times New Roman" w:hAnsi="Times New Roman" w:cs="Times New Roman"/>
        </w:rPr>
      </w:pPr>
      <w:r>
        <w:rPr>
          <w:rFonts w:ascii="Times New Roman" w:eastAsia="Times New Roman" w:hAnsi="Times New Roman" w:cs="Arial Unicode MS"/>
          <w:lang w:eastAsia="lv-LV" w:bidi="lo-LA"/>
        </w:rPr>
        <w:t xml:space="preserve">Ar </w:t>
      </w:r>
      <w:r w:rsidR="00CA7120" w:rsidRPr="00375715">
        <w:rPr>
          <w:rFonts w:ascii="Times New Roman" w:eastAsia="Times New Roman" w:hAnsi="Times New Roman" w:cs="Arial Unicode MS"/>
          <w:lang w:eastAsia="lv-LV" w:bidi="lo-LA"/>
        </w:rPr>
        <w:t>Ādažu novada pašvaldības dome</w:t>
      </w:r>
      <w:r>
        <w:rPr>
          <w:rFonts w:ascii="Times New Roman" w:eastAsia="Times New Roman" w:hAnsi="Times New Roman" w:cs="Arial Unicode MS"/>
          <w:lang w:eastAsia="lv-LV" w:bidi="lo-LA"/>
        </w:rPr>
        <w:t>s</w:t>
      </w:r>
      <w:r w:rsidR="00CA7120" w:rsidRPr="00375715">
        <w:rPr>
          <w:rFonts w:ascii="Times New Roman" w:eastAsia="Times New Roman" w:hAnsi="Times New Roman" w:cs="Arial Unicode MS"/>
          <w:lang w:eastAsia="lv-LV" w:bidi="lo-LA"/>
        </w:rPr>
        <w:t xml:space="preserve"> 28.</w:t>
      </w:r>
      <w:r w:rsidR="00CA7120">
        <w:rPr>
          <w:rFonts w:ascii="Times New Roman" w:eastAsia="Times New Roman" w:hAnsi="Times New Roman" w:cs="Arial Unicode MS"/>
          <w:lang w:eastAsia="lv-LV" w:bidi="lo-LA"/>
        </w:rPr>
        <w:t>03.2024.</w:t>
      </w:r>
      <w:r w:rsidR="00CA7120" w:rsidRPr="00375715">
        <w:rPr>
          <w:rFonts w:ascii="Times New Roman" w:eastAsia="Times New Roman" w:hAnsi="Times New Roman" w:cs="Arial Unicode MS"/>
          <w:lang w:eastAsia="lv-LV" w:bidi="lo-LA"/>
        </w:rPr>
        <w:t xml:space="preserve"> lēmumu Nr. 1</w:t>
      </w:r>
      <w:r w:rsidR="00CA7120">
        <w:rPr>
          <w:rFonts w:ascii="Times New Roman" w:eastAsia="Times New Roman" w:hAnsi="Times New Roman" w:cs="Arial Unicode MS"/>
          <w:lang w:eastAsia="lv-LV" w:bidi="lo-LA"/>
        </w:rPr>
        <w:t>1</w:t>
      </w:r>
      <w:r w:rsidR="00CA7120" w:rsidRPr="00375715">
        <w:rPr>
          <w:rFonts w:ascii="Times New Roman" w:eastAsia="Times New Roman" w:hAnsi="Times New Roman" w:cs="Arial Unicode MS"/>
          <w:lang w:eastAsia="lv-LV" w:bidi="lo-LA"/>
        </w:rPr>
        <w:t xml:space="preserve">9 “Par </w:t>
      </w:r>
      <w:r w:rsidR="00CA7120" w:rsidRPr="004A313D">
        <w:rPr>
          <w:rFonts w:ascii="Times New Roman" w:eastAsia="Times New Roman" w:hAnsi="Times New Roman" w:cs="Arial Unicode MS"/>
          <w:lang w:eastAsia="lv-LV" w:bidi="lo-LA"/>
        </w:rPr>
        <w:t xml:space="preserve">neapbūvētu zemesgabalu nomas maksu pasākumā “Gaujas svētki Ādažos”” (turpmāk – </w:t>
      </w:r>
      <w:r w:rsidR="00CA7120" w:rsidRPr="00605BFF">
        <w:rPr>
          <w:rFonts w:ascii="Times New Roman" w:eastAsia="Times New Roman" w:hAnsi="Times New Roman" w:cs="Arial Unicode MS"/>
          <w:lang w:eastAsia="lv-LV" w:bidi="lo-LA"/>
        </w:rPr>
        <w:t>Lēmums)</w:t>
      </w:r>
      <w:r w:rsidR="00CA7120" w:rsidRPr="004A313D">
        <w:rPr>
          <w:rFonts w:ascii="Times New Roman" w:eastAsia="Times New Roman" w:hAnsi="Times New Roman" w:cs="Arial Unicode MS"/>
          <w:lang w:eastAsia="lv-LV" w:bidi="lo-LA"/>
        </w:rPr>
        <w:t xml:space="preserve"> </w:t>
      </w:r>
      <w:r>
        <w:rPr>
          <w:rFonts w:ascii="Times New Roman" w:eastAsia="Times New Roman" w:hAnsi="Times New Roman" w:cs="Arial Unicode MS"/>
          <w:lang w:eastAsia="lv-LV" w:bidi="lo-LA"/>
        </w:rPr>
        <w:t xml:space="preserve">tika </w:t>
      </w:r>
      <w:r w:rsidR="00CA7120" w:rsidRPr="004A313D">
        <w:rPr>
          <w:rFonts w:ascii="Times New Roman" w:eastAsia="Times New Roman" w:hAnsi="Times New Roman" w:cs="Arial Unicode MS"/>
          <w:lang w:eastAsia="lv-LV" w:bidi="lo-LA"/>
        </w:rPr>
        <w:t>apstiprinā</w:t>
      </w:r>
      <w:r>
        <w:rPr>
          <w:rFonts w:ascii="Times New Roman" w:eastAsia="Times New Roman" w:hAnsi="Times New Roman" w:cs="Arial Unicode MS"/>
          <w:lang w:eastAsia="lv-LV" w:bidi="lo-LA"/>
        </w:rPr>
        <w:t>ts</w:t>
      </w:r>
      <w:r w:rsidR="00CA7120" w:rsidRPr="004A313D">
        <w:rPr>
          <w:rFonts w:ascii="Times New Roman" w:eastAsia="Times New Roman" w:hAnsi="Times New Roman" w:cs="Arial Unicode MS"/>
          <w:lang w:eastAsia="lv-LV" w:bidi="lo-LA"/>
        </w:rPr>
        <w:t xml:space="preserve"> īslaicīgās nomas tirdzniecības vietu zonu izvietojum</w:t>
      </w:r>
      <w:r>
        <w:rPr>
          <w:rFonts w:ascii="Times New Roman" w:eastAsia="Times New Roman" w:hAnsi="Times New Roman" w:cs="Arial Unicode MS"/>
          <w:lang w:eastAsia="lv-LV" w:bidi="lo-LA"/>
        </w:rPr>
        <w:t>s</w:t>
      </w:r>
      <w:r w:rsidR="000A751D">
        <w:rPr>
          <w:rFonts w:ascii="Times New Roman" w:eastAsia="Times New Roman" w:hAnsi="Times New Roman" w:cs="Arial Unicode MS"/>
          <w:lang w:eastAsia="lv-LV" w:bidi="lo-LA"/>
        </w:rPr>
        <w:t xml:space="preserve">, nomas </w:t>
      </w:r>
      <w:r w:rsidR="000A751D" w:rsidRPr="000A751D">
        <w:rPr>
          <w:rFonts w:ascii="Times New Roman" w:eastAsia="Times New Roman" w:hAnsi="Times New Roman" w:cs="Arial Unicode MS"/>
          <w:lang w:eastAsia="lv-LV" w:bidi="lo-LA"/>
        </w:rPr>
        <w:t>maksas sākumcenas un</w:t>
      </w:r>
      <w:r w:rsidR="000A751D">
        <w:rPr>
          <w:rFonts w:ascii="Times New Roman" w:eastAsia="Times New Roman" w:hAnsi="Times New Roman" w:cs="Arial Unicode MS"/>
          <w:lang w:eastAsia="lv-LV" w:bidi="lo-LA"/>
        </w:rPr>
        <w:t xml:space="preserve"> </w:t>
      </w:r>
      <w:r>
        <w:rPr>
          <w:rFonts w:ascii="Times New Roman" w:eastAsia="Times New Roman" w:hAnsi="Times New Roman" w:cs="Arial Unicode MS"/>
          <w:lang w:eastAsia="lv-LV" w:bidi="lo-LA"/>
        </w:rPr>
        <w:t>noteikts uzdevums</w:t>
      </w:r>
      <w:r w:rsidR="00CA7120" w:rsidRPr="004A313D">
        <w:rPr>
          <w:rFonts w:ascii="Times New Roman" w:eastAsia="Times New Roman" w:hAnsi="Times New Roman" w:cs="Times New Roman"/>
        </w:rPr>
        <w:t xml:space="preserve"> Pašvaldības mantas iznomāšanas un atsavināšanas komisijai (turpmāk – Komisija) organizēt īstermiņa nomas tiesību mutisko izsoli.</w:t>
      </w:r>
    </w:p>
    <w:p w14:paraId="59540637" w14:textId="77777777" w:rsidR="00CA7120" w:rsidRDefault="00CA7120" w:rsidP="00CA7120">
      <w:pPr>
        <w:spacing w:after="120"/>
        <w:ind w:right="85"/>
        <w:jc w:val="both"/>
        <w:rPr>
          <w:rFonts w:ascii="Times New Roman" w:eastAsia="Times New Roman" w:hAnsi="Times New Roman" w:cs="Arial Unicode MS"/>
          <w:lang w:eastAsia="lv-LV" w:bidi="lo-LA"/>
        </w:rPr>
      </w:pPr>
      <w:r w:rsidRPr="004A313D">
        <w:rPr>
          <w:rFonts w:ascii="Times New Roman" w:eastAsia="Times New Roman" w:hAnsi="Times New Roman" w:cs="Arial Unicode MS"/>
          <w:lang w:eastAsia="lv-LV" w:bidi="lo-LA"/>
        </w:rPr>
        <w:t>Izvērtējot pašvaldības rīcībā esošo informāciju un ar lietu saistītos apstākļus, tika konstatēts:</w:t>
      </w:r>
    </w:p>
    <w:p w14:paraId="077F4DFE" w14:textId="77777777" w:rsidR="00CA7120" w:rsidRDefault="00CA7120" w:rsidP="0015504A">
      <w:pPr>
        <w:pStyle w:val="ListParagraph"/>
        <w:numPr>
          <w:ilvl w:val="0"/>
          <w:numId w:val="4"/>
        </w:numPr>
        <w:ind w:left="426" w:right="85" w:hanging="426"/>
        <w:jc w:val="both"/>
        <w:rPr>
          <w:rFonts w:ascii="Times New Roman" w:eastAsia="Times New Roman" w:hAnsi="Times New Roman" w:cs="Arial Unicode MS"/>
          <w:lang w:eastAsia="lv-LV" w:bidi="lo-LA"/>
        </w:rPr>
      </w:pPr>
      <w:r>
        <w:rPr>
          <w:rFonts w:ascii="Times New Roman" w:eastAsia="Times New Roman" w:hAnsi="Times New Roman" w:cs="Arial Unicode MS"/>
          <w:lang w:eastAsia="lv-LV" w:bidi="lo-LA"/>
        </w:rPr>
        <w:t xml:space="preserve">Komisija </w:t>
      </w:r>
      <w:r w:rsidR="001F042A">
        <w:rPr>
          <w:rFonts w:ascii="Times New Roman" w:eastAsia="Times New Roman" w:hAnsi="Times New Roman" w:cs="Arial Unicode MS"/>
          <w:lang w:eastAsia="lv-LV" w:bidi="lo-LA"/>
        </w:rPr>
        <w:t xml:space="preserve">tās </w:t>
      </w:r>
      <w:r>
        <w:rPr>
          <w:rFonts w:ascii="Times New Roman" w:eastAsia="Times New Roman" w:hAnsi="Times New Roman" w:cs="Arial Unicode MS"/>
          <w:lang w:eastAsia="lv-LV" w:bidi="lo-LA"/>
        </w:rPr>
        <w:t>0</w:t>
      </w:r>
      <w:r w:rsidRPr="00AE0372">
        <w:rPr>
          <w:rFonts w:ascii="Times New Roman" w:eastAsia="Times New Roman" w:hAnsi="Times New Roman" w:cs="Arial Unicode MS"/>
          <w:lang w:eastAsia="lv-LV" w:bidi="lo-LA"/>
        </w:rPr>
        <w:t>3.</w:t>
      </w:r>
      <w:r>
        <w:rPr>
          <w:rFonts w:ascii="Times New Roman" w:eastAsia="Times New Roman" w:hAnsi="Times New Roman" w:cs="Arial Unicode MS"/>
          <w:lang w:eastAsia="lv-LV" w:bidi="lo-LA"/>
        </w:rPr>
        <w:t>04.2024.</w:t>
      </w:r>
      <w:r w:rsidRPr="00AE0372">
        <w:rPr>
          <w:rFonts w:ascii="Times New Roman" w:eastAsia="Times New Roman" w:hAnsi="Times New Roman" w:cs="Arial Unicode MS"/>
          <w:lang w:eastAsia="lv-LV" w:bidi="lo-LA"/>
        </w:rPr>
        <w:t xml:space="preserve"> sēdē (prot</w:t>
      </w:r>
      <w:r w:rsidR="001F042A">
        <w:rPr>
          <w:rFonts w:ascii="Times New Roman" w:eastAsia="Times New Roman" w:hAnsi="Times New Roman" w:cs="Arial Unicode MS"/>
          <w:lang w:eastAsia="lv-LV" w:bidi="lo-LA"/>
        </w:rPr>
        <w:t>okols</w:t>
      </w:r>
      <w:r w:rsidRPr="00AE0372">
        <w:rPr>
          <w:rFonts w:ascii="Times New Roman" w:eastAsia="Times New Roman" w:hAnsi="Times New Roman" w:cs="Arial Unicode MS"/>
          <w:lang w:eastAsia="lv-LV" w:bidi="lo-LA"/>
        </w:rPr>
        <w:t xml:space="preserve"> </w:t>
      </w:r>
      <w:r w:rsidR="001F042A">
        <w:rPr>
          <w:rFonts w:ascii="Times New Roman" w:eastAsia="Times New Roman" w:hAnsi="Times New Roman" w:cs="Arial Unicode MS"/>
          <w:lang w:eastAsia="lv-LV" w:bidi="lo-LA"/>
        </w:rPr>
        <w:t>N</w:t>
      </w:r>
      <w:r w:rsidRPr="00AE0372">
        <w:rPr>
          <w:rFonts w:ascii="Times New Roman" w:eastAsia="Times New Roman" w:hAnsi="Times New Roman" w:cs="Arial Unicode MS"/>
          <w:lang w:eastAsia="lv-LV" w:bidi="lo-LA"/>
        </w:rPr>
        <w:t>r. ĀNP/1-7-14-2/24/9) apstiprināja</w:t>
      </w:r>
      <w:r>
        <w:rPr>
          <w:rFonts w:ascii="Times New Roman" w:eastAsia="Times New Roman" w:hAnsi="Times New Roman" w:cs="Arial Unicode MS"/>
          <w:lang w:eastAsia="lv-LV" w:bidi="lo-LA"/>
        </w:rPr>
        <w:t xml:space="preserve"> </w:t>
      </w:r>
      <w:r w:rsidRPr="00E30FE6">
        <w:rPr>
          <w:rFonts w:ascii="Times New Roman" w:eastAsia="Times New Roman" w:hAnsi="Times New Roman" w:cs="Arial Unicode MS"/>
          <w:lang w:eastAsia="lv-LV" w:bidi="lo-LA"/>
        </w:rPr>
        <w:t>pašvaldībai piederoša</w:t>
      </w:r>
      <w:r w:rsidRPr="00E30FE6">
        <w:t xml:space="preserve"> </w:t>
      </w:r>
      <w:r w:rsidRPr="00E30FE6">
        <w:rPr>
          <w:rFonts w:ascii="Times New Roman" w:eastAsia="Times New Roman" w:hAnsi="Times New Roman" w:cs="Arial Unicode MS"/>
          <w:lang w:eastAsia="lv-LV" w:bidi="lo-LA"/>
        </w:rPr>
        <w:t>nekustamā īpašuma</w:t>
      </w:r>
      <w:r>
        <w:rPr>
          <w:rFonts w:ascii="Times New Roman" w:eastAsia="Times New Roman" w:hAnsi="Times New Roman" w:cs="Arial Unicode MS"/>
          <w:lang w:eastAsia="lv-LV" w:bidi="lo-LA"/>
        </w:rPr>
        <w:t>:</w:t>
      </w:r>
    </w:p>
    <w:p w14:paraId="39DFACDD" w14:textId="77777777" w:rsidR="00CA7120" w:rsidRPr="00157890" w:rsidRDefault="00CA7120" w:rsidP="00906354">
      <w:pPr>
        <w:pStyle w:val="ListParagraph"/>
        <w:numPr>
          <w:ilvl w:val="1"/>
          <w:numId w:val="4"/>
        </w:numPr>
        <w:ind w:right="85"/>
        <w:jc w:val="both"/>
        <w:rPr>
          <w:rFonts w:ascii="Times New Roman" w:eastAsia="Times New Roman" w:hAnsi="Times New Roman" w:cs="Arial Unicode MS"/>
          <w:lang w:eastAsia="lv-LV" w:bidi="lo-LA"/>
        </w:rPr>
      </w:pPr>
      <w:r w:rsidRPr="00157890">
        <w:rPr>
          <w:rFonts w:ascii="Times New Roman" w:eastAsia="Times New Roman" w:hAnsi="Times New Roman" w:cs="Arial Unicode MS"/>
          <w:lang w:eastAsia="lv-LV" w:bidi="lo-LA"/>
        </w:rPr>
        <w:t>“Gaujas ielas skvēri”, Ādažos, zemes vienības ar kadastra apzīmējumu 8044 007 0429 (turpmāk – “A zona”) īstermiņa zemes nomas tiesību mutiskās izsoles ar augšupejošu soli noteikumus Nr. ĀNP/1-7-14-1/24/11 (tu</w:t>
      </w:r>
      <w:r>
        <w:rPr>
          <w:rFonts w:ascii="Times New Roman" w:eastAsia="Times New Roman" w:hAnsi="Times New Roman" w:cs="Arial Unicode MS"/>
          <w:lang w:eastAsia="lv-LV" w:bidi="lo-LA"/>
        </w:rPr>
        <w:t>rpmāk</w:t>
      </w:r>
      <w:r w:rsidRPr="00157890">
        <w:rPr>
          <w:rFonts w:ascii="Times New Roman" w:eastAsia="Times New Roman" w:hAnsi="Times New Roman" w:cs="Arial Unicode MS"/>
          <w:lang w:eastAsia="lv-LV" w:bidi="lo-LA"/>
        </w:rPr>
        <w:t xml:space="preserve"> – Noteikumi), </w:t>
      </w:r>
      <w:r w:rsidR="001F042A">
        <w:rPr>
          <w:rFonts w:ascii="Times New Roman" w:eastAsia="Times New Roman" w:hAnsi="Times New Roman" w:cs="Arial Unicode MS"/>
          <w:lang w:eastAsia="lv-LV" w:bidi="lo-LA"/>
        </w:rPr>
        <w:t>nosakot</w:t>
      </w:r>
      <w:r w:rsidRPr="00157890">
        <w:rPr>
          <w:rFonts w:ascii="Times New Roman" w:eastAsia="Times New Roman" w:hAnsi="Times New Roman" w:cs="Arial Unicode MS"/>
          <w:lang w:eastAsia="lv-LV" w:bidi="lo-LA"/>
        </w:rPr>
        <w:t xml:space="preserve"> izsoles sākumcen</w:t>
      </w:r>
      <w:r w:rsidR="001F042A">
        <w:rPr>
          <w:rFonts w:ascii="Times New Roman" w:eastAsia="Times New Roman" w:hAnsi="Times New Roman" w:cs="Arial Unicode MS"/>
          <w:lang w:eastAsia="lv-LV" w:bidi="lo-LA"/>
        </w:rPr>
        <w:t>u</w:t>
      </w:r>
      <w:r w:rsidRPr="00157890">
        <w:rPr>
          <w:rFonts w:ascii="Times New Roman" w:eastAsia="Times New Roman" w:hAnsi="Times New Roman" w:cs="Arial Unicode MS"/>
          <w:lang w:eastAsia="lv-LV" w:bidi="lo-LA"/>
        </w:rPr>
        <w:t xml:space="preserve"> </w:t>
      </w:r>
      <w:r w:rsidRPr="00906354">
        <w:rPr>
          <w:rFonts w:ascii="Times New Roman" w:eastAsia="Times New Roman" w:hAnsi="Times New Roman" w:cs="Arial Unicode MS"/>
          <w:lang w:eastAsia="lv-LV" w:bidi="lo-LA"/>
        </w:rPr>
        <w:t xml:space="preserve">7000 </w:t>
      </w:r>
      <w:r w:rsidRPr="00906354">
        <w:rPr>
          <w:rFonts w:ascii="Times New Roman" w:eastAsia="Times New Roman" w:hAnsi="Times New Roman" w:cs="Arial Unicode MS"/>
          <w:i/>
          <w:iCs/>
          <w:lang w:eastAsia="lv-LV" w:bidi="lo-LA"/>
        </w:rPr>
        <w:t>euro</w:t>
      </w:r>
      <w:r w:rsidR="001F042A">
        <w:rPr>
          <w:rFonts w:ascii="Times New Roman" w:eastAsia="Times New Roman" w:hAnsi="Times New Roman" w:cs="Arial Unicode MS"/>
          <w:i/>
          <w:iCs/>
          <w:lang w:eastAsia="lv-LV" w:bidi="lo-LA"/>
        </w:rPr>
        <w:t>,</w:t>
      </w:r>
      <w:r w:rsidRPr="00157890">
        <w:rPr>
          <w:rFonts w:ascii="Times New Roman" w:eastAsia="Times New Roman" w:hAnsi="Times New Roman" w:cs="Arial Unicode MS"/>
          <w:lang w:eastAsia="lv-LV" w:bidi="lo-LA"/>
        </w:rPr>
        <w:t xml:space="preserve"> bez PVN</w:t>
      </w:r>
      <w:r w:rsidR="00DC341C">
        <w:rPr>
          <w:rFonts w:ascii="Times New Roman" w:eastAsia="Times New Roman" w:hAnsi="Times New Roman" w:cs="Arial Unicode MS"/>
          <w:lang w:eastAsia="lv-LV" w:bidi="lo-LA"/>
        </w:rPr>
        <w:t xml:space="preserve"> (i</w:t>
      </w:r>
      <w:r w:rsidRPr="00157890">
        <w:rPr>
          <w:rFonts w:ascii="Times New Roman" w:eastAsia="Times New Roman" w:hAnsi="Times New Roman" w:cs="Arial Unicode MS"/>
          <w:lang w:eastAsia="lv-LV" w:bidi="lo-LA"/>
        </w:rPr>
        <w:t xml:space="preserve">zsoles solis ir 300 </w:t>
      </w:r>
      <w:r w:rsidRPr="00157890">
        <w:rPr>
          <w:rFonts w:ascii="Times New Roman" w:eastAsia="Times New Roman" w:hAnsi="Times New Roman" w:cs="Arial Unicode MS"/>
          <w:i/>
          <w:iCs/>
          <w:lang w:eastAsia="lv-LV" w:bidi="lo-LA"/>
        </w:rPr>
        <w:t>euro</w:t>
      </w:r>
      <w:r w:rsidR="00DC341C" w:rsidRPr="00FC7178">
        <w:rPr>
          <w:rFonts w:ascii="Times New Roman" w:eastAsia="Times New Roman" w:hAnsi="Times New Roman" w:cs="Arial Unicode MS"/>
          <w:lang w:eastAsia="lv-LV" w:bidi="lo-LA"/>
        </w:rPr>
        <w:t>)</w:t>
      </w:r>
      <w:r w:rsidRPr="00157890">
        <w:rPr>
          <w:rFonts w:ascii="Times New Roman" w:eastAsia="Times New Roman" w:hAnsi="Times New Roman" w:cs="Arial Unicode MS"/>
          <w:lang w:eastAsia="lv-LV" w:bidi="lo-LA"/>
        </w:rPr>
        <w:t>;</w:t>
      </w:r>
    </w:p>
    <w:p w14:paraId="54F77ED7" w14:textId="77777777" w:rsidR="00CA7120" w:rsidRPr="00F26E2D" w:rsidRDefault="00CA7120" w:rsidP="00FC7178">
      <w:pPr>
        <w:pStyle w:val="ListParagraph"/>
        <w:numPr>
          <w:ilvl w:val="1"/>
          <w:numId w:val="4"/>
        </w:numPr>
        <w:spacing w:before="120"/>
        <w:ind w:left="993" w:right="85" w:hanging="567"/>
        <w:contextualSpacing w:val="0"/>
        <w:jc w:val="both"/>
        <w:rPr>
          <w:rFonts w:ascii="Times New Roman" w:eastAsia="Times New Roman" w:hAnsi="Times New Roman" w:cs="Arial Unicode MS"/>
          <w:lang w:eastAsia="lv-LV" w:bidi="lo-LA"/>
        </w:rPr>
      </w:pPr>
      <w:r w:rsidRPr="00F26E2D">
        <w:rPr>
          <w:rFonts w:ascii="Times New Roman" w:eastAsia="Times New Roman" w:hAnsi="Times New Roman" w:cs="Arial Unicode MS"/>
          <w:lang w:eastAsia="lv-LV" w:bidi="lo-LA"/>
        </w:rPr>
        <w:t>“Gaujas ielas skvēri”,</w:t>
      </w:r>
      <w:r>
        <w:rPr>
          <w:rFonts w:ascii="Times New Roman" w:eastAsia="Times New Roman" w:hAnsi="Times New Roman" w:cs="Arial Unicode MS"/>
          <w:lang w:eastAsia="lv-LV" w:bidi="lo-LA"/>
        </w:rPr>
        <w:t xml:space="preserve"> </w:t>
      </w:r>
      <w:r w:rsidRPr="00F26E2D">
        <w:rPr>
          <w:rFonts w:ascii="Times New Roman" w:eastAsia="Times New Roman" w:hAnsi="Times New Roman" w:cs="Arial Unicode MS"/>
          <w:lang w:eastAsia="lv-LV" w:bidi="lo-LA"/>
        </w:rPr>
        <w:t>zemes vienības ar kadastra apzīmējumu 8044 007 0446</w:t>
      </w:r>
      <w:r>
        <w:rPr>
          <w:rFonts w:ascii="Times New Roman" w:eastAsia="Times New Roman" w:hAnsi="Times New Roman" w:cs="Arial Unicode MS"/>
          <w:lang w:eastAsia="lv-LV" w:bidi="lo-LA"/>
        </w:rPr>
        <w:t xml:space="preserve">, </w:t>
      </w:r>
      <w:r w:rsidRPr="00E76102">
        <w:rPr>
          <w:rFonts w:ascii="Times New Roman" w:eastAsia="Times New Roman" w:hAnsi="Times New Roman" w:cs="Arial Unicode MS"/>
          <w:lang w:eastAsia="lv-LV" w:bidi="lo-LA"/>
        </w:rPr>
        <w:t>adrese</w:t>
      </w:r>
      <w:r w:rsidR="00DC341C">
        <w:rPr>
          <w:rFonts w:ascii="Times New Roman" w:eastAsia="Times New Roman" w:hAnsi="Times New Roman" w:cs="Arial Unicode MS"/>
          <w:lang w:eastAsia="lv-LV" w:bidi="lo-LA"/>
        </w:rPr>
        <w:t>:</w:t>
      </w:r>
      <w:r w:rsidRPr="00E76102">
        <w:rPr>
          <w:rFonts w:ascii="Times New Roman" w:eastAsia="Times New Roman" w:hAnsi="Times New Roman" w:cs="Arial Unicode MS"/>
          <w:lang w:eastAsia="lv-LV" w:bidi="lo-LA"/>
        </w:rPr>
        <w:t xml:space="preserve"> Gaujas iela 18, Ādaž</w:t>
      </w:r>
      <w:r w:rsidR="001F042A">
        <w:rPr>
          <w:rFonts w:ascii="Times New Roman" w:eastAsia="Times New Roman" w:hAnsi="Times New Roman" w:cs="Arial Unicode MS"/>
          <w:lang w:eastAsia="lv-LV" w:bidi="lo-LA"/>
        </w:rPr>
        <w:t>os</w:t>
      </w:r>
      <w:r w:rsidRPr="00E76102">
        <w:rPr>
          <w:rFonts w:ascii="Times New Roman" w:eastAsia="Times New Roman" w:hAnsi="Times New Roman" w:cs="Arial Unicode MS"/>
          <w:lang w:eastAsia="lv-LV" w:bidi="lo-LA"/>
        </w:rPr>
        <w:t>, teritorijas daļas</w:t>
      </w:r>
      <w:r w:rsidRPr="00F26E2D">
        <w:rPr>
          <w:rFonts w:ascii="Times New Roman" w:eastAsia="Times New Roman" w:hAnsi="Times New Roman" w:cs="Arial Unicode MS"/>
          <w:lang w:eastAsia="lv-LV" w:bidi="lo-LA"/>
        </w:rPr>
        <w:t xml:space="preserve"> un “Gaujas iela</w:t>
      </w:r>
      <w:r>
        <w:rPr>
          <w:rFonts w:ascii="Times New Roman" w:eastAsia="Times New Roman" w:hAnsi="Times New Roman" w:cs="Arial Unicode MS"/>
          <w:lang w:eastAsia="lv-LV" w:bidi="lo-LA"/>
        </w:rPr>
        <w:t>”, Ādažos,</w:t>
      </w:r>
      <w:r w:rsidRPr="00F26E2D">
        <w:rPr>
          <w:rFonts w:ascii="Times New Roman" w:eastAsia="Times New Roman" w:hAnsi="Times New Roman" w:cs="Arial Unicode MS"/>
          <w:lang w:eastAsia="lv-LV" w:bidi="lo-LA"/>
        </w:rPr>
        <w:t xml:space="preserve"> zemes vienības ar kadastra apzīmējumu 8044 007 0485 teritorijas daļas (turpmāk – </w:t>
      </w:r>
      <w:r w:rsidR="001F042A">
        <w:rPr>
          <w:rFonts w:ascii="Times New Roman" w:eastAsia="Times New Roman" w:hAnsi="Times New Roman" w:cs="Arial Unicode MS"/>
          <w:lang w:eastAsia="lv-LV" w:bidi="lo-LA"/>
        </w:rPr>
        <w:t>“</w:t>
      </w:r>
      <w:r w:rsidRPr="00F26E2D">
        <w:rPr>
          <w:rFonts w:ascii="Times New Roman" w:eastAsia="Times New Roman" w:hAnsi="Times New Roman" w:cs="Arial Unicode MS"/>
          <w:lang w:eastAsia="lv-LV" w:bidi="lo-LA"/>
        </w:rPr>
        <w:t>B zona</w:t>
      </w:r>
      <w:r w:rsidR="001F042A">
        <w:rPr>
          <w:rFonts w:ascii="Times New Roman" w:eastAsia="Times New Roman" w:hAnsi="Times New Roman" w:cs="Arial Unicode MS"/>
          <w:lang w:eastAsia="lv-LV" w:bidi="lo-LA"/>
        </w:rPr>
        <w:t>”</w:t>
      </w:r>
      <w:r w:rsidRPr="00F26E2D">
        <w:rPr>
          <w:rFonts w:ascii="Times New Roman" w:eastAsia="Times New Roman" w:hAnsi="Times New Roman" w:cs="Arial Unicode MS"/>
          <w:lang w:eastAsia="lv-LV" w:bidi="lo-LA"/>
        </w:rPr>
        <w:t xml:space="preserve">) īstermiņa zemes nomas tiesību “B zonas” mutiskās izsoles ar augšupejošu soli noteikumus Nr. ĀNP/1-7-14-1/24/12, </w:t>
      </w:r>
      <w:r w:rsidR="001F042A">
        <w:rPr>
          <w:rFonts w:ascii="Times New Roman" w:eastAsia="Times New Roman" w:hAnsi="Times New Roman" w:cs="Arial Unicode MS"/>
          <w:lang w:eastAsia="lv-LV" w:bidi="lo-LA"/>
        </w:rPr>
        <w:t>nosakot</w:t>
      </w:r>
      <w:r w:rsidRPr="006A0129">
        <w:rPr>
          <w:rFonts w:ascii="Times New Roman" w:eastAsia="Times New Roman" w:hAnsi="Times New Roman" w:cs="Arial Unicode MS"/>
          <w:lang w:eastAsia="lv-LV" w:bidi="lo-LA"/>
        </w:rPr>
        <w:t xml:space="preserve"> izsoles sākumcen</w:t>
      </w:r>
      <w:r w:rsidR="001F042A">
        <w:rPr>
          <w:rFonts w:ascii="Times New Roman" w:eastAsia="Times New Roman" w:hAnsi="Times New Roman" w:cs="Arial Unicode MS"/>
          <w:lang w:eastAsia="lv-LV" w:bidi="lo-LA"/>
        </w:rPr>
        <w:t>u</w:t>
      </w:r>
      <w:r w:rsidRPr="00F26E2D">
        <w:rPr>
          <w:rFonts w:ascii="Times New Roman" w:eastAsia="Times New Roman" w:hAnsi="Times New Roman" w:cs="Arial Unicode MS"/>
          <w:lang w:eastAsia="lv-LV" w:bidi="lo-LA"/>
        </w:rPr>
        <w:t xml:space="preserve"> </w:t>
      </w:r>
      <w:r w:rsidRPr="00FC7178">
        <w:rPr>
          <w:rFonts w:ascii="Times New Roman" w:eastAsia="Times New Roman" w:hAnsi="Times New Roman" w:cs="Arial Unicode MS"/>
          <w:lang w:eastAsia="lv-LV" w:bidi="lo-LA"/>
        </w:rPr>
        <w:t xml:space="preserve">3000 </w:t>
      </w:r>
      <w:r w:rsidRPr="00FC7178">
        <w:rPr>
          <w:rFonts w:ascii="Times New Roman" w:eastAsia="Times New Roman" w:hAnsi="Times New Roman" w:cs="Arial Unicode MS"/>
          <w:i/>
          <w:iCs/>
          <w:lang w:eastAsia="lv-LV" w:bidi="lo-LA"/>
        </w:rPr>
        <w:t>euro</w:t>
      </w:r>
      <w:r w:rsidR="001F042A">
        <w:rPr>
          <w:rFonts w:ascii="Times New Roman" w:eastAsia="Times New Roman" w:hAnsi="Times New Roman" w:cs="Arial Unicode MS"/>
          <w:i/>
          <w:iCs/>
          <w:lang w:eastAsia="lv-LV" w:bidi="lo-LA"/>
        </w:rPr>
        <w:t>,</w:t>
      </w:r>
      <w:r w:rsidRPr="00F26E2D">
        <w:rPr>
          <w:rFonts w:ascii="Times New Roman" w:eastAsia="Times New Roman" w:hAnsi="Times New Roman" w:cs="Arial Unicode MS"/>
          <w:lang w:eastAsia="lv-LV" w:bidi="lo-LA"/>
        </w:rPr>
        <w:t xml:space="preserve"> bez PVN</w:t>
      </w:r>
      <w:r w:rsidR="00DC341C">
        <w:rPr>
          <w:rFonts w:ascii="Times New Roman" w:eastAsia="Times New Roman" w:hAnsi="Times New Roman" w:cs="Arial Unicode MS"/>
          <w:lang w:eastAsia="lv-LV" w:bidi="lo-LA"/>
        </w:rPr>
        <w:t xml:space="preserve"> (i</w:t>
      </w:r>
      <w:r w:rsidRPr="00F26E2D">
        <w:rPr>
          <w:rFonts w:ascii="Times New Roman" w:eastAsia="Times New Roman" w:hAnsi="Times New Roman" w:cs="Arial Unicode MS"/>
          <w:lang w:eastAsia="lv-LV" w:bidi="lo-LA"/>
        </w:rPr>
        <w:t xml:space="preserve">zsoles solis ir 200 </w:t>
      </w:r>
      <w:r w:rsidRPr="00F26E2D">
        <w:rPr>
          <w:rFonts w:ascii="Times New Roman" w:eastAsia="Times New Roman" w:hAnsi="Times New Roman" w:cs="Arial Unicode MS"/>
          <w:i/>
          <w:iCs/>
          <w:lang w:eastAsia="lv-LV" w:bidi="lo-LA"/>
        </w:rPr>
        <w:t>euro</w:t>
      </w:r>
      <w:r w:rsidR="00FC7178">
        <w:rPr>
          <w:rFonts w:ascii="Times New Roman" w:eastAsia="Times New Roman" w:hAnsi="Times New Roman" w:cs="Arial Unicode MS"/>
          <w:lang w:eastAsia="lv-LV" w:bidi="lo-LA"/>
        </w:rPr>
        <w:t>)</w:t>
      </w:r>
      <w:r w:rsidRPr="00F26E2D">
        <w:rPr>
          <w:rFonts w:ascii="Times New Roman" w:eastAsia="Times New Roman" w:hAnsi="Times New Roman" w:cs="Arial Unicode MS"/>
          <w:lang w:eastAsia="lv-LV" w:bidi="lo-LA"/>
        </w:rPr>
        <w:t>.</w:t>
      </w:r>
    </w:p>
    <w:p w14:paraId="35C9CECE" w14:textId="77777777" w:rsidR="00CA7120" w:rsidRPr="00FC7178" w:rsidRDefault="00CA7120" w:rsidP="00FC7178">
      <w:pPr>
        <w:pStyle w:val="ListParagraph"/>
        <w:numPr>
          <w:ilvl w:val="0"/>
          <w:numId w:val="4"/>
        </w:numPr>
        <w:spacing w:before="120"/>
        <w:ind w:left="426" w:hanging="426"/>
        <w:contextualSpacing w:val="0"/>
        <w:jc w:val="both"/>
        <w:rPr>
          <w:rFonts w:ascii="Times New Roman" w:eastAsia="Times New Roman" w:hAnsi="Times New Roman" w:cs="Arial Unicode MS"/>
          <w:bCs/>
          <w:lang w:eastAsia="lv-LV" w:bidi="lo-LA"/>
        </w:rPr>
      </w:pPr>
      <w:r w:rsidRPr="00E76070">
        <w:rPr>
          <w:rFonts w:ascii="Times New Roman" w:eastAsia="Times New Roman" w:hAnsi="Times New Roman" w:cs="Arial Unicode MS"/>
          <w:bCs/>
          <w:lang w:eastAsia="lv-LV" w:bidi="lo-LA"/>
        </w:rPr>
        <w:t>Nomas teritoriju izmantošanas mērķis</w:t>
      </w:r>
      <w:r w:rsidR="00DC341C">
        <w:rPr>
          <w:rFonts w:ascii="Times New Roman" w:eastAsia="Times New Roman" w:hAnsi="Times New Roman" w:cs="Arial Unicode MS"/>
          <w:bCs/>
          <w:lang w:eastAsia="lv-LV" w:bidi="lo-LA"/>
        </w:rPr>
        <w:t xml:space="preserve"> </w:t>
      </w:r>
      <w:r w:rsidRPr="00FC7178">
        <w:rPr>
          <w:rFonts w:ascii="Times New Roman" w:eastAsia="Times New Roman" w:hAnsi="Times New Roman" w:cs="Arial Unicode MS"/>
          <w:bCs/>
          <w:lang w:eastAsia="lv-LV" w:bidi="lo-LA"/>
        </w:rPr>
        <w:t xml:space="preserve">“A zona” </w:t>
      </w:r>
      <w:r w:rsidR="001F042A" w:rsidRPr="00FC7178">
        <w:rPr>
          <w:rFonts w:ascii="Times New Roman" w:eastAsia="Times New Roman" w:hAnsi="Times New Roman" w:cs="Arial Unicode MS"/>
          <w:bCs/>
          <w:lang w:eastAsia="lv-LV" w:bidi="lo-LA"/>
        </w:rPr>
        <w:t xml:space="preserve">- </w:t>
      </w:r>
      <w:r w:rsidRPr="00FC7178">
        <w:rPr>
          <w:rFonts w:ascii="Times New Roman" w:eastAsia="Times New Roman" w:hAnsi="Times New Roman" w:cs="Arial Unicode MS"/>
          <w:bCs/>
          <w:lang w:eastAsia="lv-LV" w:bidi="lo-LA"/>
        </w:rPr>
        <w:t>sabiedriskā ēdināšana un alkohola tirdzniecība</w:t>
      </w:r>
      <w:r w:rsidR="00DC341C">
        <w:rPr>
          <w:rFonts w:ascii="Times New Roman" w:eastAsia="Times New Roman" w:hAnsi="Times New Roman" w:cs="Arial Unicode MS"/>
          <w:bCs/>
          <w:lang w:eastAsia="lv-LV" w:bidi="lo-LA"/>
        </w:rPr>
        <w:t xml:space="preserve">, un </w:t>
      </w:r>
      <w:r w:rsidRPr="00FC7178">
        <w:rPr>
          <w:rFonts w:ascii="Times New Roman" w:eastAsia="Times New Roman" w:hAnsi="Times New Roman" w:cs="Arial Unicode MS"/>
          <w:bCs/>
          <w:lang w:eastAsia="lv-LV" w:bidi="lo-LA"/>
        </w:rPr>
        <w:t xml:space="preserve">“B zona” </w:t>
      </w:r>
      <w:r w:rsidR="001F042A" w:rsidRPr="00FC7178">
        <w:rPr>
          <w:rFonts w:ascii="Times New Roman" w:eastAsia="Times New Roman" w:hAnsi="Times New Roman" w:cs="Arial Unicode MS"/>
          <w:bCs/>
          <w:lang w:eastAsia="lv-LV" w:bidi="lo-LA"/>
        </w:rPr>
        <w:t xml:space="preserve">- </w:t>
      </w:r>
      <w:r w:rsidRPr="00FC7178">
        <w:rPr>
          <w:rFonts w:ascii="Times New Roman" w:eastAsia="Times New Roman" w:hAnsi="Times New Roman" w:cs="Arial Unicode MS"/>
          <w:bCs/>
          <w:lang w:eastAsia="lv-LV" w:bidi="lo-LA"/>
        </w:rPr>
        <w:t>konditorejas izstrādājumu, ātro uzkodu (t.sk.</w:t>
      </w:r>
      <w:r w:rsidR="001F042A" w:rsidRPr="00FC7178">
        <w:rPr>
          <w:rFonts w:ascii="Times New Roman" w:eastAsia="Times New Roman" w:hAnsi="Times New Roman" w:cs="Arial Unicode MS"/>
          <w:bCs/>
          <w:lang w:eastAsia="lv-LV" w:bidi="lo-LA"/>
        </w:rPr>
        <w:t>,</w:t>
      </w:r>
      <w:r w:rsidRPr="00FC7178">
        <w:rPr>
          <w:rFonts w:ascii="Times New Roman" w:eastAsia="Times New Roman" w:hAnsi="Times New Roman" w:cs="Arial Unicode MS"/>
          <w:bCs/>
          <w:lang w:eastAsia="lv-LV" w:bidi="lo-LA"/>
        </w:rPr>
        <w:t xml:space="preserve"> hotdogi, burgeri, vafeles, pankūkas, suši, nageti</w:t>
      </w:r>
      <w:r w:rsidR="001F042A" w:rsidRPr="00FC7178">
        <w:rPr>
          <w:rFonts w:ascii="Times New Roman" w:eastAsia="Times New Roman" w:hAnsi="Times New Roman" w:cs="Arial Unicode MS"/>
          <w:bCs/>
          <w:lang w:eastAsia="lv-LV" w:bidi="lo-LA"/>
        </w:rPr>
        <w:t>,</w:t>
      </w:r>
      <w:r w:rsidRPr="00FC7178">
        <w:rPr>
          <w:rFonts w:ascii="Times New Roman" w:eastAsia="Times New Roman" w:hAnsi="Times New Roman" w:cs="Arial Unicode MS"/>
          <w:bCs/>
          <w:lang w:eastAsia="lv-LV" w:bidi="lo-LA"/>
        </w:rPr>
        <w:t xml:space="preserve"> u.tml.), bezalkoholisko dzērienu un dzērienu ar zemu alkohola saturu tirdzniecība.</w:t>
      </w:r>
    </w:p>
    <w:p w14:paraId="1A0F805E" w14:textId="77777777" w:rsidR="00CA7120" w:rsidRPr="00A421C6" w:rsidRDefault="00CA7120" w:rsidP="00FC7178">
      <w:pPr>
        <w:pStyle w:val="ListParagraph"/>
        <w:numPr>
          <w:ilvl w:val="0"/>
          <w:numId w:val="4"/>
        </w:numPr>
        <w:spacing w:before="120"/>
        <w:ind w:left="426" w:hanging="426"/>
        <w:contextualSpacing w:val="0"/>
        <w:jc w:val="both"/>
        <w:rPr>
          <w:rFonts w:ascii="Times New Roman" w:eastAsia="Times New Roman" w:hAnsi="Times New Roman" w:cs="Arial Unicode MS"/>
          <w:bCs/>
          <w:lang w:eastAsia="lv-LV" w:bidi="lo-LA"/>
        </w:rPr>
      </w:pPr>
      <w:r w:rsidRPr="00A421C6">
        <w:rPr>
          <w:rFonts w:ascii="Times New Roman" w:eastAsia="Times New Roman" w:hAnsi="Times New Roman" w:cs="Arial Unicode MS"/>
          <w:bCs/>
          <w:lang w:eastAsia="lv-LV" w:bidi="lo-LA"/>
        </w:rPr>
        <w:t xml:space="preserve">SIA “Interbaltija” 04.03.2024. veica </w:t>
      </w:r>
      <w:r w:rsidR="00DC341C">
        <w:rPr>
          <w:rFonts w:ascii="Times New Roman" w:eastAsia="Times New Roman" w:hAnsi="Times New Roman" w:cs="Arial Unicode MS"/>
          <w:bCs/>
          <w:lang w:eastAsia="lv-LV" w:bidi="lo-LA"/>
        </w:rPr>
        <w:t>abu zonu</w:t>
      </w:r>
      <w:r w:rsidRPr="00A421C6">
        <w:rPr>
          <w:rFonts w:ascii="Times New Roman" w:eastAsia="Times New Roman" w:hAnsi="Times New Roman" w:cs="Arial Unicode MS"/>
          <w:bCs/>
          <w:lang w:eastAsia="lv-LV" w:bidi="lo-LA"/>
        </w:rPr>
        <w:t xml:space="preserve"> tirgus nomas maksas noteikšanu un </w:t>
      </w:r>
      <w:r w:rsidR="001F042A">
        <w:rPr>
          <w:rFonts w:ascii="Times New Roman" w:eastAsia="Times New Roman" w:hAnsi="Times New Roman" w:cs="Arial Unicode MS"/>
          <w:bCs/>
          <w:lang w:eastAsia="lv-LV" w:bidi="lo-LA"/>
        </w:rPr>
        <w:t>noteica</w:t>
      </w:r>
      <w:r w:rsidRPr="00A421C6">
        <w:rPr>
          <w:rFonts w:ascii="Times New Roman" w:eastAsia="Times New Roman" w:hAnsi="Times New Roman" w:cs="Arial Unicode MS"/>
          <w:bCs/>
          <w:lang w:eastAsia="lv-LV" w:bidi="lo-LA"/>
        </w:rPr>
        <w:t>, ka</w:t>
      </w:r>
      <w:r w:rsidRPr="00A421C6">
        <w:t xml:space="preserve"> </w:t>
      </w:r>
      <w:r w:rsidRPr="00A421C6">
        <w:rPr>
          <w:rFonts w:ascii="Times New Roman" w:eastAsia="Times New Roman" w:hAnsi="Times New Roman" w:cs="Arial Unicode MS"/>
          <w:bCs/>
          <w:lang w:eastAsia="lv-LV" w:bidi="lo-LA"/>
        </w:rPr>
        <w:t xml:space="preserve">vienas tirdzniecības vietas vidējā koriģētā nosacītā nomas likme ir 116,97 </w:t>
      </w:r>
      <w:r w:rsidRPr="00A421C6">
        <w:rPr>
          <w:rFonts w:ascii="Times New Roman" w:eastAsia="Times New Roman" w:hAnsi="Times New Roman" w:cs="Arial Unicode MS"/>
          <w:bCs/>
          <w:i/>
          <w:iCs/>
          <w:lang w:eastAsia="lv-LV" w:bidi="lo-LA"/>
        </w:rPr>
        <w:t>euro</w:t>
      </w:r>
      <w:r w:rsidRPr="00A421C6">
        <w:rPr>
          <w:rFonts w:ascii="Times New Roman" w:eastAsia="Times New Roman" w:hAnsi="Times New Roman" w:cs="Arial Unicode MS"/>
          <w:bCs/>
          <w:lang w:eastAsia="lv-LV" w:bidi="lo-LA"/>
        </w:rPr>
        <w:t>/dienā</w:t>
      </w:r>
      <w:r w:rsidR="00247A5E">
        <w:rPr>
          <w:rFonts w:ascii="Times New Roman" w:eastAsia="Times New Roman" w:hAnsi="Times New Roman" w:cs="Arial Unicode MS"/>
          <w:bCs/>
          <w:lang w:eastAsia="lv-LV" w:bidi="lo-LA"/>
        </w:rPr>
        <w:t xml:space="preserve">, noapaļojot 117 </w:t>
      </w:r>
      <w:r w:rsidR="00247A5E" w:rsidRPr="00247A5E">
        <w:rPr>
          <w:rFonts w:ascii="Times New Roman" w:eastAsia="Times New Roman" w:hAnsi="Times New Roman" w:cs="Arial Unicode MS"/>
          <w:bCs/>
          <w:i/>
          <w:iCs/>
          <w:lang w:eastAsia="lv-LV" w:bidi="lo-LA"/>
        </w:rPr>
        <w:t>euro</w:t>
      </w:r>
      <w:r w:rsidR="001F042A">
        <w:rPr>
          <w:rFonts w:ascii="Times New Roman" w:eastAsia="Times New Roman" w:hAnsi="Times New Roman" w:cs="Arial Unicode MS"/>
          <w:bCs/>
          <w:lang w:eastAsia="lv-LV" w:bidi="lo-LA"/>
        </w:rPr>
        <w:t>,</w:t>
      </w:r>
      <w:r w:rsidRPr="00A421C6">
        <w:rPr>
          <w:rFonts w:ascii="Times New Roman" w:eastAsia="Times New Roman" w:hAnsi="Times New Roman" w:cs="Arial Unicode MS"/>
          <w:bCs/>
          <w:lang w:eastAsia="lv-LV" w:bidi="lo-LA"/>
        </w:rPr>
        <w:t xml:space="preserve"> </w:t>
      </w:r>
      <w:r w:rsidR="00EA6AFC">
        <w:rPr>
          <w:rFonts w:ascii="Times New Roman" w:eastAsia="Times New Roman" w:hAnsi="Times New Roman" w:cs="Arial Unicode MS"/>
          <w:bCs/>
          <w:lang w:eastAsia="lv-LV" w:bidi="lo-LA"/>
        </w:rPr>
        <w:t xml:space="preserve">kas par </w:t>
      </w:r>
      <w:r w:rsidR="005A1F14">
        <w:rPr>
          <w:rFonts w:ascii="Times New Roman" w:eastAsia="Times New Roman" w:hAnsi="Times New Roman" w:cs="Arial Unicode MS"/>
          <w:b/>
          <w:lang w:eastAsia="lv-LV" w:bidi="lo-LA"/>
        </w:rPr>
        <w:t>divām</w:t>
      </w:r>
      <w:r w:rsidR="00EA6AFC" w:rsidRPr="00EA6AFC">
        <w:rPr>
          <w:rFonts w:ascii="Times New Roman" w:eastAsia="Times New Roman" w:hAnsi="Times New Roman" w:cs="Arial Unicode MS"/>
          <w:b/>
          <w:lang w:eastAsia="lv-LV" w:bidi="lo-LA"/>
        </w:rPr>
        <w:t xml:space="preserve"> dienām ir 234 </w:t>
      </w:r>
      <w:r w:rsidR="00EA6AFC" w:rsidRPr="00EA6AFC">
        <w:rPr>
          <w:rFonts w:ascii="Times New Roman" w:eastAsia="Times New Roman" w:hAnsi="Times New Roman" w:cs="Arial Unicode MS"/>
          <w:b/>
          <w:i/>
          <w:iCs/>
          <w:lang w:eastAsia="lv-LV" w:bidi="lo-LA"/>
        </w:rPr>
        <w:t>euro</w:t>
      </w:r>
      <w:r w:rsidR="007921EC">
        <w:rPr>
          <w:rFonts w:ascii="Times New Roman" w:eastAsia="Times New Roman" w:hAnsi="Times New Roman" w:cs="Arial Unicode MS"/>
          <w:b/>
          <w:i/>
          <w:iCs/>
          <w:lang w:eastAsia="lv-LV" w:bidi="lo-LA"/>
        </w:rPr>
        <w:t>,</w:t>
      </w:r>
      <w:r w:rsidR="00EA6AFC" w:rsidRPr="00EA6AFC">
        <w:rPr>
          <w:rFonts w:ascii="Times New Roman" w:eastAsia="Times New Roman" w:hAnsi="Times New Roman" w:cs="Arial Unicode MS"/>
          <w:b/>
          <w:lang w:eastAsia="lv-LV" w:bidi="lo-LA"/>
        </w:rPr>
        <w:t xml:space="preserve"> </w:t>
      </w:r>
      <w:r w:rsidRPr="00F7064D">
        <w:rPr>
          <w:rFonts w:ascii="Times New Roman" w:eastAsia="Times New Roman" w:hAnsi="Times New Roman" w:cs="Arial Unicode MS"/>
          <w:bCs/>
          <w:lang w:eastAsia="lv-LV" w:bidi="lo-LA"/>
        </w:rPr>
        <w:t>bez PVN</w:t>
      </w:r>
      <w:r w:rsidRPr="00A421C6">
        <w:rPr>
          <w:rFonts w:ascii="Times New Roman" w:eastAsia="Times New Roman" w:hAnsi="Times New Roman" w:cs="Arial Unicode MS"/>
          <w:bCs/>
          <w:lang w:eastAsia="lv-LV" w:bidi="lo-LA"/>
        </w:rPr>
        <w:t>.</w:t>
      </w:r>
      <w:r w:rsidR="00247A5E">
        <w:rPr>
          <w:rFonts w:ascii="Times New Roman" w:eastAsia="Times New Roman" w:hAnsi="Times New Roman" w:cs="Arial Unicode MS"/>
          <w:bCs/>
          <w:lang w:eastAsia="lv-LV" w:bidi="lo-LA"/>
        </w:rPr>
        <w:t xml:space="preserve"> </w:t>
      </w:r>
    </w:p>
    <w:p w14:paraId="5FBC4D38" w14:textId="77777777" w:rsidR="00CA7120" w:rsidRPr="00A4383F" w:rsidRDefault="00CA7120" w:rsidP="00FC7178">
      <w:pPr>
        <w:pStyle w:val="ListParagraph"/>
        <w:numPr>
          <w:ilvl w:val="0"/>
          <w:numId w:val="4"/>
        </w:numPr>
        <w:spacing w:before="120"/>
        <w:ind w:left="426" w:right="85" w:hanging="426"/>
        <w:contextualSpacing w:val="0"/>
        <w:jc w:val="both"/>
        <w:rPr>
          <w:rFonts w:ascii="Times New Roman" w:eastAsia="Times New Roman" w:hAnsi="Times New Roman" w:cs="Arial Unicode MS"/>
          <w:lang w:eastAsia="lv-LV" w:bidi="lo-LA"/>
        </w:rPr>
      </w:pPr>
      <w:r w:rsidRPr="00A4383F">
        <w:rPr>
          <w:rFonts w:ascii="Times New Roman" w:eastAsia="Times New Roman" w:hAnsi="Times New Roman" w:cs="Arial Unicode MS"/>
          <w:bCs/>
          <w:lang w:eastAsia="lv-LV" w:bidi="lo-LA"/>
        </w:rPr>
        <w:t xml:space="preserve">Saskaņā ar Komisijas 24.04.2024. </w:t>
      </w:r>
      <w:r w:rsidR="001F042A">
        <w:rPr>
          <w:rFonts w:ascii="Times New Roman" w:eastAsia="Times New Roman" w:hAnsi="Times New Roman" w:cs="Arial Unicode MS"/>
          <w:bCs/>
          <w:lang w:eastAsia="lv-LV" w:bidi="lo-LA"/>
        </w:rPr>
        <w:t>atzinumu</w:t>
      </w:r>
      <w:r w:rsidR="001F042A" w:rsidRPr="00A4383F">
        <w:rPr>
          <w:rFonts w:ascii="Times New Roman" w:eastAsia="Times New Roman" w:hAnsi="Times New Roman" w:cs="Arial Unicode MS"/>
          <w:bCs/>
          <w:lang w:eastAsia="lv-LV" w:bidi="lo-LA"/>
        </w:rPr>
        <w:t xml:space="preserve"> </w:t>
      </w:r>
      <w:r w:rsidRPr="00A4383F">
        <w:rPr>
          <w:rFonts w:ascii="Times New Roman" w:eastAsia="Times New Roman" w:hAnsi="Times New Roman" w:cs="Arial Unicode MS"/>
          <w:bCs/>
          <w:lang w:eastAsia="lv-LV" w:bidi="lo-LA"/>
        </w:rPr>
        <w:t>(prot</w:t>
      </w:r>
      <w:r w:rsidR="001F042A">
        <w:rPr>
          <w:rFonts w:ascii="Times New Roman" w:eastAsia="Times New Roman" w:hAnsi="Times New Roman" w:cs="Arial Unicode MS"/>
          <w:bCs/>
          <w:lang w:eastAsia="lv-LV" w:bidi="lo-LA"/>
        </w:rPr>
        <w:t>okols</w:t>
      </w:r>
      <w:r w:rsidRPr="00A4383F">
        <w:rPr>
          <w:rFonts w:ascii="Times New Roman" w:eastAsia="Times New Roman" w:hAnsi="Times New Roman" w:cs="Arial Unicode MS"/>
          <w:bCs/>
          <w:lang w:eastAsia="lv-LV" w:bidi="lo-LA"/>
        </w:rPr>
        <w:t xml:space="preserve"> </w:t>
      </w:r>
      <w:r w:rsidR="001F042A">
        <w:rPr>
          <w:rFonts w:ascii="Times New Roman" w:eastAsia="Times New Roman" w:hAnsi="Times New Roman" w:cs="Arial Unicode MS"/>
          <w:bCs/>
          <w:lang w:eastAsia="lv-LV" w:bidi="lo-LA"/>
        </w:rPr>
        <w:t>N</w:t>
      </w:r>
      <w:r w:rsidRPr="00A4383F">
        <w:rPr>
          <w:rFonts w:ascii="Times New Roman" w:eastAsia="Times New Roman" w:hAnsi="Times New Roman" w:cs="Arial Unicode MS"/>
          <w:bCs/>
          <w:lang w:eastAsia="lv-LV" w:bidi="lo-LA"/>
        </w:rPr>
        <w:t>r. ĀNP/1-7-14-2/24/14):</w:t>
      </w:r>
    </w:p>
    <w:p w14:paraId="55EB4A97" w14:textId="77777777" w:rsidR="00CA7120" w:rsidRPr="00F96830" w:rsidRDefault="0015504A" w:rsidP="00FC7178">
      <w:pPr>
        <w:pStyle w:val="ListParagraph"/>
        <w:numPr>
          <w:ilvl w:val="1"/>
          <w:numId w:val="4"/>
        </w:numPr>
        <w:spacing w:before="120"/>
        <w:ind w:left="993" w:right="85" w:hanging="567"/>
        <w:contextualSpacing w:val="0"/>
        <w:jc w:val="both"/>
        <w:rPr>
          <w:rFonts w:ascii="Times New Roman" w:eastAsia="Times New Roman" w:hAnsi="Times New Roman" w:cs="Arial Unicode MS"/>
          <w:lang w:eastAsia="lv-LV" w:bidi="lo-LA"/>
        </w:rPr>
      </w:pPr>
      <w:r w:rsidRPr="00A4383F">
        <w:rPr>
          <w:rFonts w:ascii="Times New Roman" w:eastAsia="Times New Roman" w:hAnsi="Times New Roman" w:cs="Arial Unicode MS"/>
          <w:bCs/>
          <w:lang w:eastAsia="lv-LV" w:bidi="lo-LA"/>
        </w:rPr>
        <w:t xml:space="preserve">SIA "AK TRANSGROUP", reģ. Nr. 40103182152 atbilda </w:t>
      </w:r>
      <w:r>
        <w:rPr>
          <w:rFonts w:ascii="Times New Roman" w:eastAsia="Times New Roman" w:hAnsi="Times New Roman" w:cs="Arial Unicode MS"/>
          <w:bCs/>
          <w:lang w:eastAsia="lv-LV" w:bidi="lo-LA"/>
        </w:rPr>
        <w:t xml:space="preserve">izsoles </w:t>
      </w:r>
      <w:r w:rsidRPr="00A4383F">
        <w:rPr>
          <w:rFonts w:ascii="Times New Roman" w:eastAsia="Times New Roman" w:hAnsi="Times New Roman" w:cs="Arial Unicode MS"/>
          <w:bCs/>
          <w:lang w:eastAsia="lv-LV" w:bidi="lo-LA"/>
        </w:rPr>
        <w:t xml:space="preserve">“A zonā” </w:t>
      </w:r>
      <w:r>
        <w:rPr>
          <w:rFonts w:ascii="Times New Roman" w:eastAsia="Times New Roman" w:hAnsi="Times New Roman" w:cs="Arial Unicode MS"/>
          <w:bCs/>
          <w:lang w:eastAsia="lv-LV" w:bidi="lo-LA"/>
        </w:rPr>
        <w:t>n</w:t>
      </w:r>
      <w:r w:rsidRPr="00A4383F">
        <w:rPr>
          <w:rFonts w:ascii="Times New Roman" w:eastAsia="Times New Roman" w:hAnsi="Times New Roman" w:cs="Arial Unicode MS"/>
          <w:bCs/>
          <w:lang w:eastAsia="lv-LV" w:bidi="lo-LA"/>
        </w:rPr>
        <w:t>oteikumu prasībām</w:t>
      </w:r>
      <w:r>
        <w:rPr>
          <w:rFonts w:ascii="Times New Roman" w:eastAsia="Times New Roman" w:hAnsi="Times New Roman" w:cs="Arial Unicode MS"/>
          <w:bCs/>
          <w:lang w:eastAsia="lv-LV" w:bidi="lo-LA"/>
        </w:rPr>
        <w:t xml:space="preserve"> </w:t>
      </w:r>
      <w:r w:rsidR="00CA7120" w:rsidRPr="00A4383F">
        <w:rPr>
          <w:rFonts w:ascii="Times New Roman" w:eastAsia="Times New Roman" w:hAnsi="Times New Roman" w:cs="Arial Unicode MS"/>
          <w:bCs/>
          <w:lang w:eastAsia="lv-LV" w:bidi="lo-LA"/>
        </w:rPr>
        <w:t>un tika reģistrēta izsoles dalībnieku reģistrācijas sarakstā;</w:t>
      </w:r>
    </w:p>
    <w:p w14:paraId="3E995640" w14:textId="77777777" w:rsidR="00CA7120" w:rsidRPr="00F96830" w:rsidRDefault="001F042A" w:rsidP="00FC7178">
      <w:pPr>
        <w:pStyle w:val="ListParagraph"/>
        <w:numPr>
          <w:ilvl w:val="1"/>
          <w:numId w:val="4"/>
        </w:numPr>
        <w:spacing w:before="120"/>
        <w:ind w:left="993" w:right="85" w:hanging="567"/>
        <w:contextualSpacing w:val="0"/>
        <w:jc w:val="both"/>
        <w:rPr>
          <w:rFonts w:ascii="Times New Roman" w:eastAsia="Times New Roman" w:hAnsi="Times New Roman" w:cs="Arial Unicode MS"/>
          <w:lang w:eastAsia="lv-LV" w:bidi="lo-LA"/>
        </w:rPr>
      </w:pPr>
      <w:r>
        <w:rPr>
          <w:rFonts w:ascii="Times New Roman" w:eastAsia="Times New Roman" w:hAnsi="Times New Roman" w:cs="Arial Unicode MS"/>
          <w:lang w:eastAsia="lv-LV" w:bidi="lo-LA"/>
        </w:rPr>
        <w:t>i</w:t>
      </w:r>
      <w:r w:rsidR="00CA7120" w:rsidRPr="00F96830">
        <w:rPr>
          <w:rFonts w:ascii="Times New Roman" w:eastAsia="Times New Roman" w:hAnsi="Times New Roman" w:cs="Arial Unicode MS"/>
          <w:lang w:eastAsia="lv-LV" w:bidi="lo-LA"/>
        </w:rPr>
        <w:t xml:space="preserve">zsole “B zonā” tika atzīta par nenotikušu, </w:t>
      </w:r>
      <w:r w:rsidR="0015504A">
        <w:rPr>
          <w:rFonts w:ascii="Times New Roman" w:eastAsia="Times New Roman" w:hAnsi="Times New Roman" w:cs="Arial Unicode MS"/>
          <w:lang w:eastAsia="lv-LV" w:bidi="lo-LA"/>
        </w:rPr>
        <w:t>jo</w:t>
      </w:r>
      <w:r w:rsidR="00CA7120" w:rsidRPr="00F96830">
        <w:rPr>
          <w:rFonts w:ascii="Times New Roman" w:eastAsia="Times New Roman" w:hAnsi="Times New Roman" w:cs="Arial Unicode MS"/>
          <w:lang w:eastAsia="lv-LV" w:bidi="lo-LA"/>
        </w:rPr>
        <w:t xml:space="preserve"> izsolei n</w:t>
      </w:r>
      <w:r w:rsidR="0015504A">
        <w:rPr>
          <w:rFonts w:ascii="Times New Roman" w:eastAsia="Times New Roman" w:hAnsi="Times New Roman" w:cs="Arial Unicode MS"/>
          <w:lang w:eastAsia="lv-LV" w:bidi="lo-LA"/>
        </w:rPr>
        <w:t>e</w:t>
      </w:r>
      <w:r w:rsidR="00CA7120" w:rsidRPr="00F96830">
        <w:rPr>
          <w:rFonts w:ascii="Times New Roman" w:eastAsia="Times New Roman" w:hAnsi="Times New Roman" w:cs="Arial Unicode MS"/>
          <w:lang w:eastAsia="lv-LV" w:bidi="lo-LA"/>
        </w:rPr>
        <w:t>reģistrē</w:t>
      </w:r>
      <w:r w:rsidR="0015504A">
        <w:rPr>
          <w:rFonts w:ascii="Times New Roman" w:eastAsia="Times New Roman" w:hAnsi="Times New Roman" w:cs="Arial Unicode MS"/>
          <w:lang w:eastAsia="lv-LV" w:bidi="lo-LA"/>
        </w:rPr>
        <w:t>jās</w:t>
      </w:r>
      <w:r w:rsidR="00CA7120" w:rsidRPr="00F96830">
        <w:rPr>
          <w:rFonts w:ascii="Times New Roman" w:eastAsia="Times New Roman" w:hAnsi="Times New Roman" w:cs="Arial Unicode MS"/>
          <w:lang w:eastAsia="lv-LV" w:bidi="lo-LA"/>
        </w:rPr>
        <w:t xml:space="preserve"> neviens dalībnieks. </w:t>
      </w:r>
    </w:p>
    <w:p w14:paraId="1B8EB576" w14:textId="77777777" w:rsidR="00CA7120" w:rsidRPr="00453DD8" w:rsidRDefault="00CA7120" w:rsidP="00FC7178">
      <w:pPr>
        <w:pStyle w:val="ListParagraph"/>
        <w:numPr>
          <w:ilvl w:val="0"/>
          <w:numId w:val="4"/>
        </w:numPr>
        <w:spacing w:before="120"/>
        <w:ind w:left="426" w:hanging="426"/>
        <w:contextualSpacing w:val="0"/>
        <w:jc w:val="both"/>
        <w:rPr>
          <w:rFonts w:ascii="Times New Roman" w:eastAsia="Times New Roman" w:hAnsi="Times New Roman" w:cs="Arial Unicode MS"/>
          <w:lang w:eastAsia="lv-LV" w:bidi="lo-LA"/>
        </w:rPr>
      </w:pPr>
      <w:r w:rsidRPr="00C27FF2">
        <w:rPr>
          <w:rFonts w:ascii="Times New Roman" w:hAnsi="Times New Roman" w:cs="Times New Roman"/>
        </w:rPr>
        <w:lastRenderedPageBreak/>
        <w:t xml:space="preserve">Pašvaldības tīmekļvietnē </w:t>
      </w:r>
      <w:hyperlink r:id="rId8" w:history="1">
        <w:r w:rsidRPr="00C27FF2">
          <w:rPr>
            <w:rStyle w:val="Hyperlink"/>
            <w:rFonts w:ascii="Times New Roman" w:hAnsi="Times New Roman" w:cs="Times New Roman"/>
          </w:rPr>
          <w:t>www.adazunovads.lv</w:t>
        </w:r>
      </w:hyperlink>
      <w:r w:rsidRPr="00C27FF2">
        <w:rPr>
          <w:rFonts w:ascii="Times New Roman" w:hAnsi="Times New Roman" w:cs="Times New Roman"/>
        </w:rPr>
        <w:t xml:space="preserve"> </w:t>
      </w:r>
      <w:r w:rsidRPr="002B4336">
        <w:rPr>
          <w:rFonts w:ascii="Times New Roman" w:hAnsi="Times New Roman" w:cs="Times New Roman"/>
        </w:rPr>
        <w:t>04.04.2023. tika publicēti paziņojumi par īstermiņa zemes nomas tiesību izsolēm “A zonā” un “B zonā”.</w:t>
      </w:r>
    </w:p>
    <w:p w14:paraId="4CD42C09" w14:textId="77777777" w:rsidR="00CA7120" w:rsidRPr="00B73F2F" w:rsidRDefault="00CA7120" w:rsidP="00FC7178">
      <w:pPr>
        <w:pStyle w:val="ListParagraph"/>
        <w:numPr>
          <w:ilvl w:val="0"/>
          <w:numId w:val="4"/>
        </w:numPr>
        <w:spacing w:before="120"/>
        <w:ind w:left="426" w:hanging="426"/>
        <w:contextualSpacing w:val="0"/>
        <w:jc w:val="both"/>
        <w:rPr>
          <w:rFonts w:ascii="Times New Roman" w:eastAsia="Times New Roman" w:hAnsi="Times New Roman" w:cs="Arial Unicode MS"/>
          <w:lang w:eastAsia="lv-LV" w:bidi="lo-LA"/>
        </w:rPr>
      </w:pPr>
      <w:r w:rsidRPr="00453DD8">
        <w:rPr>
          <w:rFonts w:ascii="Times New Roman" w:eastAsia="Times New Roman" w:hAnsi="Times New Roman" w:cs="Times New Roman"/>
          <w:lang w:eastAsia="lv-LV" w:bidi="lo-LA"/>
        </w:rPr>
        <w:t xml:space="preserve">Komisija 30.04.2023. veica mutisko izsoli “A zonai” </w:t>
      </w:r>
      <w:r w:rsidRPr="00453DD8">
        <w:rPr>
          <w:rFonts w:ascii="Times New Roman" w:hAnsi="Times New Roman" w:cs="Times New Roman"/>
        </w:rPr>
        <w:t>izsoles noteikumos noteiktaj</w:t>
      </w:r>
      <w:r w:rsidR="0015504A">
        <w:rPr>
          <w:rFonts w:ascii="Times New Roman" w:hAnsi="Times New Roman" w:cs="Times New Roman"/>
        </w:rPr>
        <w:t>ā</w:t>
      </w:r>
      <w:r w:rsidRPr="00453DD8">
        <w:rPr>
          <w:rFonts w:ascii="Times New Roman" w:hAnsi="Times New Roman" w:cs="Times New Roman"/>
        </w:rPr>
        <w:t xml:space="preserve"> kārtīb</w:t>
      </w:r>
      <w:r w:rsidR="0015504A">
        <w:rPr>
          <w:rFonts w:ascii="Times New Roman" w:hAnsi="Times New Roman" w:cs="Times New Roman"/>
        </w:rPr>
        <w:t>ā</w:t>
      </w:r>
      <w:r w:rsidRPr="00453DD8">
        <w:rPr>
          <w:rFonts w:ascii="Times New Roman" w:hAnsi="Times New Roman" w:cs="Times New Roman"/>
        </w:rPr>
        <w:t xml:space="preserve"> </w:t>
      </w:r>
      <w:r w:rsidR="0015504A">
        <w:rPr>
          <w:rFonts w:ascii="Times New Roman" w:hAnsi="Times New Roman" w:cs="Times New Roman"/>
        </w:rPr>
        <w:t>(</w:t>
      </w:r>
      <w:r w:rsidRPr="00453DD8">
        <w:rPr>
          <w:rFonts w:ascii="Times New Roman" w:hAnsi="Times New Roman" w:cs="Times New Roman"/>
        </w:rPr>
        <w:t>protokol</w:t>
      </w:r>
      <w:r w:rsidR="0015504A">
        <w:rPr>
          <w:rFonts w:ascii="Times New Roman" w:hAnsi="Times New Roman" w:cs="Times New Roman"/>
        </w:rPr>
        <w:t>s Nr.</w:t>
      </w:r>
      <w:r w:rsidRPr="00453DD8">
        <w:rPr>
          <w:rFonts w:ascii="Times New Roman" w:hAnsi="Times New Roman" w:cs="Times New Roman"/>
        </w:rPr>
        <w:t xml:space="preserve"> ĀNP/1-7-14-2/24/17</w:t>
      </w:r>
      <w:r w:rsidR="0015504A">
        <w:rPr>
          <w:rFonts w:ascii="Times New Roman" w:hAnsi="Times New Roman" w:cs="Times New Roman"/>
        </w:rPr>
        <w:t>) un p</w:t>
      </w:r>
      <w:r>
        <w:rPr>
          <w:rFonts w:ascii="Times New Roman" w:hAnsi="Times New Roman" w:cs="Times New Roman"/>
        </w:rPr>
        <w:t xml:space="preserve">ar izsoles uzvarētāju </w:t>
      </w:r>
      <w:r w:rsidR="0015504A">
        <w:rPr>
          <w:rFonts w:ascii="Times New Roman" w:hAnsi="Times New Roman" w:cs="Times New Roman"/>
        </w:rPr>
        <w:t>atzina</w:t>
      </w:r>
      <w:r>
        <w:rPr>
          <w:rFonts w:ascii="Times New Roman" w:hAnsi="Times New Roman" w:cs="Times New Roman"/>
        </w:rPr>
        <w:t xml:space="preserve"> </w:t>
      </w:r>
      <w:r w:rsidR="0015504A" w:rsidRPr="00A4383F">
        <w:rPr>
          <w:rFonts w:ascii="Times New Roman" w:eastAsia="Times New Roman" w:hAnsi="Times New Roman" w:cs="Arial Unicode MS"/>
          <w:bCs/>
          <w:lang w:eastAsia="lv-LV" w:bidi="lo-LA"/>
        </w:rPr>
        <w:t>SIA "AK TRANSGROUP"</w:t>
      </w:r>
      <w:r w:rsidR="0015504A">
        <w:rPr>
          <w:rFonts w:ascii="Times New Roman" w:eastAsia="Times New Roman" w:hAnsi="Times New Roman" w:cs="Arial Unicode MS"/>
          <w:bCs/>
          <w:lang w:eastAsia="lv-LV" w:bidi="lo-LA"/>
        </w:rPr>
        <w:t xml:space="preserve"> </w:t>
      </w:r>
      <w:r w:rsidR="0015504A">
        <w:rPr>
          <w:rFonts w:ascii="Times New Roman" w:hAnsi="Times New Roman" w:cs="Times New Roman"/>
        </w:rPr>
        <w:t>ar</w:t>
      </w:r>
      <w:r>
        <w:rPr>
          <w:rFonts w:ascii="Times New Roman" w:hAnsi="Times New Roman" w:cs="Times New Roman"/>
        </w:rPr>
        <w:t xml:space="preserve"> zemes </w:t>
      </w:r>
      <w:r w:rsidR="00765EAC">
        <w:rPr>
          <w:rFonts w:ascii="Times New Roman" w:hAnsi="Times New Roman" w:cs="Times New Roman"/>
        </w:rPr>
        <w:t xml:space="preserve">nomas </w:t>
      </w:r>
      <w:r>
        <w:rPr>
          <w:rFonts w:ascii="Times New Roman" w:hAnsi="Times New Roman" w:cs="Times New Roman"/>
        </w:rPr>
        <w:t xml:space="preserve">maksu </w:t>
      </w:r>
      <w:r w:rsidRPr="00C5366C">
        <w:rPr>
          <w:rFonts w:ascii="Times New Roman" w:hAnsi="Times New Roman" w:cs="Times New Roman"/>
        </w:rPr>
        <w:t xml:space="preserve">7300 </w:t>
      </w:r>
      <w:r w:rsidRPr="00C5366C">
        <w:rPr>
          <w:rFonts w:ascii="Times New Roman" w:hAnsi="Times New Roman" w:cs="Times New Roman"/>
          <w:i/>
          <w:iCs/>
        </w:rPr>
        <w:t>euro</w:t>
      </w:r>
      <w:r w:rsidR="0015504A">
        <w:rPr>
          <w:rFonts w:ascii="Times New Roman" w:hAnsi="Times New Roman" w:cs="Times New Roman"/>
          <w:i/>
          <w:iCs/>
        </w:rPr>
        <w:t xml:space="preserve">, </w:t>
      </w:r>
      <w:r w:rsidRPr="00C5366C">
        <w:rPr>
          <w:rFonts w:ascii="Times New Roman" w:hAnsi="Times New Roman" w:cs="Times New Roman"/>
        </w:rPr>
        <w:t>bez PVN</w:t>
      </w:r>
      <w:r>
        <w:rPr>
          <w:rFonts w:ascii="Times New Roman" w:hAnsi="Times New Roman" w:cs="Times New Roman"/>
        </w:rPr>
        <w:t>.</w:t>
      </w:r>
    </w:p>
    <w:p w14:paraId="02AA29A5" w14:textId="77777777" w:rsidR="00CA7120" w:rsidRPr="002F7919" w:rsidRDefault="0015504A" w:rsidP="00FC7178">
      <w:pPr>
        <w:pStyle w:val="ListParagraph"/>
        <w:numPr>
          <w:ilvl w:val="0"/>
          <w:numId w:val="4"/>
        </w:numPr>
        <w:spacing w:before="120"/>
        <w:ind w:left="426" w:hanging="426"/>
        <w:contextualSpacing w:val="0"/>
        <w:jc w:val="both"/>
        <w:rPr>
          <w:rFonts w:ascii="Times New Roman" w:eastAsia="Times New Roman" w:hAnsi="Times New Roman" w:cs="Arial Unicode MS"/>
          <w:lang w:eastAsia="lv-LV" w:bidi="lo-LA"/>
        </w:rPr>
      </w:pPr>
      <w:r>
        <w:rPr>
          <w:rFonts w:ascii="Times New Roman" w:eastAsia="Times New Roman" w:hAnsi="Times New Roman" w:cs="Arial Unicode MS"/>
          <w:lang w:eastAsia="lv-LV" w:bidi="lo-LA"/>
        </w:rPr>
        <w:t>Pasākums</w:t>
      </w:r>
      <w:r w:rsidR="00CA7120" w:rsidRPr="002F7919">
        <w:rPr>
          <w:rFonts w:ascii="Times New Roman" w:eastAsia="Times New Roman" w:hAnsi="Times New Roman" w:cs="Arial Unicode MS"/>
          <w:lang w:eastAsia="lv-LV" w:bidi="lo-LA"/>
        </w:rPr>
        <w:t xml:space="preserve"> notiek 2024. gada 25. un 26.</w:t>
      </w:r>
      <w:r>
        <w:rPr>
          <w:rFonts w:ascii="Times New Roman" w:eastAsia="Times New Roman" w:hAnsi="Times New Roman" w:cs="Arial Unicode MS"/>
          <w:lang w:eastAsia="lv-LV" w:bidi="lo-LA"/>
        </w:rPr>
        <w:t xml:space="preserve"> </w:t>
      </w:r>
      <w:r w:rsidR="00CA7120" w:rsidRPr="002F7919">
        <w:rPr>
          <w:rFonts w:ascii="Times New Roman" w:eastAsia="Times New Roman" w:hAnsi="Times New Roman" w:cs="Arial Unicode MS"/>
          <w:lang w:eastAsia="lv-LV" w:bidi="lo-LA"/>
        </w:rPr>
        <w:t xml:space="preserve">maijā, </w:t>
      </w:r>
      <w:r>
        <w:rPr>
          <w:rFonts w:ascii="Times New Roman" w:eastAsia="Times New Roman" w:hAnsi="Times New Roman" w:cs="Arial Unicode MS"/>
          <w:lang w:eastAsia="lv-LV" w:bidi="lo-LA"/>
        </w:rPr>
        <w:t>un</w:t>
      </w:r>
      <w:r w:rsidRPr="002F7919">
        <w:rPr>
          <w:rFonts w:ascii="Times New Roman" w:eastAsia="Times New Roman" w:hAnsi="Times New Roman" w:cs="Arial Unicode MS"/>
          <w:lang w:eastAsia="lv-LV" w:bidi="lo-LA"/>
        </w:rPr>
        <w:t xml:space="preserve"> </w:t>
      </w:r>
      <w:r w:rsidR="00CA7120" w:rsidRPr="002F7919">
        <w:rPr>
          <w:rFonts w:ascii="Times New Roman" w:eastAsia="Times New Roman" w:hAnsi="Times New Roman" w:cs="Arial Unicode MS"/>
          <w:lang w:eastAsia="lv-LV" w:bidi="lo-LA"/>
        </w:rPr>
        <w:t>laika trūkuma dēļ nav iespējams organizēt atkārtotu publisku izsoli</w:t>
      </w:r>
      <w:r w:rsidR="00765EAC">
        <w:rPr>
          <w:rFonts w:ascii="Times New Roman" w:eastAsia="Times New Roman" w:hAnsi="Times New Roman" w:cs="Arial Unicode MS"/>
          <w:lang w:eastAsia="lv-LV" w:bidi="lo-LA"/>
        </w:rPr>
        <w:t>, lai noskaidrotu pretendentus uz tirdzniecības vietām “B zonā”.</w:t>
      </w:r>
    </w:p>
    <w:p w14:paraId="550C4049" w14:textId="77777777" w:rsidR="00CA7120" w:rsidRPr="000936BF" w:rsidRDefault="00CA7120" w:rsidP="001F042A">
      <w:pPr>
        <w:spacing w:before="120"/>
        <w:ind w:right="85"/>
        <w:jc w:val="both"/>
        <w:rPr>
          <w:rFonts w:ascii="Times New Roman" w:eastAsia="Times New Roman" w:hAnsi="Times New Roman" w:cs="Arial Unicode MS"/>
          <w:bCs/>
          <w:lang w:eastAsia="lv-LV" w:bidi="lo-LA"/>
        </w:rPr>
      </w:pPr>
      <w:r w:rsidRPr="001C2DE6">
        <w:rPr>
          <w:rFonts w:ascii="Times New Roman" w:eastAsia="Times New Roman" w:hAnsi="Times New Roman" w:cs="Arial Unicode MS"/>
          <w:bCs/>
          <w:lang w:eastAsia="lv-LV" w:bidi="lo-LA"/>
        </w:rPr>
        <w:t>Pamatojoties uz Pašvaldību likuma 73. panta pirmo un ceturto daļu, Ministru kabineta 19.</w:t>
      </w:r>
      <w:r>
        <w:rPr>
          <w:rFonts w:ascii="Times New Roman" w:eastAsia="Times New Roman" w:hAnsi="Times New Roman" w:cs="Arial Unicode MS"/>
          <w:bCs/>
          <w:lang w:eastAsia="lv-LV" w:bidi="lo-LA"/>
        </w:rPr>
        <w:t>06.2024.</w:t>
      </w:r>
      <w:r w:rsidRPr="001C2DE6">
        <w:rPr>
          <w:rFonts w:ascii="Times New Roman" w:eastAsia="Times New Roman" w:hAnsi="Times New Roman" w:cs="Arial Unicode MS"/>
          <w:bCs/>
          <w:lang w:eastAsia="lv-LV" w:bidi="lo-LA"/>
        </w:rPr>
        <w:t xml:space="preserve"> noteikumiem Nr. 350 “Publiskas personas zemes nomas un apbūves tiesības noteikumi” 32.</w:t>
      </w:r>
      <w:r w:rsidR="0015504A">
        <w:rPr>
          <w:rFonts w:ascii="Times New Roman" w:eastAsia="Times New Roman" w:hAnsi="Times New Roman" w:cs="Arial Unicode MS"/>
          <w:bCs/>
          <w:lang w:eastAsia="lv-LV" w:bidi="lo-LA"/>
        </w:rPr>
        <w:t xml:space="preserve"> un</w:t>
      </w:r>
      <w:r w:rsidRPr="001C2DE6">
        <w:rPr>
          <w:rFonts w:ascii="Times New Roman" w:eastAsia="Times New Roman" w:hAnsi="Times New Roman" w:cs="Arial Unicode MS"/>
          <w:bCs/>
          <w:lang w:eastAsia="lv-LV" w:bidi="lo-LA"/>
        </w:rPr>
        <w:t xml:space="preserve"> 43. punktu, </w:t>
      </w:r>
      <w:r w:rsidRPr="000936BF">
        <w:rPr>
          <w:rFonts w:ascii="Times New Roman" w:eastAsia="Times New Roman" w:hAnsi="Times New Roman" w:cs="Arial Unicode MS"/>
          <w:bCs/>
          <w:lang w:eastAsia="lv-LV" w:bidi="lo-LA"/>
        </w:rPr>
        <w:t xml:space="preserve">un </w:t>
      </w:r>
      <w:r>
        <w:rPr>
          <w:rFonts w:ascii="Times New Roman" w:eastAsia="Times New Roman" w:hAnsi="Times New Roman" w:cs="Arial Unicode MS"/>
          <w:bCs/>
          <w:lang w:eastAsia="lv-LV" w:bidi="lo-LA"/>
        </w:rPr>
        <w:t>izsoles n</w:t>
      </w:r>
      <w:r w:rsidRPr="000936BF">
        <w:rPr>
          <w:rFonts w:ascii="Times New Roman" w:eastAsia="Times New Roman" w:hAnsi="Times New Roman" w:cs="Arial Unicode MS"/>
          <w:bCs/>
          <w:lang w:eastAsia="lv-LV" w:bidi="lo-LA"/>
        </w:rPr>
        <w:t>oteikumiem, Ādažu novada pašvaldība dome</w:t>
      </w:r>
    </w:p>
    <w:p w14:paraId="520B03D7" w14:textId="77777777" w:rsidR="00CA7120" w:rsidRPr="000936BF" w:rsidRDefault="00CA7120" w:rsidP="001F042A">
      <w:pPr>
        <w:spacing w:before="120"/>
        <w:ind w:right="85"/>
        <w:jc w:val="center"/>
        <w:rPr>
          <w:rFonts w:ascii="Times New Roman" w:eastAsia="Times New Roman" w:hAnsi="Times New Roman" w:cs="Times New Roman"/>
          <w:lang w:eastAsia="lv-LV" w:bidi="lo-LA"/>
        </w:rPr>
      </w:pPr>
      <w:r w:rsidRPr="000936BF">
        <w:rPr>
          <w:rFonts w:ascii="Times New Roman" w:eastAsia="Times New Roman" w:hAnsi="Times New Roman" w:cs="Times New Roman"/>
          <w:b/>
          <w:lang w:eastAsia="lv-LV" w:bidi="lo-LA"/>
        </w:rPr>
        <w:t>NOLEMJ</w:t>
      </w:r>
      <w:r w:rsidRPr="000936BF">
        <w:rPr>
          <w:rFonts w:ascii="Times New Roman" w:eastAsia="Times New Roman" w:hAnsi="Times New Roman" w:cs="Times New Roman"/>
          <w:lang w:eastAsia="lv-LV" w:bidi="lo-LA"/>
        </w:rPr>
        <w:t>:</w:t>
      </w:r>
    </w:p>
    <w:p w14:paraId="0B9F3F5A" w14:textId="77777777" w:rsidR="00CA7120" w:rsidRPr="0015504A" w:rsidRDefault="00CA7120" w:rsidP="00FC7178">
      <w:pPr>
        <w:pStyle w:val="ListParagraph"/>
        <w:numPr>
          <w:ilvl w:val="1"/>
          <w:numId w:val="3"/>
        </w:numPr>
        <w:spacing w:before="120"/>
        <w:ind w:left="426" w:right="85" w:hanging="426"/>
        <w:contextualSpacing w:val="0"/>
        <w:jc w:val="both"/>
        <w:rPr>
          <w:rFonts w:ascii="Times New Roman" w:eastAsia="Times New Roman" w:hAnsi="Times New Roman" w:cs="Times New Roman"/>
          <w:bCs/>
        </w:rPr>
      </w:pPr>
      <w:r w:rsidRPr="00FC7178">
        <w:rPr>
          <w:rFonts w:ascii="Times New Roman" w:eastAsia="Times New Roman" w:hAnsi="Times New Roman" w:cs="Times New Roman"/>
          <w:bCs/>
        </w:rPr>
        <w:t>Apstiprinā</w:t>
      </w:r>
      <w:r w:rsidRPr="0015504A">
        <w:rPr>
          <w:rFonts w:ascii="Times New Roman" w:eastAsia="Times New Roman" w:hAnsi="Times New Roman" w:cs="Times New Roman"/>
          <w:bCs/>
        </w:rPr>
        <w:t>t Ādažu novada pašvaldībai piederoša nekustamā īpašuma “Gaujas ielas skvēri”, kadastra numurs 8044 007 0429, Ādažos, zemes vienības ar kadastra apzīmējumu 8044 007 0429 (platība 0,2929 ha) īstermiņa zemes nomas tiesību mutiskās izsoles rezultātus “A zonai” publiskā pasākuma “Gaujas svētki Ādažos” laikā.</w:t>
      </w:r>
    </w:p>
    <w:p w14:paraId="774E16EA" w14:textId="77777777" w:rsidR="00CA7120" w:rsidRPr="0015504A" w:rsidRDefault="00CA7120" w:rsidP="00FC7178">
      <w:pPr>
        <w:pStyle w:val="ListParagraph"/>
        <w:numPr>
          <w:ilvl w:val="1"/>
          <w:numId w:val="3"/>
        </w:numPr>
        <w:spacing w:before="120"/>
        <w:ind w:left="426" w:right="85" w:hanging="426"/>
        <w:contextualSpacing w:val="0"/>
        <w:jc w:val="both"/>
        <w:rPr>
          <w:rFonts w:ascii="Times New Roman" w:eastAsia="Times New Roman" w:hAnsi="Times New Roman" w:cs="Times New Roman"/>
          <w:bCs/>
        </w:rPr>
      </w:pPr>
      <w:r w:rsidRPr="00FC7178">
        <w:rPr>
          <w:rFonts w:ascii="Times New Roman" w:eastAsia="Times New Roman" w:hAnsi="Times New Roman" w:cs="Times New Roman"/>
          <w:bCs/>
        </w:rPr>
        <w:t>Slēgt</w:t>
      </w:r>
      <w:r w:rsidRPr="0015504A">
        <w:rPr>
          <w:rFonts w:ascii="Times New Roman" w:eastAsia="Times New Roman" w:hAnsi="Times New Roman" w:cs="Times New Roman"/>
          <w:bCs/>
        </w:rPr>
        <w:t xml:space="preserve"> īstermiņa zemes nomas līgumu par</w:t>
      </w:r>
      <w:r w:rsidRPr="0015504A">
        <w:rPr>
          <w:bCs/>
        </w:rPr>
        <w:t xml:space="preserve"> </w:t>
      </w:r>
      <w:r w:rsidRPr="0015504A">
        <w:rPr>
          <w:rFonts w:ascii="Times New Roman" w:hAnsi="Times New Roman" w:cs="Times New Roman"/>
          <w:bCs/>
        </w:rPr>
        <w:t>1. punktā minētā</w:t>
      </w:r>
      <w:r w:rsidRPr="0015504A">
        <w:rPr>
          <w:bCs/>
        </w:rPr>
        <w:t xml:space="preserve"> </w:t>
      </w:r>
      <w:r w:rsidRPr="0015504A">
        <w:rPr>
          <w:rFonts w:ascii="Times New Roman" w:eastAsia="Times New Roman" w:hAnsi="Times New Roman" w:cs="Times New Roman"/>
          <w:bCs/>
        </w:rPr>
        <w:t>nekustamā īpašuma īstermiņa zemes nomu ar SIA “AK TRANSGROUP” (reģ. Nr. 4010318215, juridiskā adrese</w:t>
      </w:r>
      <w:r w:rsidR="0015504A">
        <w:rPr>
          <w:rFonts w:ascii="Times New Roman" w:eastAsia="Times New Roman" w:hAnsi="Times New Roman" w:cs="Times New Roman"/>
          <w:bCs/>
        </w:rPr>
        <w:t>:</w:t>
      </w:r>
      <w:r w:rsidRPr="0015504A">
        <w:rPr>
          <w:rFonts w:ascii="Times New Roman" w:eastAsia="Times New Roman" w:hAnsi="Times New Roman" w:cs="Times New Roman"/>
          <w:bCs/>
        </w:rPr>
        <w:t xml:space="preserve"> Rīgas gatve 4, Ādaži, Ādažu nov., LV-2164) par </w:t>
      </w:r>
      <w:r w:rsidRPr="00FC7178">
        <w:rPr>
          <w:rFonts w:ascii="Times New Roman" w:eastAsia="Times New Roman" w:hAnsi="Times New Roman" w:cs="Times New Roman"/>
          <w:bCs/>
        </w:rPr>
        <w:t>7300</w:t>
      </w:r>
      <w:r w:rsidR="0015504A">
        <w:rPr>
          <w:rFonts w:ascii="Times New Roman" w:eastAsia="Times New Roman" w:hAnsi="Times New Roman" w:cs="Times New Roman"/>
          <w:bCs/>
        </w:rPr>
        <w:t>,</w:t>
      </w:r>
      <w:r w:rsidRPr="00FC7178">
        <w:rPr>
          <w:rFonts w:ascii="Times New Roman" w:eastAsia="Times New Roman" w:hAnsi="Times New Roman" w:cs="Times New Roman"/>
          <w:bCs/>
        </w:rPr>
        <w:t xml:space="preserve">- </w:t>
      </w:r>
      <w:r w:rsidRPr="00FC7178">
        <w:rPr>
          <w:rFonts w:ascii="Times New Roman" w:eastAsia="Times New Roman" w:hAnsi="Times New Roman" w:cs="Times New Roman"/>
          <w:bCs/>
          <w:i/>
          <w:iCs/>
        </w:rPr>
        <w:t>euro</w:t>
      </w:r>
      <w:r w:rsidRPr="00FC7178">
        <w:rPr>
          <w:rFonts w:ascii="Times New Roman" w:eastAsia="Times New Roman" w:hAnsi="Times New Roman" w:cs="Times New Roman"/>
          <w:bCs/>
        </w:rPr>
        <w:t xml:space="preserve"> </w:t>
      </w:r>
      <w:r w:rsidRPr="0015504A">
        <w:rPr>
          <w:rFonts w:ascii="Times New Roman" w:eastAsia="Times New Roman" w:hAnsi="Times New Roman" w:cs="Times New Roman"/>
          <w:bCs/>
        </w:rPr>
        <w:t xml:space="preserve">(septiņi tūkstoši trīs simti </w:t>
      </w:r>
      <w:r w:rsidR="00FC7178">
        <w:rPr>
          <w:rFonts w:ascii="Times New Roman" w:eastAsia="Times New Roman" w:hAnsi="Times New Roman" w:cs="Times New Roman"/>
          <w:bCs/>
        </w:rPr>
        <w:t>euro</w:t>
      </w:r>
      <w:r w:rsidR="0015504A">
        <w:rPr>
          <w:rFonts w:ascii="Times New Roman" w:eastAsia="Times New Roman" w:hAnsi="Times New Roman" w:cs="Times New Roman"/>
          <w:bCs/>
          <w:i/>
          <w:iCs/>
        </w:rPr>
        <w:t xml:space="preserve">, </w:t>
      </w:r>
      <w:r w:rsidRPr="0015504A">
        <w:rPr>
          <w:rFonts w:ascii="Times New Roman" w:eastAsia="Times New Roman" w:hAnsi="Times New Roman" w:cs="Times New Roman"/>
          <w:bCs/>
        </w:rPr>
        <w:t>00 centi)</w:t>
      </w:r>
      <w:r w:rsidR="0015504A">
        <w:rPr>
          <w:rFonts w:ascii="Times New Roman" w:eastAsia="Times New Roman" w:hAnsi="Times New Roman" w:cs="Times New Roman"/>
          <w:bCs/>
        </w:rPr>
        <w:t>,</w:t>
      </w:r>
      <w:r w:rsidRPr="0015504A">
        <w:rPr>
          <w:rFonts w:ascii="Times New Roman" w:eastAsia="Times New Roman" w:hAnsi="Times New Roman" w:cs="Times New Roman"/>
          <w:bCs/>
        </w:rPr>
        <w:t xml:space="preserve"> bez PVN.</w:t>
      </w:r>
    </w:p>
    <w:p w14:paraId="09D20A32" w14:textId="77777777" w:rsidR="00CA7120" w:rsidRPr="0015504A" w:rsidRDefault="00CA7120" w:rsidP="00FC7178">
      <w:pPr>
        <w:pStyle w:val="ListParagraph"/>
        <w:numPr>
          <w:ilvl w:val="1"/>
          <w:numId w:val="3"/>
        </w:numPr>
        <w:spacing w:before="120"/>
        <w:ind w:left="426" w:right="85" w:hanging="426"/>
        <w:contextualSpacing w:val="0"/>
        <w:jc w:val="both"/>
        <w:rPr>
          <w:rFonts w:ascii="Times New Roman" w:eastAsia="Times New Roman" w:hAnsi="Times New Roman" w:cs="Times New Roman"/>
          <w:bCs/>
        </w:rPr>
      </w:pPr>
      <w:r w:rsidRPr="00FC7178">
        <w:rPr>
          <w:rFonts w:ascii="Times New Roman" w:eastAsia="Times New Roman" w:hAnsi="Times New Roman" w:cs="Times New Roman"/>
          <w:bCs/>
        </w:rPr>
        <w:t xml:space="preserve">Atzīt </w:t>
      </w:r>
      <w:r w:rsidRPr="0015504A">
        <w:rPr>
          <w:rFonts w:ascii="Times New Roman" w:eastAsia="Times New Roman" w:hAnsi="Times New Roman" w:cs="Times New Roman"/>
          <w:bCs/>
        </w:rPr>
        <w:t>pašvaldības nekustamā īpašuma “Gaujas ielas skvēri”,</w:t>
      </w:r>
      <w:r w:rsidRPr="0015504A">
        <w:rPr>
          <w:bCs/>
        </w:rPr>
        <w:t xml:space="preserve"> </w:t>
      </w:r>
      <w:r w:rsidRPr="0015504A">
        <w:rPr>
          <w:rFonts w:ascii="Times New Roman" w:eastAsia="Times New Roman" w:hAnsi="Times New Roman" w:cs="Times New Roman"/>
          <w:bCs/>
        </w:rPr>
        <w:t>Ādažos,</w:t>
      </w:r>
      <w:r w:rsidRPr="0015504A">
        <w:rPr>
          <w:bCs/>
        </w:rPr>
        <w:t xml:space="preserve"> </w:t>
      </w:r>
      <w:r w:rsidRPr="0015504A">
        <w:rPr>
          <w:rFonts w:ascii="Times New Roman" w:eastAsia="Times New Roman" w:hAnsi="Times New Roman" w:cs="Times New Roman"/>
          <w:bCs/>
        </w:rPr>
        <w:t>kadastra numurs 8044 007 0429, zemes vienības ar kadastra apzīmējumu 8044 007 0446, adrese</w:t>
      </w:r>
      <w:r w:rsidR="0015504A">
        <w:rPr>
          <w:rFonts w:ascii="Times New Roman" w:eastAsia="Times New Roman" w:hAnsi="Times New Roman" w:cs="Times New Roman"/>
          <w:bCs/>
        </w:rPr>
        <w:t>:</w:t>
      </w:r>
      <w:r w:rsidRPr="0015504A">
        <w:rPr>
          <w:rFonts w:ascii="Times New Roman" w:eastAsia="Times New Roman" w:hAnsi="Times New Roman" w:cs="Times New Roman"/>
          <w:bCs/>
        </w:rPr>
        <w:t xml:space="preserve"> Gaujas iela 18, Ādaži, Ādažu nov., teritorijas daļas</w:t>
      </w:r>
      <w:r w:rsidRPr="0015504A">
        <w:rPr>
          <w:bCs/>
        </w:rPr>
        <w:t xml:space="preserve"> (</w:t>
      </w:r>
      <w:r w:rsidRPr="0015504A">
        <w:rPr>
          <w:rFonts w:ascii="Times New Roman" w:eastAsia="Times New Roman" w:hAnsi="Times New Roman" w:cs="Times New Roman"/>
          <w:bCs/>
        </w:rPr>
        <w:t>platība 0,0690 ha) un nekustamā īpašuma “Gaujas iela”, Ādažos, kadastra numurs 8044 007 0485, zemes vienības ar kadastra apzīmējumu 8044 007 0485 teritorijas daļas (platība 0,0630 ha) īstermiņa zemes nomas tiesību “B zonas” mutisko izsoli par nenotikušu.</w:t>
      </w:r>
    </w:p>
    <w:p w14:paraId="59DDC4F4" w14:textId="77777777" w:rsidR="00CA7120" w:rsidRPr="0015504A" w:rsidRDefault="00CA7120" w:rsidP="00FC7178">
      <w:pPr>
        <w:pStyle w:val="ListParagraph"/>
        <w:numPr>
          <w:ilvl w:val="1"/>
          <w:numId w:val="3"/>
        </w:numPr>
        <w:spacing w:before="120"/>
        <w:ind w:left="426" w:right="85" w:hanging="426"/>
        <w:contextualSpacing w:val="0"/>
        <w:jc w:val="both"/>
        <w:rPr>
          <w:rFonts w:ascii="Times New Roman" w:eastAsia="Times New Roman" w:hAnsi="Times New Roman" w:cs="Times New Roman"/>
          <w:bCs/>
        </w:rPr>
      </w:pPr>
      <w:r w:rsidRPr="0015504A">
        <w:rPr>
          <w:rFonts w:ascii="Times New Roman" w:eastAsia="Times New Roman" w:hAnsi="Times New Roman" w:cs="Times New Roman"/>
          <w:bCs/>
        </w:rPr>
        <w:t>Ādažu novada kultūras centra vadītājai organizēt sabiedriskās ēdināšanas pakalpojumu (konditorejas izstrādājumu, ātro uzkodu, bezalkoholisko dzērienu un dzērienu ar zemu alkohola saturu) nodrošināšanu 7 tirdzniecības vietām “B zon</w:t>
      </w:r>
      <w:r w:rsidR="0015504A">
        <w:rPr>
          <w:rFonts w:ascii="Times New Roman" w:eastAsia="Times New Roman" w:hAnsi="Times New Roman" w:cs="Times New Roman"/>
          <w:bCs/>
        </w:rPr>
        <w:t>ā</w:t>
      </w:r>
      <w:r w:rsidRPr="0015504A">
        <w:rPr>
          <w:rFonts w:ascii="Times New Roman" w:eastAsia="Times New Roman" w:hAnsi="Times New Roman" w:cs="Times New Roman"/>
          <w:bCs/>
        </w:rPr>
        <w:t xml:space="preserve">” </w:t>
      </w:r>
      <w:r w:rsidR="0015504A" w:rsidRPr="0015504A">
        <w:rPr>
          <w:rFonts w:ascii="Times New Roman" w:eastAsia="Times New Roman" w:hAnsi="Times New Roman" w:cs="Times New Roman"/>
          <w:bCs/>
        </w:rPr>
        <w:t>(</w:t>
      </w:r>
      <w:r w:rsidR="0015504A">
        <w:rPr>
          <w:rFonts w:ascii="Times New Roman" w:eastAsia="Times New Roman" w:hAnsi="Times New Roman" w:cs="Times New Roman"/>
          <w:bCs/>
        </w:rPr>
        <w:t>p</w:t>
      </w:r>
      <w:r w:rsidR="0015504A" w:rsidRPr="0015504A">
        <w:rPr>
          <w:rFonts w:ascii="Times New Roman" w:eastAsia="Times New Roman" w:hAnsi="Times New Roman" w:cs="Times New Roman"/>
          <w:bCs/>
        </w:rPr>
        <w:t>ielikum</w:t>
      </w:r>
      <w:r w:rsidR="0015504A">
        <w:rPr>
          <w:rFonts w:ascii="Times New Roman" w:eastAsia="Times New Roman" w:hAnsi="Times New Roman" w:cs="Times New Roman"/>
          <w:bCs/>
        </w:rPr>
        <w:t>ā</w:t>
      </w:r>
      <w:r w:rsidR="0015504A" w:rsidRPr="0015504A">
        <w:rPr>
          <w:rFonts w:ascii="Times New Roman" w:eastAsia="Times New Roman" w:hAnsi="Times New Roman" w:cs="Times New Roman"/>
          <w:bCs/>
        </w:rPr>
        <w:t xml:space="preserve">) </w:t>
      </w:r>
      <w:r w:rsidRPr="0015504A">
        <w:rPr>
          <w:rFonts w:ascii="Times New Roman" w:eastAsia="Times New Roman" w:hAnsi="Times New Roman" w:cs="Times New Roman"/>
          <w:bCs/>
        </w:rPr>
        <w:t xml:space="preserve">un līdz 14.05.2024. </w:t>
      </w:r>
      <w:r w:rsidR="0015504A">
        <w:rPr>
          <w:rFonts w:ascii="Times New Roman" w:eastAsia="Times New Roman" w:hAnsi="Times New Roman" w:cs="Times New Roman"/>
          <w:bCs/>
        </w:rPr>
        <w:t>ie</w:t>
      </w:r>
      <w:r w:rsidR="0015504A" w:rsidRPr="0015504A">
        <w:rPr>
          <w:rFonts w:ascii="Times New Roman" w:eastAsia="Times New Roman" w:hAnsi="Times New Roman" w:cs="Times New Roman"/>
          <w:bCs/>
        </w:rPr>
        <w:t xml:space="preserve">sniegt informāciju </w:t>
      </w:r>
      <w:r w:rsidRPr="0015504A">
        <w:rPr>
          <w:rFonts w:ascii="Times New Roman" w:eastAsia="Times New Roman" w:hAnsi="Times New Roman" w:cs="Times New Roman"/>
          <w:bCs/>
        </w:rPr>
        <w:t>pašvaldības Centrālās pārvaldes Juridiskajai un iepirkumu nodaļai par uzņēmumiem</w:t>
      </w:r>
      <w:r w:rsidR="0015504A">
        <w:rPr>
          <w:rFonts w:ascii="Times New Roman" w:eastAsia="Times New Roman" w:hAnsi="Times New Roman" w:cs="Times New Roman"/>
          <w:bCs/>
        </w:rPr>
        <w:t>,</w:t>
      </w:r>
      <w:r w:rsidRPr="0015504A">
        <w:rPr>
          <w:rFonts w:ascii="Times New Roman" w:eastAsia="Times New Roman" w:hAnsi="Times New Roman" w:cs="Times New Roman"/>
          <w:bCs/>
        </w:rPr>
        <w:t xml:space="preserve"> ar kuriem slēdzami īstermiņa nomas līgumi.</w:t>
      </w:r>
    </w:p>
    <w:p w14:paraId="2BD9A599" w14:textId="77777777" w:rsidR="00CA7120" w:rsidRPr="0015504A" w:rsidRDefault="00CA7120" w:rsidP="000A751D">
      <w:pPr>
        <w:pStyle w:val="ListParagraph"/>
        <w:numPr>
          <w:ilvl w:val="1"/>
          <w:numId w:val="3"/>
        </w:numPr>
        <w:spacing w:before="120"/>
        <w:ind w:left="426" w:right="85" w:hanging="426"/>
        <w:contextualSpacing w:val="0"/>
        <w:jc w:val="both"/>
        <w:rPr>
          <w:rFonts w:ascii="Times New Roman" w:eastAsia="Times New Roman" w:hAnsi="Times New Roman" w:cs="Times New Roman"/>
          <w:bCs/>
        </w:rPr>
      </w:pPr>
      <w:r w:rsidRPr="000A751D">
        <w:rPr>
          <w:rFonts w:ascii="Times New Roman" w:eastAsia="Times New Roman" w:hAnsi="Times New Roman" w:cs="Times New Roman"/>
          <w:bCs/>
        </w:rPr>
        <w:t>Noteikt</w:t>
      </w:r>
      <w:r w:rsidRPr="0015504A">
        <w:rPr>
          <w:rFonts w:ascii="Times New Roman" w:eastAsia="Times New Roman" w:hAnsi="Times New Roman" w:cs="Times New Roman"/>
          <w:bCs/>
        </w:rPr>
        <w:t xml:space="preserve"> </w:t>
      </w:r>
      <w:r w:rsidR="000A751D">
        <w:rPr>
          <w:rFonts w:ascii="Times New Roman" w:eastAsia="Times New Roman" w:hAnsi="Times New Roman" w:cs="Times New Roman"/>
          <w:bCs/>
        </w:rPr>
        <w:t xml:space="preserve">zemes </w:t>
      </w:r>
      <w:r w:rsidR="00286A6E">
        <w:rPr>
          <w:rFonts w:ascii="Times New Roman" w:eastAsia="Times New Roman" w:hAnsi="Times New Roman" w:cs="Times New Roman"/>
          <w:bCs/>
        </w:rPr>
        <w:t>nomas</w:t>
      </w:r>
      <w:r w:rsidR="000A751D" w:rsidRPr="0015504A">
        <w:rPr>
          <w:rFonts w:ascii="Times New Roman" w:eastAsia="Times New Roman" w:hAnsi="Times New Roman" w:cs="Times New Roman"/>
          <w:bCs/>
        </w:rPr>
        <w:t xml:space="preserve"> </w:t>
      </w:r>
      <w:r w:rsidRPr="0015504A">
        <w:rPr>
          <w:rFonts w:ascii="Times New Roman" w:eastAsia="Times New Roman" w:hAnsi="Times New Roman" w:cs="Times New Roman"/>
          <w:bCs/>
        </w:rPr>
        <w:t>maksu par 18 m</w:t>
      </w:r>
      <w:r w:rsidRPr="0015504A">
        <w:rPr>
          <w:rFonts w:ascii="Times New Roman" w:eastAsia="Times New Roman" w:hAnsi="Times New Roman" w:cs="Times New Roman"/>
          <w:bCs/>
          <w:vertAlign w:val="superscript"/>
        </w:rPr>
        <w:t>2</w:t>
      </w:r>
      <w:r w:rsidRPr="0015504A">
        <w:rPr>
          <w:rFonts w:ascii="Times New Roman" w:eastAsia="Times New Roman" w:hAnsi="Times New Roman" w:cs="Times New Roman"/>
          <w:bCs/>
        </w:rPr>
        <w:t xml:space="preserve"> lielu tirdzniecības vietu “B zonā” </w:t>
      </w:r>
      <w:r w:rsidR="00286A6E">
        <w:rPr>
          <w:rFonts w:ascii="Times New Roman" w:eastAsia="Times New Roman" w:hAnsi="Times New Roman" w:cs="Times New Roman"/>
          <w:bCs/>
        </w:rPr>
        <w:t xml:space="preserve">par divām dienām </w:t>
      </w:r>
      <w:r w:rsidRPr="000A751D">
        <w:rPr>
          <w:rFonts w:ascii="Times New Roman" w:eastAsia="Times New Roman" w:hAnsi="Times New Roman" w:cs="Times New Roman"/>
          <w:bCs/>
        </w:rPr>
        <w:t xml:space="preserve">234 </w:t>
      </w:r>
      <w:r w:rsidRPr="000A751D">
        <w:rPr>
          <w:rFonts w:ascii="Times New Roman" w:eastAsia="Times New Roman" w:hAnsi="Times New Roman" w:cs="Times New Roman"/>
          <w:bCs/>
          <w:i/>
          <w:iCs/>
        </w:rPr>
        <w:t>euro</w:t>
      </w:r>
      <w:r w:rsidRPr="0015504A">
        <w:rPr>
          <w:rFonts w:ascii="Times New Roman" w:eastAsia="Times New Roman" w:hAnsi="Times New Roman" w:cs="Times New Roman"/>
          <w:bCs/>
          <w:i/>
          <w:iCs/>
        </w:rPr>
        <w:t xml:space="preserve"> </w:t>
      </w:r>
      <w:r w:rsidRPr="0015504A">
        <w:rPr>
          <w:rFonts w:ascii="Times New Roman" w:eastAsia="Times New Roman" w:hAnsi="Times New Roman" w:cs="Times New Roman"/>
          <w:bCs/>
        </w:rPr>
        <w:t xml:space="preserve">(divi simti trīsdesmit četri </w:t>
      </w:r>
      <w:r w:rsidRPr="000A751D">
        <w:rPr>
          <w:rFonts w:ascii="Times New Roman" w:eastAsia="Times New Roman" w:hAnsi="Times New Roman" w:cs="Times New Roman"/>
          <w:bCs/>
          <w:i/>
          <w:iCs/>
        </w:rPr>
        <w:t>e</w:t>
      </w:r>
      <w:r w:rsidR="0015504A" w:rsidRPr="000A751D">
        <w:rPr>
          <w:rFonts w:ascii="Times New Roman" w:eastAsia="Times New Roman" w:hAnsi="Times New Roman" w:cs="Times New Roman"/>
          <w:bCs/>
          <w:i/>
          <w:iCs/>
        </w:rPr>
        <w:t>u</w:t>
      </w:r>
      <w:r w:rsidRPr="000A751D">
        <w:rPr>
          <w:rFonts w:ascii="Times New Roman" w:eastAsia="Times New Roman" w:hAnsi="Times New Roman" w:cs="Times New Roman"/>
          <w:bCs/>
          <w:i/>
          <w:iCs/>
        </w:rPr>
        <w:t>ro</w:t>
      </w:r>
      <w:r w:rsidR="0015504A">
        <w:rPr>
          <w:rFonts w:ascii="Times New Roman" w:eastAsia="Times New Roman" w:hAnsi="Times New Roman" w:cs="Times New Roman"/>
          <w:bCs/>
        </w:rPr>
        <w:t>,</w:t>
      </w:r>
      <w:r w:rsidRPr="0015504A">
        <w:rPr>
          <w:rFonts w:ascii="Times New Roman" w:eastAsia="Times New Roman" w:hAnsi="Times New Roman" w:cs="Times New Roman"/>
          <w:bCs/>
        </w:rPr>
        <w:t xml:space="preserve"> 00 centi)</w:t>
      </w:r>
      <w:r w:rsidR="0015504A">
        <w:rPr>
          <w:rFonts w:ascii="Times New Roman" w:eastAsia="Times New Roman" w:hAnsi="Times New Roman" w:cs="Times New Roman"/>
          <w:bCs/>
        </w:rPr>
        <w:t>,</w:t>
      </w:r>
      <w:r w:rsidRPr="0015504A">
        <w:rPr>
          <w:rFonts w:ascii="Times New Roman" w:eastAsia="Times New Roman" w:hAnsi="Times New Roman" w:cs="Times New Roman"/>
          <w:bCs/>
        </w:rPr>
        <w:t xml:space="preserve"> bez PVN.</w:t>
      </w:r>
    </w:p>
    <w:p w14:paraId="57B2BA11" w14:textId="77777777" w:rsidR="00CA7120" w:rsidRPr="0015504A" w:rsidRDefault="00CA7120" w:rsidP="000A751D">
      <w:pPr>
        <w:pStyle w:val="ListParagraph"/>
        <w:numPr>
          <w:ilvl w:val="1"/>
          <w:numId w:val="3"/>
        </w:numPr>
        <w:spacing w:before="120"/>
        <w:ind w:left="426" w:hanging="426"/>
        <w:contextualSpacing w:val="0"/>
        <w:jc w:val="both"/>
        <w:rPr>
          <w:rFonts w:ascii="Times New Roman" w:eastAsia="Times New Roman" w:hAnsi="Times New Roman" w:cs="Times New Roman"/>
          <w:bCs/>
        </w:rPr>
      </w:pPr>
      <w:r w:rsidRPr="0015504A">
        <w:rPr>
          <w:rFonts w:ascii="Times New Roman" w:eastAsia="Times New Roman" w:hAnsi="Times New Roman" w:cs="Times New Roman"/>
          <w:bCs/>
        </w:rPr>
        <w:t>Juridiskajai un iepirkumu nodaļai līdz 17.05.2024. sagatavot īstermiņa zemes nomas līgumu projektus un organizēt to parakstīšanu.</w:t>
      </w:r>
    </w:p>
    <w:p w14:paraId="7E99160F" w14:textId="77777777" w:rsidR="00CA7120" w:rsidRPr="0015504A" w:rsidRDefault="00CA7120" w:rsidP="000A751D">
      <w:pPr>
        <w:pStyle w:val="ListParagraph"/>
        <w:numPr>
          <w:ilvl w:val="1"/>
          <w:numId w:val="3"/>
        </w:numPr>
        <w:spacing w:before="120"/>
        <w:ind w:left="426" w:right="85" w:hanging="426"/>
        <w:contextualSpacing w:val="0"/>
        <w:jc w:val="both"/>
        <w:rPr>
          <w:rFonts w:ascii="Times New Roman" w:eastAsia="Times New Roman" w:hAnsi="Times New Roman" w:cs="Times New Roman"/>
          <w:bCs/>
          <w:color w:val="FF0000"/>
        </w:rPr>
      </w:pPr>
      <w:r w:rsidRPr="0015504A">
        <w:rPr>
          <w:rFonts w:ascii="Times New Roman" w:eastAsia="Calibri" w:hAnsi="Times New Roman" w:cs="Times New Roman"/>
          <w:bCs/>
          <w:szCs w:val="22"/>
        </w:rPr>
        <w:t xml:space="preserve">Pašvaldības mantas iznomāšanas un atsavināšanas komisijai 8 darba dienu laikā pēc šī lēmuma pieņemšanas </w:t>
      </w:r>
      <w:r w:rsidRPr="000A751D">
        <w:rPr>
          <w:rFonts w:ascii="Times New Roman" w:eastAsia="Calibri" w:hAnsi="Times New Roman" w:cs="Times New Roman"/>
          <w:bCs/>
          <w:szCs w:val="22"/>
        </w:rPr>
        <w:t>publicēt</w:t>
      </w:r>
      <w:r w:rsidRPr="0015504A">
        <w:rPr>
          <w:rFonts w:ascii="Times New Roman" w:eastAsia="Calibri" w:hAnsi="Times New Roman" w:cs="Times New Roman"/>
          <w:bCs/>
          <w:szCs w:val="22"/>
        </w:rPr>
        <w:t xml:space="preserve"> informāciju par izsoļu rezultātiem pašvaldības tīmekļvietnē </w:t>
      </w:r>
      <w:hyperlink r:id="rId9" w:history="1">
        <w:r w:rsidRPr="0015504A">
          <w:rPr>
            <w:rStyle w:val="Hyperlink"/>
            <w:rFonts w:ascii="Times New Roman" w:eastAsia="Calibri" w:hAnsi="Times New Roman" w:cs="Times New Roman"/>
            <w:bCs/>
            <w:szCs w:val="22"/>
          </w:rPr>
          <w:t>www.adazunovads.lv</w:t>
        </w:r>
      </w:hyperlink>
      <w:r w:rsidRPr="0015504A">
        <w:rPr>
          <w:rFonts w:ascii="Times New Roman" w:eastAsia="Calibri" w:hAnsi="Times New Roman" w:cs="Times New Roman"/>
          <w:bCs/>
          <w:szCs w:val="22"/>
        </w:rPr>
        <w:t xml:space="preserve">. </w:t>
      </w:r>
    </w:p>
    <w:p w14:paraId="51F02F44" w14:textId="77777777" w:rsidR="00CA7120" w:rsidRPr="005007FF" w:rsidRDefault="00CA7120" w:rsidP="000A751D">
      <w:pPr>
        <w:pStyle w:val="ListParagraph"/>
        <w:numPr>
          <w:ilvl w:val="1"/>
          <w:numId w:val="3"/>
        </w:numPr>
        <w:spacing w:before="120"/>
        <w:ind w:left="426" w:right="85" w:hanging="426"/>
        <w:contextualSpacing w:val="0"/>
        <w:jc w:val="both"/>
        <w:rPr>
          <w:rFonts w:ascii="Times New Roman" w:eastAsia="Times New Roman" w:hAnsi="Times New Roman" w:cs="Times New Roman"/>
          <w:bCs/>
          <w:color w:val="FF0000"/>
        </w:rPr>
      </w:pPr>
      <w:r w:rsidRPr="005007FF">
        <w:rPr>
          <w:rFonts w:ascii="Times New Roman" w:eastAsia="Calibri" w:hAnsi="Times New Roman" w:cs="Times New Roman"/>
          <w:szCs w:val="22"/>
        </w:rPr>
        <w:t xml:space="preserve">Pašvaldības izpilddirektoram </w:t>
      </w:r>
      <w:r w:rsidRPr="006E1B73">
        <w:rPr>
          <w:rFonts w:ascii="Times New Roman" w:eastAsia="Calibri" w:hAnsi="Times New Roman" w:cs="Times New Roman"/>
          <w:szCs w:val="22"/>
        </w:rPr>
        <w:t xml:space="preserve">noslēgt </w:t>
      </w:r>
      <w:r w:rsidRPr="005007FF">
        <w:rPr>
          <w:rFonts w:ascii="Times New Roman" w:eastAsia="Calibri" w:hAnsi="Times New Roman" w:cs="Times New Roman"/>
          <w:szCs w:val="22"/>
        </w:rPr>
        <w:t xml:space="preserve">nomas tiesību līgumus un </w:t>
      </w:r>
      <w:r w:rsidRPr="006E1B73">
        <w:rPr>
          <w:rFonts w:ascii="Times New Roman" w:eastAsia="Calibri" w:hAnsi="Times New Roman" w:cs="Times New Roman"/>
          <w:szCs w:val="22"/>
        </w:rPr>
        <w:t>organizēt</w:t>
      </w:r>
      <w:r w:rsidRPr="005007FF">
        <w:rPr>
          <w:rFonts w:ascii="Times New Roman" w:eastAsia="Calibri" w:hAnsi="Times New Roman" w:cs="Times New Roman"/>
          <w:szCs w:val="22"/>
        </w:rPr>
        <w:t xml:space="preserve"> to izpildes kontroli. </w:t>
      </w:r>
    </w:p>
    <w:p w14:paraId="06521A40" w14:textId="77777777" w:rsidR="00CA7120" w:rsidRPr="00A14D28" w:rsidRDefault="00CA7120" w:rsidP="00CA7120">
      <w:pPr>
        <w:ind w:left="993" w:right="85"/>
        <w:jc w:val="both"/>
        <w:rPr>
          <w:rFonts w:ascii="Times New Roman" w:eastAsia="Times New Roman" w:hAnsi="Times New Roman" w:cs="Times New Roman"/>
        </w:rPr>
      </w:pPr>
    </w:p>
    <w:p w14:paraId="16C5B4DC" w14:textId="77777777" w:rsidR="00CA7120" w:rsidRPr="00937FF0" w:rsidRDefault="00CA7120" w:rsidP="00CA7120">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rPr>
      </w:pPr>
    </w:p>
    <w:p w14:paraId="39B82AD2" w14:textId="77777777" w:rsidR="00CA7120" w:rsidRPr="00937FF0" w:rsidRDefault="00CA7120" w:rsidP="00CA7120">
      <w:pPr>
        <w:jc w:val="both"/>
        <w:rPr>
          <w:rFonts w:ascii="Times New Roman" w:hAnsi="Times New Roman" w:cs="Times New Roman"/>
        </w:rPr>
      </w:pPr>
    </w:p>
    <w:p w14:paraId="694F9E64" w14:textId="77777777" w:rsidR="00CA7120" w:rsidRDefault="00CA7120" w:rsidP="00CA7120">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2E7C55F2" w14:textId="77777777" w:rsidR="00CA7120" w:rsidRDefault="00CA7120" w:rsidP="00CA7120">
      <w:pPr>
        <w:jc w:val="both"/>
        <w:rPr>
          <w:rFonts w:ascii="Times New Roman" w:hAnsi="Times New Roman" w:cs="Times New Roman"/>
          <w:noProof/>
        </w:rPr>
      </w:pPr>
    </w:p>
    <w:p w14:paraId="72F9E2CD" w14:textId="77777777" w:rsidR="00147221" w:rsidRDefault="00147221" w:rsidP="00BB16A4">
      <w:pPr>
        <w:jc w:val="both"/>
        <w:rPr>
          <w:rFonts w:ascii="Times New Roman" w:hAnsi="Times New Roman" w:cs="Times New Roman"/>
          <w:noProof/>
        </w:rPr>
      </w:pPr>
    </w:p>
    <w:p w14:paraId="777ED405" w14:textId="77777777" w:rsidR="00147221" w:rsidRPr="00147221" w:rsidRDefault="00765EAC"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798C644" w14:textId="77777777" w:rsidR="00564CA6" w:rsidRPr="00564CA6" w:rsidRDefault="00765EAC" w:rsidP="00564CA6">
      <w:pPr>
        <w:jc w:val="both"/>
        <w:rPr>
          <w:rFonts w:ascii="Times New Roman" w:hAnsi="Times New Roman" w:cs="Times New Roman"/>
        </w:rPr>
      </w:pPr>
      <w:r w:rsidRPr="00564CA6">
        <w:rPr>
          <w:rFonts w:ascii="Times New Roman" w:hAnsi="Times New Roman" w:cs="Times New Roman"/>
        </w:rPr>
        <w:lastRenderedPageBreak/>
        <w:t>__________________________</w:t>
      </w:r>
    </w:p>
    <w:p w14:paraId="1AFB01B0" w14:textId="77777777" w:rsidR="00CA7120" w:rsidRDefault="00CA7120" w:rsidP="00564CA6">
      <w:pPr>
        <w:jc w:val="both"/>
        <w:rPr>
          <w:rFonts w:ascii="Times New Roman" w:hAnsi="Times New Roman" w:cs="Times New Roman"/>
        </w:rPr>
      </w:pPr>
      <w:r w:rsidRPr="00CA7120">
        <w:rPr>
          <w:rFonts w:ascii="Times New Roman" w:hAnsi="Times New Roman" w:cs="Times New Roman"/>
        </w:rPr>
        <w:t xml:space="preserve">Pašvaldības mantas iznomāšanas un atsavināšanas komisijai, JIN, </w:t>
      </w:r>
      <w:r w:rsidR="002738F8">
        <w:rPr>
          <w:rFonts w:ascii="Times New Roman" w:hAnsi="Times New Roman" w:cs="Times New Roman"/>
        </w:rPr>
        <w:t>ĀN</w:t>
      </w:r>
      <w:r w:rsidR="00DC341C">
        <w:rPr>
          <w:rFonts w:ascii="Times New Roman" w:hAnsi="Times New Roman" w:cs="Times New Roman"/>
        </w:rPr>
        <w:t xml:space="preserve">KC, </w:t>
      </w:r>
      <w:r w:rsidRPr="00CA7120">
        <w:rPr>
          <w:rFonts w:ascii="Times New Roman" w:hAnsi="Times New Roman" w:cs="Times New Roman"/>
        </w:rPr>
        <w:t xml:space="preserve">NĪN, </w:t>
      </w:r>
      <w:r w:rsidR="00DC341C">
        <w:rPr>
          <w:rFonts w:ascii="Times New Roman" w:hAnsi="Times New Roman" w:cs="Times New Roman"/>
        </w:rPr>
        <w:t>SAN,</w:t>
      </w:r>
      <w:r>
        <w:rPr>
          <w:rFonts w:ascii="Times New Roman" w:hAnsi="Times New Roman" w:cs="Times New Roman"/>
        </w:rPr>
        <w:t xml:space="preserve"> </w:t>
      </w:r>
      <w:r w:rsidRPr="00CA7120">
        <w:rPr>
          <w:rFonts w:ascii="Times New Roman" w:hAnsi="Times New Roman" w:cs="Times New Roman"/>
        </w:rPr>
        <w:t>IDR</w:t>
      </w:r>
    </w:p>
    <w:p w14:paraId="2A7C6E64" w14:textId="77777777" w:rsidR="00564CA6" w:rsidRPr="00564CA6" w:rsidRDefault="00CA7120" w:rsidP="00564CA6">
      <w:pPr>
        <w:jc w:val="both"/>
        <w:rPr>
          <w:rFonts w:ascii="Times New Roman" w:hAnsi="Times New Roman" w:cs="Times New Roman"/>
          <w:color w:val="FF0000"/>
        </w:rPr>
      </w:pPr>
      <w:r w:rsidRPr="00CA7120">
        <w:rPr>
          <w:rFonts w:ascii="Times New Roman" w:hAnsi="Times New Roman" w:cs="Times New Roman"/>
        </w:rPr>
        <w:t>SIA</w:t>
      </w:r>
      <w:r>
        <w:rPr>
          <w:rFonts w:ascii="Times New Roman" w:hAnsi="Times New Roman" w:cs="Times New Roman"/>
        </w:rPr>
        <w:t xml:space="preserve"> </w:t>
      </w:r>
      <w:r w:rsidRPr="00CA7120">
        <w:rPr>
          <w:rFonts w:ascii="Times New Roman" w:hAnsi="Times New Roman" w:cs="Times New Roman"/>
        </w:rPr>
        <w:t xml:space="preserve">AK TRANSGROUP </w:t>
      </w:r>
      <w:r>
        <w:rPr>
          <w:rFonts w:ascii="Times New Roman" w:hAnsi="Times New Roman" w:cs="Times New Roman"/>
        </w:rPr>
        <w:t xml:space="preserve">uz e-pasta adresi </w:t>
      </w:r>
      <w:r w:rsidRPr="00CA7120">
        <w:rPr>
          <w:rFonts w:ascii="Times New Roman" w:hAnsi="Times New Roman" w:cs="Times New Roman"/>
        </w:rPr>
        <w:t xml:space="preserve"> </w:t>
      </w:r>
      <w:hyperlink r:id="rId10" w:history="1">
        <w:r w:rsidRPr="00DD45E9">
          <w:rPr>
            <w:rStyle w:val="Hyperlink"/>
            <w:rFonts w:ascii="Times New Roman" w:hAnsi="Times New Roman" w:cs="Times New Roman"/>
          </w:rPr>
          <w:t>sales@porthotel.lv</w:t>
        </w:r>
      </w:hyperlink>
      <w:r>
        <w:rPr>
          <w:rFonts w:ascii="Times New Roman" w:hAnsi="Times New Roman" w:cs="Times New Roman"/>
          <w:color w:val="FF0000"/>
        </w:rPr>
        <w:t xml:space="preserve"> </w:t>
      </w:r>
      <w:r w:rsidRPr="00CA7120">
        <w:rPr>
          <w:rFonts w:ascii="Times New Roman" w:hAnsi="Times New Roman" w:cs="Times New Roman"/>
        </w:rPr>
        <w:t xml:space="preserve">- </w:t>
      </w:r>
      <w:r w:rsidR="00765EAC" w:rsidRPr="00CA7120">
        <w:rPr>
          <w:rFonts w:ascii="Times New Roman" w:hAnsi="Times New Roman" w:cs="Times New Roman"/>
        </w:rPr>
        <w:t>@</w:t>
      </w:r>
    </w:p>
    <w:p w14:paraId="02A3C7AD" w14:textId="77777777" w:rsidR="00564CA6" w:rsidRPr="00564CA6" w:rsidRDefault="00564CA6" w:rsidP="00564CA6">
      <w:pPr>
        <w:jc w:val="both"/>
        <w:rPr>
          <w:rFonts w:ascii="Times New Roman" w:hAnsi="Times New Roman" w:cs="Times New Roman"/>
          <w:color w:val="FF0000"/>
        </w:rPr>
      </w:pPr>
    </w:p>
    <w:p w14:paraId="602FE70D" w14:textId="77777777" w:rsidR="00CA7120" w:rsidRPr="00CA7120" w:rsidRDefault="00CA7120" w:rsidP="00CA7120">
      <w:pPr>
        <w:jc w:val="both"/>
        <w:rPr>
          <w:rFonts w:ascii="Times New Roman" w:eastAsia="Calibri" w:hAnsi="Times New Roman" w:cs="Times New Roman"/>
          <w:i/>
          <w:iCs/>
          <w:sz w:val="20"/>
          <w:szCs w:val="20"/>
          <w:lang w:val="en-US"/>
        </w:rPr>
      </w:pPr>
      <w:r w:rsidRPr="00CA7120">
        <w:rPr>
          <w:rFonts w:ascii="Times New Roman" w:eastAsia="Calibri" w:hAnsi="Times New Roman" w:cs="Times New Roman"/>
          <w:i/>
          <w:iCs/>
          <w:sz w:val="20"/>
          <w:szCs w:val="20"/>
          <w:lang w:val="en-US"/>
        </w:rPr>
        <w:t>Cielava, 27343916</w:t>
      </w:r>
    </w:p>
    <w:p w14:paraId="28BFC833" w14:textId="77777777" w:rsidR="00564CA6" w:rsidRPr="00564CA6" w:rsidRDefault="00564CA6" w:rsidP="00CA7120">
      <w:pPr>
        <w:jc w:val="both"/>
        <w:rPr>
          <w:rFonts w:ascii="Times New Roman" w:hAnsi="Times New Roman" w:cs="Times New Roman"/>
        </w:rPr>
      </w:pPr>
    </w:p>
    <w:sectPr w:rsidR="00564CA6" w:rsidRPr="00564CA6"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A013B" w14:textId="77777777" w:rsidR="00B914EB" w:rsidRDefault="00B914EB">
      <w:r>
        <w:separator/>
      </w:r>
    </w:p>
  </w:endnote>
  <w:endnote w:type="continuationSeparator" w:id="0">
    <w:p w14:paraId="5453389D" w14:textId="77777777" w:rsidR="00B914EB" w:rsidRDefault="00B9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979541"/>
      <w:docPartObj>
        <w:docPartGallery w:val="Page Numbers (Bottom of Page)"/>
        <w:docPartUnique/>
      </w:docPartObj>
    </w:sdtPr>
    <w:sdtEndPr>
      <w:rPr>
        <w:rFonts w:ascii="Times New Roman" w:hAnsi="Times New Roman" w:cs="Times New Roman"/>
        <w:noProof/>
      </w:rPr>
    </w:sdtEndPr>
    <w:sdtContent>
      <w:p w14:paraId="2F4A6973" w14:textId="77777777" w:rsidR="005C7FA1" w:rsidRPr="005C7FA1" w:rsidRDefault="00765EA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4BC1B2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64B7" w14:textId="77777777" w:rsidR="005C7FA1" w:rsidRPr="005C7FA1" w:rsidRDefault="005C7FA1">
    <w:pPr>
      <w:pStyle w:val="Footer"/>
      <w:jc w:val="right"/>
      <w:rPr>
        <w:rFonts w:ascii="Times New Roman" w:hAnsi="Times New Roman" w:cs="Times New Roman"/>
      </w:rPr>
    </w:pPr>
  </w:p>
  <w:p w14:paraId="38487C93"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71E1A" w14:textId="77777777" w:rsidR="00B914EB" w:rsidRDefault="00B914EB">
      <w:r>
        <w:separator/>
      </w:r>
    </w:p>
  </w:footnote>
  <w:footnote w:type="continuationSeparator" w:id="0">
    <w:p w14:paraId="1CAB858F" w14:textId="77777777" w:rsidR="00B914EB" w:rsidRDefault="00B91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6C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7EDA"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25F0ADB8">
      <w:start w:val="1"/>
      <w:numFmt w:val="decimal"/>
      <w:lvlText w:val="%1."/>
      <w:lvlJc w:val="left"/>
      <w:pPr>
        <w:ind w:left="720" w:hanging="360"/>
      </w:pPr>
      <w:rPr>
        <w:rFonts w:hint="default"/>
      </w:rPr>
    </w:lvl>
    <w:lvl w:ilvl="1" w:tplc="13FAC08E" w:tentative="1">
      <w:start w:val="1"/>
      <w:numFmt w:val="lowerLetter"/>
      <w:lvlText w:val="%2."/>
      <w:lvlJc w:val="left"/>
      <w:pPr>
        <w:ind w:left="1440" w:hanging="360"/>
      </w:pPr>
    </w:lvl>
    <w:lvl w:ilvl="2" w:tplc="AF4EF1EE" w:tentative="1">
      <w:start w:val="1"/>
      <w:numFmt w:val="lowerRoman"/>
      <w:lvlText w:val="%3."/>
      <w:lvlJc w:val="right"/>
      <w:pPr>
        <w:ind w:left="2160" w:hanging="180"/>
      </w:pPr>
    </w:lvl>
    <w:lvl w:ilvl="3" w:tplc="BA76AF22" w:tentative="1">
      <w:start w:val="1"/>
      <w:numFmt w:val="decimal"/>
      <w:lvlText w:val="%4."/>
      <w:lvlJc w:val="left"/>
      <w:pPr>
        <w:ind w:left="2880" w:hanging="360"/>
      </w:pPr>
    </w:lvl>
    <w:lvl w:ilvl="4" w:tplc="4B265178" w:tentative="1">
      <w:start w:val="1"/>
      <w:numFmt w:val="lowerLetter"/>
      <w:lvlText w:val="%5."/>
      <w:lvlJc w:val="left"/>
      <w:pPr>
        <w:ind w:left="3600" w:hanging="360"/>
      </w:pPr>
    </w:lvl>
    <w:lvl w:ilvl="5" w:tplc="DB46A48A" w:tentative="1">
      <w:start w:val="1"/>
      <w:numFmt w:val="lowerRoman"/>
      <w:lvlText w:val="%6."/>
      <w:lvlJc w:val="right"/>
      <w:pPr>
        <w:ind w:left="4320" w:hanging="180"/>
      </w:pPr>
    </w:lvl>
    <w:lvl w:ilvl="6" w:tplc="BE740B5A" w:tentative="1">
      <w:start w:val="1"/>
      <w:numFmt w:val="decimal"/>
      <w:lvlText w:val="%7."/>
      <w:lvlJc w:val="left"/>
      <w:pPr>
        <w:ind w:left="5040" w:hanging="360"/>
      </w:pPr>
    </w:lvl>
    <w:lvl w:ilvl="7" w:tplc="D16E2748" w:tentative="1">
      <w:start w:val="1"/>
      <w:numFmt w:val="lowerLetter"/>
      <w:lvlText w:val="%8."/>
      <w:lvlJc w:val="left"/>
      <w:pPr>
        <w:ind w:left="5760" w:hanging="360"/>
      </w:pPr>
    </w:lvl>
    <w:lvl w:ilvl="8" w:tplc="3DF08556" w:tentative="1">
      <w:start w:val="1"/>
      <w:numFmt w:val="lowerRoman"/>
      <w:lvlText w:val="%9."/>
      <w:lvlJc w:val="right"/>
      <w:pPr>
        <w:ind w:left="6480" w:hanging="180"/>
      </w:pPr>
    </w:lvl>
  </w:abstractNum>
  <w:abstractNum w:abstractNumId="1" w15:restartNumberingAfterBreak="0">
    <w:nsid w:val="2BED7164"/>
    <w:multiLevelType w:val="multilevel"/>
    <w:tmpl w:val="7E4A755C"/>
    <w:lvl w:ilvl="0">
      <w:start w:val="1"/>
      <w:numFmt w:val="decimal"/>
      <w:lvlText w:val="%1."/>
      <w:lvlJc w:val="left"/>
      <w:pPr>
        <w:ind w:left="360" w:hanging="360"/>
      </w:pPr>
      <w:rPr>
        <w:color w:val="auto"/>
      </w:rPr>
    </w:lvl>
    <w:lvl w:ilvl="1">
      <w:start w:val="1"/>
      <w:numFmt w:val="decimal"/>
      <w:lvlText w:val="%2."/>
      <w:lvlJc w:val="left"/>
      <w:pPr>
        <w:ind w:left="716" w:hanging="432"/>
      </w:pPr>
      <w:rPr>
        <w:rFonts w:ascii="Times New Roman" w:eastAsia="Times New Roman" w:hAnsi="Times New Roman" w:cs="Times New Roman"/>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D967243"/>
    <w:multiLevelType w:val="multilevel"/>
    <w:tmpl w:val="10C835AA"/>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80567416">
    <w:abstractNumId w:val="2"/>
  </w:num>
  <w:num w:numId="2" w16cid:durableId="1964530278">
    <w:abstractNumId w:val="0"/>
  </w:num>
  <w:num w:numId="3" w16cid:durableId="1877770079">
    <w:abstractNumId w:val="1"/>
  </w:num>
  <w:num w:numId="4" w16cid:durableId="1970430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548CA"/>
    <w:rsid w:val="00070E3F"/>
    <w:rsid w:val="000A751D"/>
    <w:rsid w:val="00147221"/>
    <w:rsid w:val="0015504A"/>
    <w:rsid w:val="00195A73"/>
    <w:rsid w:val="001F042A"/>
    <w:rsid w:val="00247A5E"/>
    <w:rsid w:val="0025391B"/>
    <w:rsid w:val="002738F8"/>
    <w:rsid w:val="00286A6E"/>
    <w:rsid w:val="00297558"/>
    <w:rsid w:val="00351D48"/>
    <w:rsid w:val="004D516C"/>
    <w:rsid w:val="0053073B"/>
    <w:rsid w:val="00543508"/>
    <w:rsid w:val="00564CA6"/>
    <w:rsid w:val="005A1F14"/>
    <w:rsid w:val="005C7FA1"/>
    <w:rsid w:val="00617AAC"/>
    <w:rsid w:val="00637737"/>
    <w:rsid w:val="00693F05"/>
    <w:rsid w:val="006D3451"/>
    <w:rsid w:val="0074092B"/>
    <w:rsid w:val="00765EAC"/>
    <w:rsid w:val="007921EC"/>
    <w:rsid w:val="007B4DDB"/>
    <w:rsid w:val="008257F8"/>
    <w:rsid w:val="00906354"/>
    <w:rsid w:val="009139A1"/>
    <w:rsid w:val="00996740"/>
    <w:rsid w:val="009A3989"/>
    <w:rsid w:val="00A52B04"/>
    <w:rsid w:val="00AD0716"/>
    <w:rsid w:val="00B36CD4"/>
    <w:rsid w:val="00B914EB"/>
    <w:rsid w:val="00BB16A4"/>
    <w:rsid w:val="00C9477C"/>
    <w:rsid w:val="00CA7120"/>
    <w:rsid w:val="00D86969"/>
    <w:rsid w:val="00DC341C"/>
    <w:rsid w:val="00E52DA2"/>
    <w:rsid w:val="00E75D8D"/>
    <w:rsid w:val="00EA6AFC"/>
    <w:rsid w:val="00F7064D"/>
    <w:rsid w:val="00FA29A3"/>
    <w:rsid w:val="00FC71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34C2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CA7120"/>
    <w:pPr>
      <w:ind w:left="720"/>
      <w:contextualSpacing/>
    </w:pPr>
  </w:style>
  <w:style w:type="character" w:styleId="Hyperlink">
    <w:name w:val="Hyperlink"/>
    <w:basedOn w:val="DefaultParagraphFont"/>
    <w:uiPriority w:val="99"/>
    <w:unhideWhenUsed/>
    <w:rsid w:val="00CA7120"/>
    <w:rPr>
      <w:color w:val="0563C1" w:themeColor="hyperlink"/>
      <w:u w:val="single"/>
    </w:rPr>
  </w:style>
  <w:style w:type="character" w:styleId="UnresolvedMention">
    <w:name w:val="Unresolved Mention"/>
    <w:basedOn w:val="DefaultParagraphFont"/>
    <w:uiPriority w:val="99"/>
    <w:semiHidden/>
    <w:unhideWhenUsed/>
    <w:rsid w:val="00CA7120"/>
    <w:rPr>
      <w:color w:val="605E5C"/>
      <w:shd w:val="clear" w:color="auto" w:fill="E1DFDD"/>
    </w:rPr>
  </w:style>
  <w:style w:type="paragraph" w:styleId="Revision">
    <w:name w:val="Revision"/>
    <w:hidden/>
    <w:uiPriority w:val="99"/>
    <w:semiHidden/>
    <w:rsid w:val="001F0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4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ales@porthotel.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3708</Words>
  <Characters>2114</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2024-05-03T09:04:00Z</dcterms:created>
  <dcterms:modified xsi:type="dcterms:W3CDTF">2024-05-03T09:04:00Z</dcterms:modified>
</cp:coreProperties>
</file>