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2560" w14:textId="77777777" w:rsidR="004D516C" w:rsidRDefault="009C4F2C" w:rsidP="00564CA6">
      <w:r>
        <w:rPr>
          <w:noProof/>
        </w:rPr>
        <w:drawing>
          <wp:inline distT="0" distB="0" distL="0" distR="0" wp14:anchorId="5C5E7B9C" wp14:editId="605E20CC">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73C9789" w14:textId="77777777" w:rsidR="005C7FA1" w:rsidRDefault="005C7FA1" w:rsidP="00564CA6"/>
    <w:p w14:paraId="1AA3C7B9" w14:textId="77777777" w:rsidR="00816DFC" w:rsidRPr="00866C03" w:rsidRDefault="00816DFC" w:rsidP="00816DFC">
      <w:pPr>
        <w:jc w:val="right"/>
        <w:rPr>
          <w:rFonts w:ascii="Times New Roman" w:hAnsi="Times New Roman" w:cs="Times New Roman"/>
          <w:noProof/>
        </w:rPr>
      </w:pPr>
      <w:r w:rsidRPr="00866C03">
        <w:rPr>
          <w:rFonts w:ascii="Times New Roman" w:hAnsi="Times New Roman" w:cs="Times New Roman"/>
          <w:noProof/>
        </w:rPr>
        <w:t>PROJEKTS uz 25.04.2024.</w:t>
      </w:r>
    </w:p>
    <w:p w14:paraId="1831D4C2" w14:textId="77777777" w:rsidR="00816DFC" w:rsidRPr="00866C03" w:rsidRDefault="00816DFC" w:rsidP="00816DFC">
      <w:pPr>
        <w:jc w:val="right"/>
        <w:rPr>
          <w:rFonts w:ascii="Times New Roman" w:hAnsi="Times New Roman" w:cs="Times New Roman"/>
          <w:noProof/>
        </w:rPr>
      </w:pPr>
    </w:p>
    <w:p w14:paraId="4ABBD411" w14:textId="77777777" w:rsidR="00816DFC" w:rsidRPr="00866C03" w:rsidRDefault="00816DFC" w:rsidP="00816DFC">
      <w:pPr>
        <w:jc w:val="right"/>
        <w:rPr>
          <w:rFonts w:ascii="Times New Roman" w:hAnsi="Times New Roman" w:cs="Times New Roman"/>
          <w:noProof/>
        </w:rPr>
      </w:pPr>
      <w:r w:rsidRPr="00866C03">
        <w:rPr>
          <w:rFonts w:ascii="Times New Roman" w:hAnsi="Times New Roman" w:cs="Times New Roman"/>
          <w:noProof/>
        </w:rPr>
        <w:t>vēlamais datums izskatīšanai: Finanšu komitejā 17.04.2024.</w:t>
      </w:r>
    </w:p>
    <w:p w14:paraId="22C375DB" w14:textId="77777777" w:rsidR="00816DFC" w:rsidRPr="00866C03" w:rsidRDefault="00816DFC" w:rsidP="00816DFC">
      <w:pPr>
        <w:jc w:val="right"/>
        <w:rPr>
          <w:rFonts w:ascii="Times New Roman" w:hAnsi="Times New Roman" w:cs="Times New Roman"/>
          <w:noProof/>
        </w:rPr>
      </w:pPr>
      <w:r w:rsidRPr="00866C03">
        <w:rPr>
          <w:rFonts w:ascii="Times New Roman" w:hAnsi="Times New Roman" w:cs="Times New Roman"/>
          <w:noProof/>
        </w:rPr>
        <w:t>domē: 25.04.2024.</w:t>
      </w:r>
    </w:p>
    <w:p w14:paraId="3F8D18B1" w14:textId="77777777" w:rsidR="00816DFC" w:rsidRPr="00866C03" w:rsidRDefault="00816DFC" w:rsidP="00816DFC">
      <w:pPr>
        <w:jc w:val="right"/>
        <w:rPr>
          <w:rFonts w:ascii="Times New Roman" w:hAnsi="Times New Roman" w:cs="Times New Roman"/>
          <w:noProof/>
        </w:rPr>
      </w:pPr>
      <w:r w:rsidRPr="00866C03">
        <w:rPr>
          <w:rFonts w:ascii="Times New Roman" w:hAnsi="Times New Roman" w:cs="Times New Roman"/>
          <w:noProof/>
        </w:rPr>
        <w:t>sagatavotājs: Kristīne Dadzīte</w:t>
      </w:r>
    </w:p>
    <w:p w14:paraId="22F918BE" w14:textId="77777777" w:rsidR="00816DFC" w:rsidRPr="00564CA6" w:rsidRDefault="00816DFC" w:rsidP="00816DFC">
      <w:pPr>
        <w:jc w:val="right"/>
        <w:rPr>
          <w:rFonts w:ascii="Times New Roman" w:hAnsi="Times New Roman" w:cs="Times New Roman"/>
          <w:noProof/>
          <w:color w:val="FF0000"/>
        </w:rPr>
      </w:pPr>
      <w:r w:rsidRPr="00866C03">
        <w:rPr>
          <w:rFonts w:ascii="Times New Roman" w:hAnsi="Times New Roman" w:cs="Times New Roman"/>
          <w:noProof/>
        </w:rPr>
        <w:t>ziņotājs: Everita Kāpa</w:t>
      </w:r>
    </w:p>
    <w:p w14:paraId="4936EDB7" w14:textId="77777777" w:rsidR="00816DFC" w:rsidRPr="00564CA6" w:rsidRDefault="00816DFC" w:rsidP="00816DFC">
      <w:pPr>
        <w:jc w:val="right"/>
        <w:rPr>
          <w:rFonts w:ascii="Times New Roman" w:hAnsi="Times New Roman" w:cs="Times New Roman"/>
          <w:noProof/>
        </w:rPr>
      </w:pPr>
    </w:p>
    <w:p w14:paraId="5B4A6443" w14:textId="77777777" w:rsidR="00816DFC" w:rsidRPr="00E16951" w:rsidRDefault="00816DFC" w:rsidP="00816DFC">
      <w:pPr>
        <w:tabs>
          <w:tab w:val="center" w:pos="4535"/>
          <w:tab w:val="left" w:pos="7116"/>
        </w:tabs>
        <w:jc w:val="center"/>
        <w:rPr>
          <w:rFonts w:ascii="Times New Roman" w:hAnsi="Times New Roman" w:cs="Times New Roman"/>
          <w:noProof/>
          <w:sz w:val="28"/>
          <w:szCs w:val="28"/>
        </w:rPr>
      </w:pPr>
      <w:r w:rsidRPr="00E16951">
        <w:rPr>
          <w:rFonts w:ascii="Times New Roman" w:hAnsi="Times New Roman" w:cs="Times New Roman"/>
          <w:noProof/>
          <w:sz w:val="28"/>
          <w:szCs w:val="28"/>
        </w:rPr>
        <w:t>LĒMUMS</w:t>
      </w:r>
    </w:p>
    <w:p w14:paraId="4FF555ED" w14:textId="77777777" w:rsidR="00816DFC" w:rsidRPr="00E5540E" w:rsidRDefault="00816DFC" w:rsidP="00816DFC">
      <w:pPr>
        <w:jc w:val="center"/>
        <w:rPr>
          <w:rFonts w:ascii="Times New Roman" w:hAnsi="Times New Roman" w:cs="Times New Roman"/>
          <w:noProof/>
        </w:rPr>
      </w:pPr>
      <w:r w:rsidRPr="00E5540E">
        <w:rPr>
          <w:rFonts w:ascii="Times New Roman" w:hAnsi="Times New Roman" w:cs="Times New Roman"/>
          <w:noProof/>
        </w:rPr>
        <w:t>Ādažos, Ādažu novadā</w:t>
      </w:r>
    </w:p>
    <w:p w14:paraId="11EE3B0B" w14:textId="77777777" w:rsidR="00816DFC" w:rsidRPr="00E5540E" w:rsidRDefault="00816DFC" w:rsidP="00816DFC">
      <w:pPr>
        <w:rPr>
          <w:rFonts w:ascii="Times New Roman" w:hAnsi="Times New Roman" w:cs="Times New Roman"/>
        </w:rPr>
      </w:pPr>
      <w:r w:rsidRPr="00E5540E">
        <w:rPr>
          <w:rFonts w:ascii="Times New Roman" w:hAnsi="Times New Roman" w:cs="Times New Roman"/>
          <w:noProof/>
        </w:rPr>
        <w:tab/>
      </w:r>
      <w:r w:rsidRPr="00E5540E">
        <w:rPr>
          <w:rFonts w:ascii="Times New Roman" w:hAnsi="Times New Roman" w:cs="Times New Roman"/>
          <w:noProof/>
        </w:rPr>
        <w:tab/>
      </w:r>
      <w:r w:rsidRPr="00E5540E">
        <w:rPr>
          <w:rFonts w:ascii="Times New Roman" w:hAnsi="Times New Roman" w:cs="Times New Roman"/>
          <w:noProof/>
        </w:rPr>
        <w:tab/>
      </w:r>
      <w:r w:rsidRPr="00E5540E">
        <w:rPr>
          <w:rFonts w:ascii="Times New Roman" w:hAnsi="Times New Roman" w:cs="Times New Roman"/>
          <w:noProof/>
        </w:rPr>
        <w:tab/>
      </w:r>
    </w:p>
    <w:p w14:paraId="7B5BD595" w14:textId="77777777" w:rsidR="00816DFC" w:rsidRPr="00E5540E" w:rsidRDefault="00816DFC" w:rsidP="00816DFC">
      <w:pPr>
        <w:rPr>
          <w:rFonts w:ascii="Times New Roman" w:hAnsi="Times New Roman" w:cs="Times New Roman"/>
        </w:rPr>
      </w:pPr>
      <w:r w:rsidRPr="00E5540E">
        <w:rPr>
          <w:rFonts w:ascii="Times New Roman" w:hAnsi="Times New Roman" w:cs="Times New Roman"/>
        </w:rPr>
        <w:t>2024.</w:t>
      </w:r>
      <w:r>
        <w:rPr>
          <w:rFonts w:ascii="Times New Roman" w:hAnsi="Times New Roman" w:cs="Times New Roman"/>
        </w:rPr>
        <w:t xml:space="preserve"> </w:t>
      </w:r>
      <w:r w:rsidRPr="00E5540E">
        <w:rPr>
          <w:rFonts w:ascii="Times New Roman" w:hAnsi="Times New Roman" w:cs="Times New Roman"/>
        </w:rPr>
        <w:t>gada 25.</w:t>
      </w:r>
      <w:r>
        <w:rPr>
          <w:rFonts w:ascii="Times New Roman" w:hAnsi="Times New Roman" w:cs="Times New Roman"/>
        </w:rPr>
        <w:t xml:space="preserve"> </w:t>
      </w:r>
      <w:r w:rsidRPr="00E5540E">
        <w:rPr>
          <w:rFonts w:ascii="Times New Roman" w:hAnsi="Times New Roman" w:cs="Times New Roman"/>
        </w:rPr>
        <w:t xml:space="preserve">aprīlī </w:t>
      </w:r>
      <w:r w:rsidRPr="00E5540E">
        <w:rPr>
          <w:rFonts w:ascii="Times New Roman" w:hAnsi="Times New Roman" w:cs="Times New Roman"/>
        </w:rPr>
        <w:tab/>
      </w:r>
      <w:r w:rsidRPr="00E5540E">
        <w:rPr>
          <w:rFonts w:ascii="Times New Roman" w:hAnsi="Times New Roman" w:cs="Times New Roman"/>
        </w:rPr>
        <w:tab/>
      </w:r>
      <w:r w:rsidRPr="00E5540E">
        <w:rPr>
          <w:rFonts w:ascii="Times New Roman" w:hAnsi="Times New Roman" w:cs="Times New Roman"/>
        </w:rPr>
        <w:tab/>
      </w:r>
      <w:r w:rsidRPr="00E5540E">
        <w:rPr>
          <w:rFonts w:ascii="Times New Roman" w:hAnsi="Times New Roman" w:cs="Times New Roman"/>
        </w:rPr>
        <w:tab/>
      </w:r>
      <w:r w:rsidRPr="00E5540E">
        <w:rPr>
          <w:rFonts w:ascii="Times New Roman" w:hAnsi="Times New Roman" w:cs="Times New Roman"/>
        </w:rPr>
        <w:tab/>
      </w:r>
      <w:r w:rsidRPr="00E5540E">
        <w:rPr>
          <w:rFonts w:ascii="Times New Roman" w:hAnsi="Times New Roman" w:cs="Times New Roman"/>
        </w:rPr>
        <w:tab/>
      </w:r>
      <w:proofErr w:type="spellStart"/>
      <w:r w:rsidRPr="00E5540E">
        <w:rPr>
          <w:rFonts w:ascii="Times New Roman" w:hAnsi="Times New Roman" w:cs="Times New Roman"/>
          <w:b/>
        </w:rPr>
        <w:t>Nr</w:t>
      </w:r>
      <w:proofErr w:type="spellEnd"/>
      <w:r w:rsidRPr="00E5540E">
        <w:rPr>
          <w:rFonts w:ascii="Times New Roman" w:hAnsi="Times New Roman" w:cs="Times New Roman"/>
          <w:b/>
        </w:rPr>
        <w:t>.</w:t>
      </w:r>
      <w:r w:rsidRPr="00E5540E">
        <w:rPr>
          <w:rFonts w:ascii="Times New Roman" w:hAnsi="Times New Roman" w:cs="Times New Roman"/>
          <w:noProof/>
        </w:rPr>
        <w:fldChar w:fldCharType="begin"/>
      </w:r>
      <w:r w:rsidRPr="00E5540E">
        <w:rPr>
          <w:rFonts w:ascii="Times New Roman" w:hAnsi="Times New Roman" w:cs="Times New Roman"/>
          <w:noProof/>
        </w:rPr>
        <w:instrText>MERGEFIELD DOKREGNUMURS</w:instrText>
      </w:r>
      <w:r w:rsidRPr="00E5540E">
        <w:rPr>
          <w:rFonts w:ascii="Times New Roman" w:hAnsi="Times New Roman" w:cs="Times New Roman"/>
          <w:noProof/>
        </w:rPr>
        <w:fldChar w:fldCharType="separate"/>
      </w:r>
      <w:r w:rsidRPr="00E5540E">
        <w:rPr>
          <w:rFonts w:ascii="Times New Roman" w:hAnsi="Times New Roman" w:cs="Times New Roman"/>
          <w:noProof/>
        </w:rPr>
        <w:t>«DOKREGNUMURS»</w:t>
      </w:r>
      <w:r w:rsidRPr="00E5540E">
        <w:rPr>
          <w:rFonts w:ascii="Times New Roman" w:hAnsi="Times New Roman" w:cs="Times New Roman"/>
          <w:noProof/>
        </w:rPr>
        <w:fldChar w:fldCharType="end"/>
      </w:r>
      <w:r w:rsidRPr="00E5540E">
        <w:rPr>
          <w:rFonts w:ascii="Times New Roman" w:hAnsi="Times New Roman" w:cs="Times New Roman"/>
        </w:rPr>
        <w:tab/>
      </w:r>
    </w:p>
    <w:p w14:paraId="0D1DA500" w14:textId="77777777" w:rsidR="00816DFC" w:rsidRPr="00E5540E" w:rsidRDefault="00816DFC" w:rsidP="00816DFC">
      <w:pPr>
        <w:rPr>
          <w:rFonts w:ascii="Times New Roman" w:hAnsi="Times New Roman" w:cs="Times New Roman"/>
        </w:rPr>
      </w:pPr>
    </w:p>
    <w:p w14:paraId="454FABD2" w14:textId="77777777" w:rsidR="00816DFC" w:rsidRPr="00E5540E" w:rsidRDefault="00816DFC" w:rsidP="00816DFC">
      <w:pPr>
        <w:tabs>
          <w:tab w:val="left" w:pos="0"/>
        </w:tabs>
        <w:ind w:right="-18"/>
        <w:jc w:val="center"/>
        <w:rPr>
          <w:rFonts w:ascii="Times New Roman" w:hAnsi="Times New Roman" w:cs="Times New Roman"/>
          <w:b/>
        </w:rPr>
      </w:pPr>
      <w:r w:rsidRPr="00E5540E">
        <w:rPr>
          <w:rFonts w:ascii="Times New Roman" w:hAnsi="Times New Roman" w:cs="Times New Roman"/>
          <w:b/>
        </w:rPr>
        <w:t>Par</w:t>
      </w:r>
      <w:bookmarkStart w:id="0" w:name="_Hlk24374904"/>
      <w:r w:rsidRPr="00E5540E">
        <w:rPr>
          <w:rFonts w:ascii="Times New Roman" w:hAnsi="Times New Roman" w:cs="Times New Roman"/>
          <w:b/>
        </w:rPr>
        <w:t xml:space="preserve"> zemes domājamās daļas nodošanu īpašumā bez atlīdzības</w:t>
      </w:r>
    </w:p>
    <w:bookmarkEnd w:id="0"/>
    <w:p w14:paraId="1C7F6152" w14:textId="77777777" w:rsidR="00816DFC" w:rsidRPr="00E5540E" w:rsidRDefault="00816DFC" w:rsidP="00816DFC">
      <w:pPr>
        <w:jc w:val="center"/>
        <w:rPr>
          <w:rFonts w:ascii="Times New Roman" w:hAnsi="Times New Roman" w:cs="Times New Roman"/>
          <w:b/>
          <w:color w:val="FF0000"/>
        </w:rPr>
      </w:pPr>
    </w:p>
    <w:p w14:paraId="5DC54BF2" w14:textId="77777777" w:rsidR="00816DFC" w:rsidRPr="00E5540E" w:rsidRDefault="00816DFC" w:rsidP="00816DFC">
      <w:pPr>
        <w:jc w:val="both"/>
        <w:rPr>
          <w:rFonts w:ascii="Times New Roman" w:hAnsi="Times New Roman" w:cs="Times New Roman"/>
          <w:color w:val="000000" w:themeColor="text1"/>
        </w:rPr>
      </w:pPr>
      <w:r w:rsidRPr="00E5540E">
        <w:rPr>
          <w:rFonts w:ascii="Times New Roman" w:hAnsi="Times New Roman" w:cs="Times New Roman"/>
          <w:color w:val="000000" w:themeColor="text1"/>
        </w:rPr>
        <w:t xml:space="preserve">Ādažu novada pašvaldības dome izskatīja </w:t>
      </w:r>
      <w:bookmarkStart w:id="1" w:name="_Hlk161733913"/>
      <w:r w:rsidRPr="00E5540E">
        <w:rPr>
          <w:rFonts w:ascii="Times New Roman" w:hAnsi="Times New Roman" w:cs="Times New Roman"/>
          <w:color w:val="000000" w:themeColor="text1"/>
        </w:rPr>
        <w:t>SIA „</w:t>
      </w:r>
      <w:proofErr w:type="spellStart"/>
      <w:r w:rsidRPr="00E5540E">
        <w:rPr>
          <w:rFonts w:ascii="Times New Roman" w:hAnsi="Times New Roman" w:cs="Times New Roman"/>
          <w:color w:val="000000" w:themeColor="text1"/>
        </w:rPr>
        <w:t>Protinus</w:t>
      </w:r>
      <w:proofErr w:type="spellEnd"/>
      <w:r w:rsidRPr="00E5540E">
        <w:rPr>
          <w:rFonts w:ascii="Times New Roman" w:hAnsi="Times New Roman" w:cs="Times New Roman"/>
          <w:color w:val="000000" w:themeColor="text1"/>
        </w:rPr>
        <w:t xml:space="preserve"> </w:t>
      </w:r>
      <w:proofErr w:type="spellStart"/>
      <w:r w:rsidRPr="00E5540E">
        <w:rPr>
          <w:rFonts w:ascii="Times New Roman" w:hAnsi="Times New Roman" w:cs="Times New Roman"/>
          <w:color w:val="000000" w:themeColor="text1"/>
        </w:rPr>
        <w:t>Media</w:t>
      </w:r>
      <w:proofErr w:type="spellEnd"/>
      <w:r w:rsidRPr="00E5540E">
        <w:rPr>
          <w:rFonts w:ascii="Times New Roman" w:hAnsi="Times New Roman" w:cs="Times New Roman"/>
          <w:color w:val="000000" w:themeColor="text1"/>
        </w:rPr>
        <w:t xml:space="preserve">” </w:t>
      </w:r>
      <w:r>
        <w:rPr>
          <w:rFonts w:ascii="Times New Roman" w:hAnsi="Times New Roman" w:cs="Times New Roman"/>
          <w:color w:val="000000" w:themeColor="text1"/>
        </w:rPr>
        <w:t>(</w:t>
      </w:r>
      <w:proofErr w:type="spellStart"/>
      <w:r w:rsidRPr="00E5540E">
        <w:rPr>
          <w:rFonts w:ascii="Times New Roman" w:hAnsi="Times New Roman" w:cs="Times New Roman"/>
          <w:color w:val="000000" w:themeColor="text1"/>
        </w:rPr>
        <w:t>reģ</w:t>
      </w:r>
      <w:proofErr w:type="spellEnd"/>
      <w:r>
        <w:rPr>
          <w:rFonts w:ascii="Times New Roman" w:hAnsi="Times New Roman" w:cs="Times New Roman"/>
          <w:color w:val="000000" w:themeColor="text1"/>
        </w:rPr>
        <w:t>.</w:t>
      </w:r>
      <w:r w:rsidRPr="00E5540E">
        <w:rPr>
          <w:rFonts w:ascii="Times New Roman" w:hAnsi="Times New Roman" w:cs="Times New Roman"/>
          <w:color w:val="000000" w:themeColor="text1"/>
        </w:rPr>
        <w:t xml:space="preserve"> </w:t>
      </w:r>
      <w:r>
        <w:rPr>
          <w:rFonts w:ascii="Times New Roman" w:hAnsi="Times New Roman" w:cs="Times New Roman"/>
          <w:color w:val="000000" w:themeColor="text1"/>
        </w:rPr>
        <w:t>Nr.</w:t>
      </w:r>
      <w:r w:rsidRPr="00E5540E">
        <w:rPr>
          <w:rFonts w:ascii="Times New Roman" w:hAnsi="Times New Roman" w:cs="Times New Roman"/>
          <w:color w:val="000000" w:themeColor="text1"/>
        </w:rPr>
        <w:t xml:space="preserve"> 40103985175, adrese</w:t>
      </w:r>
      <w:r>
        <w:rPr>
          <w:rFonts w:ascii="Times New Roman" w:hAnsi="Times New Roman" w:cs="Times New Roman"/>
          <w:color w:val="000000" w:themeColor="text1"/>
        </w:rPr>
        <w:t>:</w:t>
      </w:r>
      <w:r w:rsidRPr="00E5540E">
        <w:rPr>
          <w:rFonts w:ascii="Times New Roman" w:hAnsi="Times New Roman" w:cs="Times New Roman"/>
          <w:color w:val="000000" w:themeColor="text1"/>
        </w:rPr>
        <w:t xml:space="preserve"> Liedes iela 28-27, Rīga, LV</w:t>
      </w:r>
      <w:r>
        <w:rPr>
          <w:rFonts w:ascii="Times New Roman" w:hAnsi="Times New Roman" w:cs="Times New Roman"/>
          <w:color w:val="000000" w:themeColor="text1"/>
        </w:rPr>
        <w:t>-</w:t>
      </w:r>
      <w:r w:rsidRPr="00E5540E">
        <w:rPr>
          <w:rFonts w:ascii="Times New Roman" w:hAnsi="Times New Roman" w:cs="Times New Roman"/>
          <w:color w:val="000000" w:themeColor="text1"/>
        </w:rPr>
        <w:t>1029</w:t>
      </w:r>
      <w:r>
        <w:rPr>
          <w:rFonts w:ascii="Times New Roman" w:hAnsi="Times New Roman" w:cs="Times New Roman"/>
          <w:color w:val="000000" w:themeColor="text1"/>
        </w:rPr>
        <w:t>)</w:t>
      </w:r>
      <w:bookmarkEnd w:id="1"/>
      <w:r w:rsidRPr="00E5540E">
        <w:rPr>
          <w:rFonts w:ascii="Times New Roman" w:hAnsi="Times New Roman" w:cs="Times New Roman"/>
          <w:color w:val="000000" w:themeColor="text1"/>
        </w:rPr>
        <w:t xml:space="preserve"> </w:t>
      </w:r>
      <w:r>
        <w:rPr>
          <w:rFonts w:ascii="Times New Roman" w:hAnsi="Times New Roman" w:cs="Times New Roman"/>
          <w:color w:val="000000" w:themeColor="text1"/>
        </w:rPr>
        <w:t>18.03.</w:t>
      </w:r>
      <w:r w:rsidRPr="00E5540E">
        <w:rPr>
          <w:rFonts w:ascii="Times New Roman" w:hAnsi="Times New Roman" w:cs="Times New Roman"/>
          <w:color w:val="000000" w:themeColor="text1"/>
        </w:rPr>
        <w:t>2024.</w:t>
      </w:r>
      <w:r>
        <w:rPr>
          <w:rFonts w:ascii="Times New Roman" w:hAnsi="Times New Roman" w:cs="Times New Roman"/>
          <w:color w:val="000000" w:themeColor="text1"/>
        </w:rPr>
        <w:t xml:space="preserve"> </w:t>
      </w:r>
      <w:r w:rsidRPr="00E5540E">
        <w:rPr>
          <w:rFonts w:ascii="Times New Roman" w:hAnsi="Times New Roman" w:cs="Times New Roman"/>
          <w:color w:val="000000" w:themeColor="text1"/>
        </w:rPr>
        <w:t>iesniegumu (</w:t>
      </w:r>
      <w:r w:rsidRPr="00E5540E">
        <w:rPr>
          <w:rFonts w:ascii="Times New Roman" w:hAnsi="Times New Roman" w:cs="Times New Roman"/>
          <w:iCs/>
          <w:color w:val="000000" w:themeColor="text1"/>
        </w:rPr>
        <w:t xml:space="preserve">pašvaldības </w:t>
      </w:r>
      <w:proofErr w:type="spellStart"/>
      <w:r w:rsidRPr="00E5540E">
        <w:rPr>
          <w:rFonts w:ascii="Times New Roman" w:hAnsi="Times New Roman" w:cs="Times New Roman"/>
          <w:iCs/>
          <w:color w:val="000000" w:themeColor="text1"/>
        </w:rPr>
        <w:t>reģ</w:t>
      </w:r>
      <w:proofErr w:type="spellEnd"/>
      <w:r w:rsidRPr="00E5540E">
        <w:rPr>
          <w:rFonts w:ascii="Times New Roman" w:hAnsi="Times New Roman" w:cs="Times New Roman"/>
          <w:iCs/>
          <w:color w:val="000000" w:themeColor="text1"/>
        </w:rPr>
        <w:t>. Nr. ĀNP/1-11-1/24/</w:t>
      </w:r>
      <w:r w:rsidRPr="00E5540E">
        <w:rPr>
          <w:rFonts w:ascii="Times New Roman" w:eastAsia="Times New Roman" w:hAnsi="Times New Roman" w:cs="Times New Roman"/>
          <w:color w:val="000000" w:themeColor="text1"/>
          <w:lang w:eastAsia="lv-LV"/>
        </w:rPr>
        <w:t>1491</w:t>
      </w:r>
      <w:r>
        <w:rPr>
          <w:rFonts w:ascii="Times New Roman" w:eastAsia="Times New Roman" w:hAnsi="Times New Roman" w:cs="Times New Roman"/>
          <w:color w:val="000000" w:themeColor="text1"/>
          <w:lang w:eastAsia="lv-LV"/>
        </w:rPr>
        <w:t>)</w:t>
      </w:r>
      <w:r w:rsidRPr="00E5540E">
        <w:rPr>
          <w:rFonts w:ascii="Times New Roman" w:hAnsi="Times New Roman" w:cs="Times New Roman"/>
          <w:color w:val="000000" w:themeColor="text1"/>
        </w:rPr>
        <w:t xml:space="preserve"> ar lūgumu nodot īpašumā bez atlīdzības daudzdzīvokļu dzīvojamās mājas Gaujas iela 25 k-2 dzīvoklim Nr. </w:t>
      </w:r>
      <w:r>
        <w:rPr>
          <w:rFonts w:ascii="Times New Roman" w:hAnsi="Times New Roman" w:cs="Times New Roman"/>
          <w:color w:val="000000" w:themeColor="text1"/>
        </w:rPr>
        <w:t>37</w:t>
      </w:r>
      <w:r w:rsidRPr="00E5540E">
        <w:rPr>
          <w:rFonts w:ascii="Times New Roman" w:hAnsi="Times New Roman" w:cs="Times New Roman"/>
          <w:color w:val="000000" w:themeColor="text1"/>
        </w:rPr>
        <w:t xml:space="preserve"> (turpmāk - dzīvoklis) piekrītošās zemes domājamās daļas.</w:t>
      </w:r>
    </w:p>
    <w:p w14:paraId="74FF75DA" w14:textId="77777777" w:rsidR="00816DFC" w:rsidRPr="00E5540E" w:rsidRDefault="00816DFC" w:rsidP="00816DFC">
      <w:pPr>
        <w:spacing w:before="120" w:after="120"/>
        <w:rPr>
          <w:rFonts w:ascii="Times New Roman" w:hAnsi="Times New Roman" w:cs="Times New Roman"/>
        </w:rPr>
      </w:pPr>
      <w:r w:rsidRPr="00E5540E">
        <w:rPr>
          <w:rFonts w:ascii="Times New Roman" w:hAnsi="Times New Roman" w:cs="Times New Roman"/>
        </w:rPr>
        <w:t>Izvērtējot iesniegumu un ar to saistītos apstākļus, tika konstatēts</w:t>
      </w:r>
      <w:r w:rsidRPr="00E5540E">
        <w:rPr>
          <w:rFonts w:ascii="Times New Roman" w:hAnsi="Times New Roman" w:cs="Times New Roman"/>
          <w:color w:val="000000"/>
        </w:rPr>
        <w:t>:</w:t>
      </w:r>
    </w:p>
    <w:p w14:paraId="07591E77" w14:textId="77777777" w:rsidR="00816DFC" w:rsidRPr="00801041" w:rsidRDefault="00816DFC" w:rsidP="00816DFC">
      <w:pPr>
        <w:numPr>
          <w:ilvl w:val="0"/>
          <w:numId w:val="2"/>
        </w:numPr>
        <w:spacing w:after="120"/>
        <w:ind w:left="426" w:hanging="426"/>
        <w:jc w:val="both"/>
        <w:rPr>
          <w:rStyle w:val="Strong"/>
          <w:rFonts w:ascii="Times New Roman" w:hAnsi="Times New Roman" w:cs="Times New Roman"/>
          <w:b w:val="0"/>
          <w:bCs w:val="0"/>
          <w:color w:val="FF0000"/>
        </w:rPr>
      </w:pPr>
      <w:r w:rsidRPr="00801041">
        <w:rPr>
          <w:rStyle w:val="Strong"/>
          <w:rFonts w:ascii="Times New Roman" w:hAnsi="Times New Roman" w:cs="Times New Roman"/>
          <w:b w:val="0"/>
          <w:bCs w:val="0"/>
          <w:color w:val="000000"/>
        </w:rPr>
        <w:t xml:space="preserve">Dzīvojamajai mājai </w:t>
      </w:r>
      <w:r w:rsidRPr="00801041">
        <w:rPr>
          <w:rFonts w:ascii="Times New Roman" w:hAnsi="Times New Roman" w:cs="Times New Roman"/>
          <w:color w:val="000000"/>
        </w:rPr>
        <w:t xml:space="preserve">Gaujas iela 25 k-2, Ādaži, Ādažu nov., </w:t>
      </w:r>
      <w:r w:rsidRPr="00801041">
        <w:rPr>
          <w:rStyle w:val="Strong"/>
          <w:rFonts w:ascii="Times New Roman" w:hAnsi="Times New Roman" w:cs="Times New Roman"/>
          <w:b w:val="0"/>
          <w:bCs w:val="0"/>
          <w:color w:val="000000"/>
        </w:rPr>
        <w:t>piesaistītā zemes vienība</w:t>
      </w:r>
      <w:r w:rsidRPr="00801041">
        <w:rPr>
          <w:rFonts w:ascii="Times New Roman" w:hAnsi="Times New Roman" w:cs="Times New Roman"/>
          <w:color w:val="000000"/>
        </w:rPr>
        <w:t xml:space="preserve"> (kadastra apzīmējums </w:t>
      </w:r>
      <w:r w:rsidRPr="00801041">
        <w:rPr>
          <w:rFonts w:ascii="Times New Roman" w:hAnsi="Times New Roman" w:cs="Times New Roman"/>
        </w:rPr>
        <w:t>80440070130</w:t>
      </w:r>
      <w:r w:rsidRPr="00801041">
        <w:rPr>
          <w:rFonts w:ascii="Times New Roman" w:hAnsi="Times New Roman" w:cs="Times New Roman"/>
          <w:color w:val="000000"/>
        </w:rPr>
        <w:t xml:space="preserve">), ar kopējo platību </w:t>
      </w:r>
      <w:r w:rsidRPr="00801041">
        <w:rPr>
          <w:rFonts w:ascii="Times New Roman" w:hAnsi="Times New Roman" w:cs="Times New Roman"/>
        </w:rPr>
        <w:t>0.3 ha</w:t>
      </w:r>
      <w:r w:rsidRPr="00801041">
        <w:rPr>
          <w:rFonts w:ascii="Times New Roman" w:hAnsi="Times New Roman" w:cs="Times New Roman"/>
          <w:color w:val="000000"/>
        </w:rPr>
        <w:t>,</w:t>
      </w:r>
      <w:r w:rsidRPr="00801041">
        <w:rPr>
          <w:rStyle w:val="Strong"/>
          <w:rFonts w:ascii="Times New Roman" w:hAnsi="Times New Roman" w:cs="Times New Roman"/>
          <w:b w:val="0"/>
          <w:bCs w:val="0"/>
          <w:color w:val="000000"/>
        </w:rPr>
        <w:t xml:space="preserve"> reģistrēta Rīgas rajona tiesas zemesgrāmatu nodaļā </w:t>
      </w:r>
      <w:r w:rsidRPr="00801041">
        <w:rPr>
          <w:rFonts w:ascii="Times New Roman" w:hAnsi="Times New Roman" w:cs="Times New Roman"/>
        </w:rPr>
        <w:t>18.02.1997</w:t>
      </w:r>
      <w:r w:rsidRPr="00801041">
        <w:rPr>
          <w:rStyle w:val="Strong"/>
          <w:rFonts w:ascii="Times New Roman" w:hAnsi="Times New Roman" w:cs="Times New Roman"/>
          <w:b w:val="0"/>
          <w:bCs w:val="0"/>
          <w:color w:val="000000"/>
        </w:rPr>
        <w:t>. uz Ādažu novada pašvaldības (</w:t>
      </w:r>
      <w:r w:rsidRPr="00801041">
        <w:rPr>
          <w:rFonts w:ascii="Times New Roman" w:hAnsi="Times New Roman" w:cs="Times New Roman"/>
        </w:rPr>
        <w:t>Ādažu pagasta padomes)</w:t>
      </w:r>
      <w:r w:rsidRPr="00801041">
        <w:rPr>
          <w:rStyle w:val="Strong"/>
          <w:rFonts w:ascii="Times New Roman" w:hAnsi="Times New Roman" w:cs="Times New Roman"/>
          <w:b w:val="0"/>
          <w:bCs w:val="0"/>
          <w:color w:val="000000"/>
        </w:rPr>
        <w:t xml:space="preserve"> vārda (Ādažu novada zemesgrāmatas nodalījums Nr.547 (turpmāk – Zemes gabals)). </w:t>
      </w:r>
    </w:p>
    <w:p w14:paraId="00F26EDC" w14:textId="77777777" w:rsidR="00816DFC" w:rsidRPr="00801041" w:rsidRDefault="00816DFC" w:rsidP="00816DFC">
      <w:pPr>
        <w:numPr>
          <w:ilvl w:val="0"/>
          <w:numId w:val="2"/>
        </w:numPr>
        <w:spacing w:after="120"/>
        <w:ind w:left="426" w:hanging="426"/>
        <w:jc w:val="both"/>
        <w:rPr>
          <w:rFonts w:ascii="Times New Roman" w:hAnsi="Times New Roman" w:cs="Times New Roman"/>
          <w:color w:val="FF0000"/>
        </w:rPr>
      </w:pPr>
      <w:r w:rsidRPr="00801041">
        <w:rPr>
          <w:rStyle w:val="Strong"/>
          <w:rFonts w:ascii="Times New Roman" w:hAnsi="Times New Roman" w:cs="Times New Roman"/>
          <w:b w:val="0"/>
          <w:bCs w:val="0"/>
          <w:color w:val="000000"/>
        </w:rPr>
        <w:t xml:space="preserve">Pamatojoties uz </w:t>
      </w:r>
      <w:r w:rsidRPr="00801041">
        <w:rPr>
          <w:rFonts w:ascii="Times New Roman" w:hAnsi="Times New Roman" w:cs="Times New Roman"/>
          <w:color w:val="000000"/>
        </w:rPr>
        <w:t xml:space="preserve">Rīgas rajona Ādažu pagasta dzīvojamo māju privatizācijas komisijas </w:t>
      </w:r>
      <w:r>
        <w:rPr>
          <w:rFonts w:ascii="Times New Roman" w:hAnsi="Times New Roman" w:cs="Times New Roman"/>
          <w:color w:val="000000"/>
        </w:rPr>
        <w:t>17.01.</w:t>
      </w:r>
      <w:r w:rsidRPr="00801041">
        <w:rPr>
          <w:rFonts w:ascii="Times New Roman" w:hAnsi="Times New Roman" w:cs="Times New Roman"/>
        </w:rPr>
        <w:t xml:space="preserve">1997. uzziņu Nr. 12 un </w:t>
      </w:r>
      <w:r>
        <w:rPr>
          <w:rFonts w:ascii="Times New Roman" w:hAnsi="Times New Roman" w:cs="Times New Roman"/>
        </w:rPr>
        <w:t>28.04.</w:t>
      </w:r>
      <w:r w:rsidRPr="00801041">
        <w:rPr>
          <w:rFonts w:ascii="Times New Roman" w:hAnsi="Times New Roman" w:cs="Times New Roman"/>
        </w:rPr>
        <w:t>1993. aktu par Krievijas Federācijas armijas dzīvojamā fonda nodošanu–pieņemšanu,</w:t>
      </w:r>
      <w:r w:rsidRPr="00801041">
        <w:rPr>
          <w:rFonts w:ascii="Times New Roman" w:hAnsi="Times New Roman" w:cs="Times New Roman"/>
          <w:color w:val="000000"/>
        </w:rPr>
        <w:t xml:space="preserve"> </w:t>
      </w:r>
      <w:r>
        <w:rPr>
          <w:rFonts w:ascii="Times New Roman" w:hAnsi="Times New Roman" w:cs="Times New Roman"/>
          <w:color w:val="000000"/>
        </w:rPr>
        <w:t>28.04.</w:t>
      </w:r>
      <w:r w:rsidRPr="00801041">
        <w:rPr>
          <w:rStyle w:val="Strong"/>
          <w:rFonts w:ascii="Times New Roman" w:hAnsi="Times New Roman" w:cs="Times New Roman"/>
          <w:b w:val="0"/>
          <w:bCs w:val="0"/>
          <w:color w:val="000000"/>
        </w:rPr>
        <w:t xml:space="preserve">1997. tika nolemts </w:t>
      </w:r>
      <w:r w:rsidRPr="00801041">
        <w:rPr>
          <w:rFonts w:ascii="Times New Roman" w:hAnsi="Times New Roman" w:cs="Times New Roman"/>
          <w:color w:val="000000"/>
        </w:rPr>
        <w:t xml:space="preserve">atdalīt dzīvojamo māju, atverot tai jaunu nodalījumu Nr. 610. Zemes gabals visā platībā tika pievienots nekustamajam īpašumam Gaujas iela 25 k-2. Iepriekšējais nodalījums Nr. 547 tika slēgts. Pamats: Ādažu pagasta 1998. gada 13. oktobra 22. </w:t>
      </w:r>
      <w:proofErr w:type="spellStart"/>
      <w:r w:rsidRPr="00801041">
        <w:rPr>
          <w:rFonts w:ascii="Times New Roman" w:hAnsi="Times New Roman" w:cs="Times New Roman"/>
          <w:color w:val="000000"/>
        </w:rPr>
        <w:t>sasaukuma</w:t>
      </w:r>
      <w:proofErr w:type="spellEnd"/>
      <w:r w:rsidRPr="00801041">
        <w:rPr>
          <w:rFonts w:ascii="Times New Roman" w:hAnsi="Times New Roman" w:cs="Times New Roman"/>
          <w:color w:val="000000"/>
        </w:rPr>
        <w:t xml:space="preserve"> 24. sēdes lēmums.</w:t>
      </w:r>
    </w:p>
    <w:p w14:paraId="6F93A72A" w14:textId="77777777" w:rsidR="00816DFC" w:rsidRPr="00801041" w:rsidRDefault="00816DFC" w:rsidP="00816DFC">
      <w:pPr>
        <w:numPr>
          <w:ilvl w:val="0"/>
          <w:numId w:val="2"/>
        </w:numPr>
        <w:spacing w:after="120"/>
        <w:ind w:left="426" w:hanging="426"/>
        <w:jc w:val="both"/>
        <w:rPr>
          <w:rFonts w:ascii="Times New Roman" w:hAnsi="Times New Roman" w:cs="Times New Roman"/>
          <w:color w:val="FF0000"/>
        </w:rPr>
      </w:pPr>
      <w:r w:rsidRPr="00801041">
        <w:rPr>
          <w:rStyle w:val="Strong"/>
          <w:rFonts w:ascii="Times New Roman" w:hAnsi="Times New Roman" w:cs="Times New Roman"/>
          <w:b w:val="0"/>
          <w:bCs w:val="0"/>
          <w:color w:val="000000"/>
        </w:rPr>
        <w:t xml:space="preserve">Dzīvoklim Nr. 37 (kadastra numurs </w:t>
      </w:r>
      <w:r w:rsidRPr="00801041">
        <w:rPr>
          <w:rFonts w:ascii="Times New Roman" w:hAnsi="Times New Roman" w:cs="Times New Roman"/>
        </w:rPr>
        <w:t>80449000724</w:t>
      </w:r>
      <w:r w:rsidRPr="00801041">
        <w:rPr>
          <w:rStyle w:val="Strong"/>
          <w:rFonts w:ascii="Times New Roman" w:hAnsi="Times New Roman" w:cs="Times New Roman"/>
          <w:b w:val="0"/>
          <w:bCs w:val="0"/>
          <w:color w:val="000000"/>
        </w:rPr>
        <w:t xml:space="preserve">), ar kopējo platību 57,2 </w:t>
      </w:r>
      <w:proofErr w:type="spellStart"/>
      <w:r w:rsidRPr="00801041">
        <w:rPr>
          <w:rStyle w:val="Strong"/>
          <w:rFonts w:ascii="Times New Roman" w:hAnsi="Times New Roman" w:cs="Times New Roman"/>
          <w:b w:val="0"/>
          <w:bCs w:val="0"/>
          <w:color w:val="000000"/>
        </w:rPr>
        <w:t>kv.m</w:t>
      </w:r>
      <w:proofErr w:type="spellEnd"/>
      <w:r w:rsidRPr="00801041">
        <w:rPr>
          <w:rStyle w:val="Strong"/>
          <w:rFonts w:ascii="Times New Roman" w:hAnsi="Times New Roman" w:cs="Times New Roman"/>
          <w:b w:val="0"/>
          <w:bCs w:val="0"/>
          <w:color w:val="000000"/>
        </w:rPr>
        <w:t>, piekrīt 572/25349</w:t>
      </w:r>
      <w:r w:rsidRPr="00801041">
        <w:rPr>
          <w:rFonts w:ascii="Times New Roman" w:hAnsi="Times New Roman" w:cs="Times New Roman"/>
          <w:color w:val="000000"/>
        </w:rPr>
        <w:t xml:space="preserve"> domājamās daļas no </w:t>
      </w:r>
      <w:r w:rsidRPr="00801041">
        <w:rPr>
          <w:rStyle w:val="Strong"/>
          <w:rFonts w:ascii="Times New Roman" w:hAnsi="Times New Roman" w:cs="Times New Roman"/>
          <w:b w:val="0"/>
          <w:bCs w:val="0"/>
          <w:color w:val="000000"/>
        </w:rPr>
        <w:t xml:space="preserve">ēkai piesaistītā zemes gabala (kadastra apzīmējums </w:t>
      </w:r>
      <w:r w:rsidRPr="00801041">
        <w:rPr>
          <w:rFonts w:ascii="Times New Roman" w:hAnsi="Times New Roman" w:cs="Times New Roman"/>
        </w:rPr>
        <w:t>80440070130</w:t>
      </w:r>
      <w:r w:rsidRPr="00801041">
        <w:rPr>
          <w:rStyle w:val="Strong"/>
          <w:rFonts w:ascii="Times New Roman" w:hAnsi="Times New Roman" w:cs="Times New Roman"/>
          <w:b w:val="0"/>
          <w:bCs w:val="0"/>
          <w:color w:val="000000"/>
        </w:rPr>
        <w:t>),</w:t>
      </w:r>
      <w:r w:rsidRPr="00801041">
        <w:rPr>
          <w:rFonts w:ascii="Times New Roman" w:hAnsi="Times New Roman" w:cs="Times New Roman"/>
          <w:color w:val="000000"/>
        </w:rPr>
        <w:t xml:space="preserve"> ar kopējo platību 0,3 ha</w:t>
      </w:r>
      <w:r w:rsidRPr="00801041">
        <w:rPr>
          <w:rStyle w:val="Strong"/>
          <w:rFonts w:ascii="Times New Roman" w:hAnsi="Times New Roman" w:cs="Times New Roman"/>
          <w:b w:val="0"/>
          <w:bCs w:val="0"/>
          <w:color w:val="000000"/>
        </w:rPr>
        <w:t>.</w:t>
      </w:r>
    </w:p>
    <w:p w14:paraId="0E80EDC6" w14:textId="6DE08424" w:rsidR="00816DFC" w:rsidRPr="00801041" w:rsidRDefault="00816DFC" w:rsidP="00816DFC">
      <w:pPr>
        <w:autoSpaceDE w:val="0"/>
        <w:autoSpaceDN w:val="0"/>
        <w:adjustRightInd w:val="0"/>
        <w:ind w:left="425" w:hanging="425"/>
        <w:jc w:val="both"/>
        <w:rPr>
          <w:rStyle w:val="Strong"/>
          <w:rFonts w:ascii="Times New Roman" w:hAnsi="Times New Roman" w:cs="Times New Roman"/>
          <w:b w:val="0"/>
          <w:bCs w:val="0"/>
          <w:color w:val="000000"/>
        </w:rPr>
      </w:pPr>
      <w:r w:rsidRPr="00801041">
        <w:rPr>
          <w:rFonts w:ascii="Times New Roman" w:hAnsi="Times New Roman" w:cs="Times New Roman"/>
          <w:color w:val="000000"/>
        </w:rPr>
        <w:t>4.</w:t>
      </w:r>
      <w:r w:rsidRPr="00801041">
        <w:rPr>
          <w:rFonts w:ascii="Times New Roman" w:hAnsi="Times New Roman" w:cs="Times New Roman"/>
          <w:color w:val="000000"/>
        </w:rPr>
        <w:tab/>
        <w:t xml:space="preserve">Dzīvokli </w:t>
      </w:r>
      <w:r>
        <w:rPr>
          <w:rFonts w:ascii="Times New Roman" w:hAnsi="Times New Roman" w:cs="Times New Roman"/>
          <w:color w:val="000000"/>
        </w:rPr>
        <w:t>15.04.</w:t>
      </w:r>
      <w:r w:rsidRPr="00801041">
        <w:rPr>
          <w:rFonts w:ascii="Times New Roman" w:hAnsi="Times New Roman" w:cs="Times New Roman"/>
          <w:color w:val="000000"/>
        </w:rPr>
        <w:t xml:space="preserve">1997. privatizēja </w:t>
      </w:r>
      <w:r w:rsidR="00193AB9">
        <w:rPr>
          <w:rFonts w:ascii="Times New Roman" w:hAnsi="Times New Roman" w:cs="Times New Roman"/>
          <w:color w:val="000000"/>
        </w:rPr>
        <w:t>(vārds, uzvārds,</w:t>
      </w:r>
      <w:r w:rsidRPr="00801041">
        <w:rPr>
          <w:rFonts w:ascii="Times New Roman" w:hAnsi="Times New Roman" w:cs="Times New Roman"/>
        </w:rPr>
        <w:t xml:space="preserve"> personas kods</w:t>
      </w:r>
      <w:r w:rsidR="00193AB9">
        <w:rPr>
          <w:rFonts w:ascii="Times New Roman" w:hAnsi="Times New Roman" w:cs="Times New Roman"/>
        </w:rPr>
        <w:t>)</w:t>
      </w:r>
      <w:r w:rsidRPr="00801041">
        <w:rPr>
          <w:rFonts w:ascii="Times New Roman" w:hAnsi="Times New Roman" w:cs="Times New Roman"/>
          <w:color w:val="000000"/>
        </w:rPr>
        <w:t>, noslēdzot pirkuma līgumu Nr. 33-dz ar Ādažu pagasta dzīvojamo māju komisiju. Dzīvoklis privatizēts pamatojoties uz likumu „Par valsts un pašvaldību dzīvojamo māju privatizāciju”</w:t>
      </w:r>
      <w:r w:rsidRPr="00801041">
        <w:rPr>
          <w:rStyle w:val="Strong"/>
          <w:rFonts w:ascii="Times New Roman" w:hAnsi="Times New Roman" w:cs="Times New Roman"/>
          <w:b w:val="0"/>
          <w:bCs w:val="0"/>
          <w:color w:val="000000"/>
        </w:rPr>
        <w:t xml:space="preserve">. </w:t>
      </w:r>
    </w:p>
    <w:p w14:paraId="032E7929" w14:textId="77777777" w:rsidR="00816DFC" w:rsidRPr="00E5540E" w:rsidRDefault="00816DFC" w:rsidP="00816DFC">
      <w:pPr>
        <w:pStyle w:val="ListParagraph"/>
        <w:tabs>
          <w:tab w:val="left" w:pos="426"/>
        </w:tabs>
        <w:spacing w:before="120" w:after="120"/>
        <w:ind w:left="425" w:right="-17" w:hanging="425"/>
        <w:contextualSpacing w:val="0"/>
        <w:jc w:val="both"/>
        <w:rPr>
          <w:rStyle w:val="Strong"/>
          <w:rFonts w:asciiTheme="minorHAnsi" w:eastAsiaTheme="minorHAnsi" w:hAnsiTheme="minorHAnsi" w:cstheme="minorBidi"/>
          <w:b w:val="0"/>
          <w:color w:val="000000"/>
          <w:lang w:eastAsia="en-US"/>
        </w:rPr>
      </w:pPr>
      <w:r w:rsidRPr="00801041">
        <w:rPr>
          <w:color w:val="000000" w:themeColor="text1"/>
        </w:rPr>
        <w:t>5.</w:t>
      </w:r>
      <w:r w:rsidRPr="00801041">
        <w:rPr>
          <w:color w:val="000000" w:themeColor="text1"/>
        </w:rPr>
        <w:tab/>
      </w:r>
      <w:r w:rsidRPr="00801041">
        <w:rPr>
          <w:rStyle w:val="Strong"/>
          <w:b w:val="0"/>
          <w:bCs w:val="0"/>
          <w:color w:val="000000" w:themeColor="text1"/>
        </w:rPr>
        <w:t xml:space="preserve">Par </w:t>
      </w:r>
      <w:r w:rsidRPr="00801041">
        <w:rPr>
          <w:rStyle w:val="Strong"/>
          <w:b w:val="0"/>
          <w:bCs w:val="0"/>
          <w:color w:val="000000"/>
        </w:rPr>
        <w:t xml:space="preserve">dzīvoklim piekrītošo zemes gabalu 572/25349 domājamo daļu apmērā tika noslēgts zemes nomas līgums uz 99 gadiem, pamatojoties uz </w:t>
      </w:r>
      <w:r w:rsidRPr="00801041">
        <w:rPr>
          <w:color w:val="000000"/>
        </w:rPr>
        <w:t>likuma „Par valsts un pašvaldību dzīvojamo māju privatizāciju” (redakcija, kas bija spēkā 1998. gada 1. augustā) 7. panta pirmo daļu, t.i., ja daudzdzīvokļu māja atrodas uz pašvald</w:t>
      </w:r>
      <w:r w:rsidRPr="00E5540E">
        <w:rPr>
          <w:color w:val="000000"/>
        </w:rPr>
        <w:t xml:space="preserve">ības īpašumā esošas zemes, privatizācijas objekts, izņemot šā panta otrajā un ceturtajā daļā minētos gadījumus (visi </w:t>
      </w:r>
      <w:r w:rsidRPr="00E5540E">
        <w:rPr>
          <w:color w:val="000000"/>
        </w:rPr>
        <w:lastRenderedPageBreak/>
        <w:t xml:space="preserve">privatizētāji ir Latvijas pilsoņi un (vai) juridiskās personas, kurām ir tiesības pirkt zemi), ir dzīvojamā mājā esošs dzīvoklis, kopā ar attiecīgu kopīpašumā esošu dzīvojamās mājas domājamo daļu un tā zemes gabala nomas tiesībām uz 99 gadiem, uz kura šī māja uzcelta. Minētā likuma 27. panta sestā daļa noteica, ka maksa par pašvaldības īpašumā esoša zemes gabala nomas tiesībām uz 99 gadiem ir ekvivalenta šā paša zemes gabala pirkuma maksai, iegādājoties to īpašumā. Normatīvais regulējums mainījās 1998. gada 2. jūnijā. </w:t>
      </w:r>
    </w:p>
    <w:p w14:paraId="28EABE29" w14:textId="2C938872" w:rsidR="00816DFC" w:rsidRPr="00E5540E" w:rsidRDefault="00816DFC" w:rsidP="00816DFC">
      <w:pPr>
        <w:autoSpaceDE w:val="0"/>
        <w:autoSpaceDN w:val="0"/>
        <w:adjustRightInd w:val="0"/>
        <w:ind w:left="425" w:hanging="425"/>
        <w:jc w:val="both"/>
        <w:rPr>
          <w:rFonts w:ascii="Times New Roman" w:hAnsi="Times New Roman" w:cs="Times New Roman"/>
          <w:b/>
          <w:bCs/>
          <w:color w:val="FF0000"/>
        </w:rPr>
      </w:pPr>
      <w:r w:rsidRPr="00E5540E">
        <w:rPr>
          <w:rFonts w:ascii="Times New Roman" w:hAnsi="Times New Roman" w:cs="Times New Roman"/>
          <w:bCs/>
        </w:rPr>
        <w:t>6.</w:t>
      </w:r>
      <w:r w:rsidRPr="00E5540E">
        <w:rPr>
          <w:rFonts w:ascii="Times New Roman" w:hAnsi="Times New Roman" w:cs="Times New Roman"/>
          <w:bCs/>
        </w:rPr>
        <w:tab/>
      </w:r>
      <w:r w:rsidR="000007B3">
        <w:rPr>
          <w:rFonts w:ascii="Times New Roman" w:hAnsi="Times New Roman" w:cs="Times New Roman"/>
          <w:bCs/>
        </w:rPr>
        <w:t>(vārds, uzvārds)</w:t>
      </w:r>
      <w:r w:rsidRPr="00E5540E">
        <w:rPr>
          <w:rFonts w:ascii="Times New Roman" w:hAnsi="Times New Roman" w:cs="Times New Roman"/>
        </w:rPr>
        <w:t xml:space="preserve"> miris </w:t>
      </w:r>
      <w:r>
        <w:rPr>
          <w:rFonts w:ascii="Times New Roman" w:hAnsi="Times New Roman" w:cs="Times New Roman"/>
        </w:rPr>
        <w:t>19.06.</w:t>
      </w:r>
      <w:r w:rsidRPr="00E5540E">
        <w:rPr>
          <w:rFonts w:ascii="Times New Roman" w:hAnsi="Times New Roman" w:cs="Times New Roman"/>
        </w:rPr>
        <w:t xml:space="preserve">2020. Pamatojoties uz </w:t>
      </w:r>
      <w:r>
        <w:rPr>
          <w:rFonts w:ascii="Times New Roman" w:hAnsi="Times New Roman" w:cs="Times New Roman"/>
        </w:rPr>
        <w:t>15.01.</w:t>
      </w:r>
      <w:r w:rsidRPr="00E5540E">
        <w:rPr>
          <w:rFonts w:ascii="Times New Roman" w:hAnsi="Times New Roman" w:cs="Times New Roman"/>
        </w:rPr>
        <w:t>2021.</w:t>
      </w:r>
      <w:r>
        <w:rPr>
          <w:rFonts w:ascii="Times New Roman" w:hAnsi="Times New Roman" w:cs="Times New Roman"/>
        </w:rPr>
        <w:t xml:space="preserve"> </w:t>
      </w:r>
      <w:r w:rsidRPr="00E5540E">
        <w:rPr>
          <w:rFonts w:ascii="Times New Roman" w:hAnsi="Times New Roman" w:cs="Times New Roman"/>
        </w:rPr>
        <w:t>mantojuma apliecību</w:t>
      </w:r>
      <w:r>
        <w:rPr>
          <w:rFonts w:ascii="Times New Roman" w:hAnsi="Times New Roman" w:cs="Times New Roman"/>
        </w:rPr>
        <w:t xml:space="preserve"> </w:t>
      </w:r>
      <w:r w:rsidRPr="00E5540E">
        <w:rPr>
          <w:rFonts w:ascii="Times New Roman" w:hAnsi="Times New Roman" w:cs="Times New Roman"/>
        </w:rPr>
        <w:t>Nr.</w:t>
      </w:r>
      <w:r>
        <w:rPr>
          <w:rFonts w:ascii="Times New Roman" w:hAnsi="Times New Roman" w:cs="Times New Roman"/>
        </w:rPr>
        <w:t xml:space="preserve"> </w:t>
      </w:r>
      <w:r w:rsidRPr="00E5540E">
        <w:rPr>
          <w:rFonts w:ascii="Times New Roman" w:hAnsi="Times New Roman" w:cs="Times New Roman"/>
        </w:rPr>
        <w:t>91</w:t>
      </w:r>
      <w:r>
        <w:rPr>
          <w:rFonts w:ascii="Times New Roman" w:hAnsi="Times New Roman" w:cs="Times New Roman"/>
        </w:rPr>
        <w:t>,</w:t>
      </w:r>
      <w:r w:rsidRPr="00E5540E">
        <w:rPr>
          <w:rFonts w:ascii="Times New Roman" w:hAnsi="Times New Roman" w:cs="Times New Roman"/>
        </w:rPr>
        <w:t xml:space="preserve"> īpašumtiesības uz dzīvokli tika nostiprinātas </w:t>
      </w:r>
      <w:r w:rsidR="000007B3">
        <w:rPr>
          <w:rFonts w:ascii="Times New Roman" w:hAnsi="Times New Roman" w:cs="Times New Roman"/>
        </w:rPr>
        <w:t>(vārds, uzvārds, perso</w:t>
      </w:r>
      <w:r w:rsidRPr="00E5540E">
        <w:rPr>
          <w:rFonts w:ascii="Times New Roman" w:hAnsi="Times New Roman" w:cs="Times New Roman"/>
        </w:rPr>
        <w:t>nas kods</w:t>
      </w:r>
      <w:r w:rsidR="000007B3">
        <w:rPr>
          <w:rFonts w:ascii="Times New Roman" w:hAnsi="Times New Roman" w:cs="Times New Roman"/>
        </w:rPr>
        <w:t>)</w:t>
      </w:r>
      <w:r w:rsidRPr="00E5540E">
        <w:rPr>
          <w:rFonts w:ascii="Times New Roman" w:eastAsia="Calibri" w:hAnsi="Times New Roman" w:cs="Times New Roman"/>
          <w:lang w:eastAsia="lv-LV"/>
        </w:rPr>
        <w:t xml:space="preserve">. </w:t>
      </w:r>
      <w:r w:rsidR="000007B3">
        <w:rPr>
          <w:rFonts w:ascii="Times New Roman" w:eastAsia="Calibri" w:hAnsi="Times New Roman" w:cs="Times New Roman"/>
          <w:lang w:eastAsia="lv-LV"/>
        </w:rPr>
        <w:t xml:space="preserve">(vārds, uzvārds) </w:t>
      </w:r>
      <w:r>
        <w:rPr>
          <w:rFonts w:ascii="Times New Roman" w:eastAsia="Calibri" w:hAnsi="Times New Roman" w:cs="Times New Roman"/>
          <w:lang w:eastAsia="lv-LV"/>
        </w:rPr>
        <w:t>14.02.</w:t>
      </w:r>
      <w:r w:rsidRPr="00E5540E">
        <w:rPr>
          <w:rFonts w:ascii="Times New Roman" w:eastAsia="Calibri" w:hAnsi="Times New Roman" w:cs="Times New Roman"/>
          <w:lang w:eastAsia="lv-LV"/>
        </w:rPr>
        <w:t>2024.</w:t>
      </w:r>
      <w:r>
        <w:rPr>
          <w:rFonts w:ascii="Times New Roman" w:eastAsia="Calibri" w:hAnsi="Times New Roman" w:cs="Times New Roman"/>
          <w:lang w:eastAsia="lv-LV"/>
        </w:rPr>
        <w:t xml:space="preserve"> </w:t>
      </w:r>
      <w:r w:rsidRPr="00E5540E">
        <w:rPr>
          <w:rFonts w:ascii="Times New Roman" w:eastAsia="Calibri" w:hAnsi="Times New Roman" w:cs="Times New Roman"/>
          <w:lang w:eastAsia="lv-LV"/>
        </w:rPr>
        <w:t xml:space="preserve">atsavināja dzīvokli iesniedzējam, </w:t>
      </w:r>
      <w:r>
        <w:rPr>
          <w:rFonts w:ascii="Times New Roman" w:eastAsia="Calibri" w:hAnsi="Times New Roman" w:cs="Times New Roman"/>
          <w:lang w:eastAsia="lv-LV"/>
        </w:rPr>
        <w:t>un</w:t>
      </w:r>
      <w:r w:rsidRPr="00E5540E">
        <w:rPr>
          <w:rFonts w:ascii="Times New Roman" w:eastAsia="Calibri" w:hAnsi="Times New Roman" w:cs="Times New Roman"/>
          <w:lang w:eastAsia="lv-LV"/>
        </w:rPr>
        <w:t xml:space="preserve"> </w:t>
      </w:r>
      <w:r>
        <w:rPr>
          <w:rFonts w:ascii="Times New Roman" w:eastAsia="Calibri" w:hAnsi="Times New Roman" w:cs="Times New Roman"/>
          <w:lang w:eastAsia="lv-LV"/>
        </w:rPr>
        <w:t>27.02.</w:t>
      </w:r>
      <w:r w:rsidRPr="00E5540E">
        <w:rPr>
          <w:rFonts w:ascii="Times New Roman" w:eastAsia="Calibri" w:hAnsi="Times New Roman" w:cs="Times New Roman"/>
          <w:lang w:eastAsia="lv-LV"/>
        </w:rPr>
        <w:t>2024</w:t>
      </w:r>
      <w:r>
        <w:rPr>
          <w:rFonts w:ascii="Times New Roman" w:eastAsia="Calibri" w:hAnsi="Times New Roman" w:cs="Times New Roman"/>
          <w:lang w:eastAsia="lv-LV"/>
        </w:rPr>
        <w:t xml:space="preserve"> viņa </w:t>
      </w:r>
      <w:r w:rsidRPr="00E5540E">
        <w:rPr>
          <w:rFonts w:ascii="Times New Roman" w:eastAsia="Calibri" w:hAnsi="Times New Roman" w:cs="Times New Roman"/>
          <w:lang w:eastAsia="lv-LV"/>
        </w:rPr>
        <w:t>īpašumtiesības nostiprinātas Rīgas rajona tiesas Ādažu pagasta zemesgrāmatu nodalījumā Nr.</w:t>
      </w:r>
      <w:r>
        <w:rPr>
          <w:rFonts w:ascii="Times New Roman" w:eastAsia="Calibri" w:hAnsi="Times New Roman" w:cs="Times New Roman"/>
          <w:lang w:eastAsia="lv-LV"/>
        </w:rPr>
        <w:t xml:space="preserve"> </w:t>
      </w:r>
      <w:r w:rsidRPr="00E5540E">
        <w:rPr>
          <w:rFonts w:ascii="Times New Roman" w:eastAsia="Calibri" w:hAnsi="Times New Roman" w:cs="Times New Roman"/>
          <w:lang w:eastAsia="lv-LV"/>
        </w:rPr>
        <w:t>610-37. Pieņemot mantojumu un atsavinot dzīvokli nav ticis risināts jautājums par uz dzīvoklim piekrītošo 572</w:t>
      </w:r>
      <w:r w:rsidRPr="00E5540E">
        <w:rPr>
          <w:rStyle w:val="Strong"/>
          <w:rFonts w:ascii="Times New Roman" w:hAnsi="Times New Roman" w:cs="Times New Roman"/>
          <w:color w:val="000000"/>
        </w:rPr>
        <w:t>/</w:t>
      </w:r>
      <w:r w:rsidRPr="00E5540E">
        <w:rPr>
          <w:rStyle w:val="Strong"/>
          <w:rFonts w:ascii="Times New Roman" w:hAnsi="Times New Roman" w:cs="Times New Roman"/>
          <w:b w:val="0"/>
          <w:bCs w:val="0"/>
          <w:color w:val="000000"/>
        </w:rPr>
        <w:t>25349 domājamo daļu no zemes gabala īpašumtiesībām</w:t>
      </w:r>
      <w:r w:rsidRPr="00E5540E">
        <w:rPr>
          <w:rFonts w:ascii="Times New Roman" w:hAnsi="Times New Roman" w:cs="Times New Roman"/>
          <w:b/>
          <w:bCs/>
        </w:rPr>
        <w:t>.</w:t>
      </w:r>
    </w:p>
    <w:p w14:paraId="508E0170" w14:textId="77777777" w:rsidR="00816DFC" w:rsidRPr="00E5540E" w:rsidRDefault="00816DFC" w:rsidP="00816DFC">
      <w:pPr>
        <w:spacing w:before="120"/>
        <w:ind w:left="425" w:hanging="425"/>
        <w:jc w:val="both"/>
        <w:rPr>
          <w:rFonts w:ascii="Times New Roman" w:hAnsi="Times New Roman" w:cs="Times New Roman"/>
          <w:color w:val="000000" w:themeColor="text1"/>
        </w:rPr>
      </w:pPr>
      <w:r w:rsidRPr="00E5540E">
        <w:rPr>
          <w:rFonts w:ascii="Times New Roman" w:hAnsi="Times New Roman" w:cs="Times New Roman"/>
          <w:color w:val="000000"/>
        </w:rPr>
        <w:t>7.</w:t>
      </w:r>
      <w:r w:rsidRPr="00E5540E">
        <w:rPr>
          <w:rFonts w:ascii="Times New Roman" w:hAnsi="Times New Roman" w:cs="Times New Roman"/>
          <w:color w:val="000000"/>
        </w:rPr>
        <w:tab/>
        <w:t xml:space="preserve">Saskaņā ar likuma „Par valsts un pašvaldību dzīvojamo māju privatizāciju” 84. panta 1. daļas 1. punktu, ja </w:t>
      </w:r>
      <w:r w:rsidRPr="00E5540E">
        <w:rPr>
          <w:rFonts w:ascii="Times New Roman" w:hAnsi="Times New Roman" w:cs="Times New Roman"/>
        </w:rPr>
        <w:t xml:space="preserve">daudzdzīvokļu mājas privatizācija uzsākta līdz 2014. gada 30. septembrim un māja pilnībā vai daļēji atrodas uz pašvaldības īpašumā esošas zemes, attiecībā uz kuru vairs nepastāv privatizācijas ierobežojumi, kas bija spēkā daudzdzīvokļu mājas privatizācijas uzsākšanas brīdī, ar pašvaldības domes lēmumu zemes gabalu, uz kura pilnībā vai daļēji atrodas privatizācijai nodotā dzīvojamā māja, nodod īpašumā bez </w:t>
      </w:r>
      <w:r w:rsidRPr="00E5540E">
        <w:rPr>
          <w:rFonts w:ascii="Times New Roman" w:hAnsi="Times New Roman" w:cs="Times New Roman"/>
          <w:color w:val="000000" w:themeColor="text1"/>
        </w:rPr>
        <w:t>atlīdzības</w:t>
      </w:r>
      <w:r w:rsidRPr="00E5540E">
        <w:rPr>
          <w:rFonts w:ascii="Times New Roman" w:hAnsi="Times New Roman" w:cs="Times New Roman"/>
          <w:i/>
          <w:color w:val="000000" w:themeColor="text1"/>
        </w:rPr>
        <w:t>.</w:t>
      </w:r>
    </w:p>
    <w:p w14:paraId="72DA0EA9" w14:textId="77777777" w:rsidR="00816DFC" w:rsidRPr="00E5540E" w:rsidRDefault="00816DFC" w:rsidP="00816DFC">
      <w:pPr>
        <w:spacing w:before="120" w:after="120"/>
        <w:jc w:val="both"/>
        <w:rPr>
          <w:rFonts w:ascii="Times New Roman" w:hAnsi="Times New Roman" w:cs="Times New Roman"/>
        </w:rPr>
      </w:pPr>
      <w:r w:rsidRPr="00E5540E">
        <w:rPr>
          <w:rFonts w:ascii="Times New Roman" w:hAnsi="Times New Roman" w:cs="Times New Roman"/>
        </w:rPr>
        <w:t xml:space="preserve">Pamatojoties uz </w:t>
      </w:r>
      <w:r w:rsidRPr="00E5540E">
        <w:rPr>
          <w:rFonts w:ascii="Times New Roman" w:hAnsi="Times New Roman" w:cs="Times New Roman"/>
          <w:color w:val="000000"/>
        </w:rPr>
        <w:t>likuma „Par valsts un pašvaldību dzīvojamo māju privatizāciju” 4. un 7. pantu, 84. panta pirmo daļu, Pašvaldību likum</w:t>
      </w:r>
      <w:r>
        <w:rPr>
          <w:rFonts w:ascii="Times New Roman" w:hAnsi="Times New Roman" w:cs="Times New Roman"/>
          <w:color w:val="000000"/>
        </w:rPr>
        <w:t>a</w:t>
      </w:r>
      <w:r w:rsidRPr="00E5540E">
        <w:rPr>
          <w:rFonts w:ascii="Times New Roman" w:hAnsi="Times New Roman" w:cs="Times New Roman"/>
          <w:color w:val="000000"/>
        </w:rPr>
        <w:t xml:space="preserve"> 10. panta pirmās daļas 16. punktu</w:t>
      </w:r>
      <w:r w:rsidRPr="00E5540E">
        <w:rPr>
          <w:rFonts w:ascii="Times New Roman" w:hAnsi="Times New Roman" w:cs="Times New Roman"/>
        </w:rPr>
        <w:t>,</w:t>
      </w:r>
      <w:r w:rsidRPr="00E5540E">
        <w:rPr>
          <w:rFonts w:ascii="Times New Roman" w:hAnsi="Times New Roman" w:cs="Times New Roman"/>
          <w:color w:val="FF0000"/>
        </w:rPr>
        <w:t xml:space="preserve"> </w:t>
      </w:r>
      <w:r w:rsidRPr="00E16951">
        <w:rPr>
          <w:rFonts w:ascii="Times New Roman" w:hAnsi="Times New Roman" w:cs="Times New Roman"/>
        </w:rPr>
        <w:t xml:space="preserve">kā arī Finanšu komitejas 17.04.2024. atzinumu, </w:t>
      </w:r>
      <w:r w:rsidRPr="009C4F2C">
        <w:rPr>
          <w:rFonts w:ascii="Times New Roman" w:hAnsi="Times New Roman" w:cs="Times New Roman"/>
        </w:rPr>
        <w:t xml:space="preserve">Ādažu </w:t>
      </w:r>
      <w:r w:rsidRPr="00E5540E">
        <w:rPr>
          <w:rFonts w:ascii="Times New Roman" w:hAnsi="Times New Roman" w:cs="Times New Roman"/>
        </w:rPr>
        <w:t>novada pašvaldības dome</w:t>
      </w:r>
    </w:p>
    <w:p w14:paraId="32715598" w14:textId="77777777" w:rsidR="00816DFC" w:rsidRPr="00E5540E" w:rsidRDefault="00816DFC" w:rsidP="00816DFC">
      <w:pPr>
        <w:spacing w:after="120"/>
        <w:jc w:val="center"/>
        <w:rPr>
          <w:rFonts w:ascii="Times New Roman" w:hAnsi="Times New Roman" w:cs="Times New Roman"/>
          <w:b/>
        </w:rPr>
      </w:pPr>
      <w:r w:rsidRPr="00E5540E">
        <w:rPr>
          <w:rFonts w:ascii="Times New Roman" w:hAnsi="Times New Roman" w:cs="Times New Roman"/>
          <w:b/>
        </w:rPr>
        <w:t>NOLEMJ:</w:t>
      </w:r>
    </w:p>
    <w:p w14:paraId="40ED66C9" w14:textId="77777777" w:rsidR="00816DFC" w:rsidRPr="00801041" w:rsidRDefault="00816DFC" w:rsidP="00816DFC">
      <w:pPr>
        <w:pStyle w:val="ListParagraph"/>
        <w:numPr>
          <w:ilvl w:val="0"/>
          <w:numId w:val="1"/>
        </w:numPr>
        <w:tabs>
          <w:tab w:val="left" w:pos="426"/>
        </w:tabs>
        <w:spacing w:after="120"/>
        <w:ind w:left="426" w:right="-18" w:hanging="426"/>
        <w:contextualSpacing w:val="0"/>
        <w:jc w:val="both"/>
        <w:rPr>
          <w:b/>
        </w:rPr>
      </w:pPr>
      <w:r w:rsidRPr="00801041">
        <w:rPr>
          <w:bCs/>
        </w:rPr>
        <w:t xml:space="preserve">Nodot </w:t>
      </w:r>
      <w:r w:rsidRPr="00801041">
        <w:rPr>
          <w:bCs/>
          <w:color w:val="000000" w:themeColor="text1"/>
        </w:rPr>
        <w:t>SIA „</w:t>
      </w:r>
      <w:proofErr w:type="spellStart"/>
      <w:r w:rsidRPr="00801041">
        <w:rPr>
          <w:bCs/>
          <w:color w:val="000000" w:themeColor="text1"/>
        </w:rPr>
        <w:t>Protinus</w:t>
      </w:r>
      <w:proofErr w:type="spellEnd"/>
      <w:r w:rsidRPr="00801041">
        <w:rPr>
          <w:bCs/>
          <w:color w:val="000000" w:themeColor="text1"/>
        </w:rPr>
        <w:t xml:space="preserve"> </w:t>
      </w:r>
      <w:proofErr w:type="spellStart"/>
      <w:r w:rsidRPr="00801041">
        <w:rPr>
          <w:bCs/>
          <w:color w:val="000000" w:themeColor="text1"/>
        </w:rPr>
        <w:t>Media</w:t>
      </w:r>
      <w:proofErr w:type="spellEnd"/>
      <w:r w:rsidRPr="00801041">
        <w:rPr>
          <w:bCs/>
          <w:color w:val="000000" w:themeColor="text1"/>
        </w:rPr>
        <w:t>”, reģistrācijas numurs 40103985175, adrese</w:t>
      </w:r>
      <w:r>
        <w:rPr>
          <w:bCs/>
          <w:color w:val="000000" w:themeColor="text1"/>
        </w:rPr>
        <w:t>:</w:t>
      </w:r>
      <w:r w:rsidRPr="00801041">
        <w:rPr>
          <w:bCs/>
          <w:color w:val="000000" w:themeColor="text1"/>
        </w:rPr>
        <w:t xml:space="preserve"> Liedes iela 28-27, Rīga, LV</w:t>
      </w:r>
      <w:r>
        <w:rPr>
          <w:bCs/>
          <w:color w:val="000000" w:themeColor="text1"/>
        </w:rPr>
        <w:t>-</w:t>
      </w:r>
      <w:r w:rsidRPr="00801041">
        <w:rPr>
          <w:bCs/>
          <w:color w:val="000000" w:themeColor="text1"/>
        </w:rPr>
        <w:t>1029</w:t>
      </w:r>
      <w:r>
        <w:rPr>
          <w:bCs/>
          <w:color w:val="000000" w:themeColor="text1"/>
        </w:rPr>
        <w:t>,</w:t>
      </w:r>
      <w:r w:rsidRPr="00801041">
        <w:rPr>
          <w:bCs/>
          <w:color w:val="000000" w:themeColor="text1"/>
        </w:rPr>
        <w:t xml:space="preserve"> </w:t>
      </w:r>
      <w:r w:rsidRPr="00801041">
        <w:rPr>
          <w:bCs/>
          <w:color w:val="000000"/>
        </w:rPr>
        <w:t xml:space="preserve">īpašumā bez atlīdzības </w:t>
      </w:r>
      <w:r w:rsidRPr="001E7396">
        <w:rPr>
          <w:bCs/>
          <w:color w:val="000000"/>
        </w:rPr>
        <w:t>d</w:t>
      </w:r>
      <w:r w:rsidRPr="00801041">
        <w:rPr>
          <w:rStyle w:val="Strong"/>
          <w:b w:val="0"/>
          <w:color w:val="000000"/>
        </w:rPr>
        <w:t xml:space="preserve">audzdzīvokļu dzīvojamas mājas Gaujas 25 k-2, Ādaži, Ādažu nov., dzīvoklim Nr.37 (kadastra numurs </w:t>
      </w:r>
      <w:r w:rsidRPr="00801041">
        <w:rPr>
          <w:bCs/>
        </w:rPr>
        <w:t>80449000724</w:t>
      </w:r>
      <w:r w:rsidRPr="00801041">
        <w:rPr>
          <w:bCs/>
          <w:color w:val="000000"/>
        </w:rPr>
        <w:t>)</w:t>
      </w:r>
      <w:r w:rsidRPr="00801041">
        <w:rPr>
          <w:rStyle w:val="Strong"/>
          <w:b w:val="0"/>
          <w:color w:val="000000"/>
        </w:rPr>
        <w:t xml:space="preserve"> piekrītošās 572/25349</w:t>
      </w:r>
      <w:r w:rsidRPr="00801041">
        <w:rPr>
          <w:b/>
          <w:color w:val="000000"/>
        </w:rPr>
        <w:t xml:space="preserve"> </w:t>
      </w:r>
      <w:r w:rsidRPr="00801041">
        <w:rPr>
          <w:rStyle w:val="Strong"/>
          <w:b w:val="0"/>
          <w:color w:val="000000"/>
        </w:rPr>
        <w:t xml:space="preserve">domājamās daļas no ēkai piesaistītās zemes vienības (kadastra apzīmējums </w:t>
      </w:r>
      <w:r w:rsidRPr="00801041">
        <w:rPr>
          <w:bCs/>
        </w:rPr>
        <w:t>80440070130</w:t>
      </w:r>
      <w:r w:rsidRPr="00E16951">
        <w:rPr>
          <w:rStyle w:val="Strong"/>
          <w:b w:val="0"/>
          <w:color w:val="000000"/>
        </w:rPr>
        <w:t>),</w:t>
      </w:r>
      <w:r w:rsidRPr="00E16951">
        <w:rPr>
          <w:b/>
          <w:bCs/>
          <w:color w:val="000000"/>
        </w:rPr>
        <w:t xml:space="preserve"> </w:t>
      </w:r>
      <w:r w:rsidRPr="00801041">
        <w:rPr>
          <w:bCs/>
          <w:color w:val="000000"/>
        </w:rPr>
        <w:t>ar kopējo platību 0,3 ha</w:t>
      </w:r>
      <w:r w:rsidRPr="00801041">
        <w:rPr>
          <w:bCs/>
        </w:rPr>
        <w:t xml:space="preserve">. </w:t>
      </w:r>
      <w:r w:rsidRPr="00801041">
        <w:rPr>
          <w:b/>
        </w:rPr>
        <w:t xml:space="preserve">  </w:t>
      </w:r>
    </w:p>
    <w:p w14:paraId="6E8CFA31" w14:textId="77777777" w:rsidR="00816DFC" w:rsidRPr="00E5540E" w:rsidRDefault="00816DFC" w:rsidP="00816DFC">
      <w:pPr>
        <w:pStyle w:val="ListParagraph"/>
        <w:numPr>
          <w:ilvl w:val="0"/>
          <w:numId w:val="1"/>
        </w:numPr>
        <w:tabs>
          <w:tab w:val="left" w:pos="426"/>
        </w:tabs>
        <w:spacing w:after="120"/>
        <w:ind w:left="426" w:right="-18" w:hanging="426"/>
        <w:contextualSpacing w:val="0"/>
        <w:jc w:val="both"/>
      </w:pPr>
      <w:r w:rsidRPr="00E5540E">
        <w:t xml:space="preserve">Pilnvarot pašvaldības domes priekšsēdētāju noslēgt vienošanos ar </w:t>
      </w:r>
      <w:r w:rsidRPr="00E5540E">
        <w:rPr>
          <w:color w:val="000000" w:themeColor="text1"/>
        </w:rPr>
        <w:t>SIA „</w:t>
      </w:r>
      <w:proofErr w:type="spellStart"/>
      <w:r w:rsidRPr="00E5540E">
        <w:rPr>
          <w:color w:val="000000" w:themeColor="text1"/>
        </w:rPr>
        <w:t>Protinus</w:t>
      </w:r>
      <w:proofErr w:type="spellEnd"/>
      <w:r w:rsidRPr="00E5540E">
        <w:rPr>
          <w:color w:val="000000" w:themeColor="text1"/>
        </w:rPr>
        <w:t xml:space="preserve"> </w:t>
      </w:r>
      <w:proofErr w:type="spellStart"/>
      <w:r w:rsidRPr="00E5540E">
        <w:rPr>
          <w:color w:val="000000" w:themeColor="text1"/>
        </w:rPr>
        <w:t>Media</w:t>
      </w:r>
      <w:proofErr w:type="spellEnd"/>
      <w:r w:rsidRPr="00E5540E">
        <w:rPr>
          <w:color w:val="000000" w:themeColor="text1"/>
        </w:rPr>
        <w:t>”</w:t>
      </w:r>
      <w:r>
        <w:rPr>
          <w:color w:val="000000" w:themeColor="text1"/>
        </w:rPr>
        <w:t xml:space="preserve"> </w:t>
      </w:r>
      <w:r w:rsidRPr="00E5540E">
        <w:t xml:space="preserve">par zemes domājamās daļas nodošanu īpašumā bez atlīdzības. </w:t>
      </w:r>
    </w:p>
    <w:p w14:paraId="31672D73" w14:textId="77777777" w:rsidR="00816DFC" w:rsidRPr="00E5540E" w:rsidRDefault="00816DFC" w:rsidP="00816DFC">
      <w:pPr>
        <w:pStyle w:val="ListParagraph"/>
        <w:numPr>
          <w:ilvl w:val="0"/>
          <w:numId w:val="1"/>
        </w:numPr>
        <w:tabs>
          <w:tab w:val="left" w:pos="426"/>
        </w:tabs>
        <w:spacing w:after="120"/>
        <w:ind w:left="426" w:right="-17" w:hanging="426"/>
        <w:contextualSpacing w:val="0"/>
        <w:jc w:val="both"/>
      </w:pPr>
      <w:r>
        <w:rPr>
          <w:bCs/>
        </w:rPr>
        <w:t xml:space="preserve">Centrālās pārvaldes </w:t>
      </w:r>
      <w:r w:rsidRPr="00E5540E">
        <w:rPr>
          <w:bCs/>
        </w:rPr>
        <w:t xml:space="preserve">Juridiskajai un iepirkumu nodaļai viena mēneša laikā no šī lēmuma pieņemšanas sagatavot </w:t>
      </w:r>
      <w:r w:rsidRPr="00E5540E">
        <w:t>vienošanās projektu par zemes domājamās daļas nodošanu īpašumā bez atlīdzības.</w:t>
      </w:r>
    </w:p>
    <w:p w14:paraId="5E477429" w14:textId="77777777" w:rsidR="00816DFC" w:rsidRPr="00E5540E" w:rsidRDefault="00816DFC" w:rsidP="00816DFC">
      <w:pPr>
        <w:numPr>
          <w:ilvl w:val="0"/>
          <w:numId w:val="1"/>
        </w:numPr>
        <w:tabs>
          <w:tab w:val="left" w:pos="426"/>
        </w:tabs>
        <w:spacing w:after="120"/>
        <w:ind w:left="426" w:hanging="426"/>
        <w:jc w:val="both"/>
        <w:rPr>
          <w:rFonts w:ascii="Times New Roman" w:hAnsi="Times New Roman" w:cs="Times New Roman"/>
          <w:color w:val="000000" w:themeColor="text1"/>
        </w:rPr>
      </w:pPr>
      <w:r w:rsidRPr="00E5540E">
        <w:rPr>
          <w:rFonts w:ascii="Times New Roman" w:hAnsi="Times New Roman" w:cs="Times New Roman"/>
          <w:color w:val="000000" w:themeColor="text1"/>
        </w:rPr>
        <w:t>Pašvaldības izpilddirektoram veikt lēmuma izpildes kontroli.</w:t>
      </w:r>
    </w:p>
    <w:p w14:paraId="76402B7F" w14:textId="77777777" w:rsidR="00816DFC" w:rsidRPr="00E5540E" w:rsidRDefault="00816DFC" w:rsidP="00816DFC">
      <w:pPr>
        <w:rPr>
          <w:rFonts w:ascii="Times New Roman" w:hAnsi="Times New Roman" w:cs="Times New Roman"/>
        </w:rPr>
      </w:pPr>
    </w:p>
    <w:p w14:paraId="16D1A8D7" w14:textId="77777777" w:rsidR="00816DFC" w:rsidRDefault="00816DFC" w:rsidP="00816DFC">
      <w:pPr>
        <w:jc w:val="both"/>
        <w:rPr>
          <w:rFonts w:ascii="Times New Roman" w:hAnsi="Times New Roman" w:cs="Times New Roman"/>
          <w:noProof/>
        </w:rPr>
      </w:pPr>
    </w:p>
    <w:p w14:paraId="044703C5" w14:textId="77777777" w:rsidR="00816DFC" w:rsidRPr="00E5540E" w:rsidRDefault="00816DFC" w:rsidP="00816DFC">
      <w:pPr>
        <w:jc w:val="both"/>
        <w:rPr>
          <w:rFonts w:ascii="Times New Roman" w:hAnsi="Times New Roman" w:cs="Times New Roman"/>
          <w:noProof/>
        </w:rPr>
      </w:pPr>
      <w:r w:rsidRPr="00E5540E">
        <w:rPr>
          <w:rFonts w:ascii="Times New Roman" w:hAnsi="Times New Roman" w:cs="Times New Roman"/>
          <w:noProof/>
        </w:rPr>
        <w:t>Pašvaldības domes priekšsēdētāja</w:t>
      </w:r>
      <w:r w:rsidRPr="00E5540E">
        <w:rPr>
          <w:rFonts w:ascii="Times New Roman" w:hAnsi="Times New Roman" w:cs="Times New Roman"/>
          <w:noProof/>
        </w:rPr>
        <w:tab/>
      </w:r>
      <w:r w:rsidRPr="00E5540E">
        <w:rPr>
          <w:rFonts w:ascii="Times New Roman" w:hAnsi="Times New Roman" w:cs="Times New Roman"/>
          <w:noProof/>
        </w:rPr>
        <w:tab/>
      </w:r>
      <w:r w:rsidRPr="00E5540E">
        <w:rPr>
          <w:rFonts w:ascii="Times New Roman" w:hAnsi="Times New Roman" w:cs="Times New Roman"/>
          <w:noProof/>
        </w:rPr>
        <w:tab/>
      </w:r>
      <w:r w:rsidRPr="00E5540E">
        <w:rPr>
          <w:rFonts w:ascii="Times New Roman" w:hAnsi="Times New Roman" w:cs="Times New Roman"/>
          <w:noProof/>
        </w:rPr>
        <w:tab/>
      </w:r>
      <w:r w:rsidRPr="00E5540E">
        <w:rPr>
          <w:rFonts w:ascii="Times New Roman" w:hAnsi="Times New Roman" w:cs="Times New Roman"/>
          <w:noProof/>
        </w:rPr>
        <w:tab/>
      </w:r>
      <w:r w:rsidRPr="00E5540E">
        <w:rPr>
          <w:rFonts w:ascii="Times New Roman" w:hAnsi="Times New Roman" w:cs="Times New Roman"/>
          <w:noProof/>
        </w:rPr>
        <w:tab/>
        <w:t xml:space="preserve">K. Miķelsone </w:t>
      </w:r>
    </w:p>
    <w:p w14:paraId="336850DE" w14:textId="77777777" w:rsidR="00816DFC" w:rsidRPr="00E5540E" w:rsidRDefault="00816DFC" w:rsidP="00816DFC">
      <w:pPr>
        <w:jc w:val="both"/>
        <w:rPr>
          <w:rFonts w:ascii="Times New Roman" w:hAnsi="Times New Roman" w:cs="Times New Roman"/>
          <w:noProof/>
        </w:rPr>
      </w:pPr>
    </w:p>
    <w:p w14:paraId="43F3263F" w14:textId="77777777" w:rsidR="00816DFC" w:rsidRPr="00E5540E" w:rsidRDefault="00816DFC" w:rsidP="00816DFC">
      <w:pPr>
        <w:jc w:val="center"/>
        <w:rPr>
          <w:rFonts w:ascii="Times New Roman" w:hAnsi="Times New Roman" w:cs="Times New Roman"/>
        </w:rPr>
      </w:pPr>
      <w:r w:rsidRPr="00E5540E">
        <w:rPr>
          <w:rFonts w:ascii="Times New Roman" w:eastAsia="Calibri" w:hAnsi="Times New Roman" w:cs="Times New Roman"/>
        </w:rPr>
        <w:t>ŠIS DOKUMENTS IR ELEKTRONISKI PARAKSTĪTS AR DROŠU ELEKTRONISKO PARAKSTU UN SATUR LAIKA ZĪMOGU</w:t>
      </w:r>
    </w:p>
    <w:p w14:paraId="620F114E" w14:textId="77777777" w:rsidR="00816DFC" w:rsidRPr="00E5540E" w:rsidRDefault="00816DFC" w:rsidP="00816DFC">
      <w:pPr>
        <w:jc w:val="both"/>
        <w:rPr>
          <w:rFonts w:ascii="Times New Roman" w:hAnsi="Times New Roman" w:cs="Times New Roman"/>
        </w:rPr>
      </w:pPr>
      <w:r w:rsidRPr="00E5540E">
        <w:rPr>
          <w:rFonts w:ascii="Times New Roman" w:hAnsi="Times New Roman" w:cs="Times New Roman"/>
        </w:rPr>
        <w:t>__________________________</w:t>
      </w:r>
    </w:p>
    <w:p w14:paraId="7717D60B" w14:textId="77777777" w:rsidR="00816DFC" w:rsidRPr="00801041" w:rsidRDefault="00816DFC" w:rsidP="00816DFC">
      <w:pPr>
        <w:jc w:val="both"/>
        <w:rPr>
          <w:rFonts w:ascii="Times New Roman" w:hAnsi="Times New Roman" w:cs="Times New Roman"/>
          <w:sz w:val="22"/>
          <w:szCs w:val="22"/>
        </w:rPr>
      </w:pPr>
      <w:r w:rsidRPr="00801041">
        <w:rPr>
          <w:rFonts w:ascii="Times New Roman" w:hAnsi="Times New Roman" w:cs="Times New Roman"/>
          <w:sz w:val="22"/>
          <w:szCs w:val="22"/>
          <w:u w:val="single"/>
        </w:rPr>
        <w:t>Izsniegt norakstus</w:t>
      </w:r>
      <w:r w:rsidRPr="00801041">
        <w:rPr>
          <w:rFonts w:ascii="Times New Roman" w:hAnsi="Times New Roman" w:cs="Times New Roman"/>
          <w:sz w:val="22"/>
          <w:szCs w:val="22"/>
        </w:rPr>
        <w:t>:</w:t>
      </w:r>
    </w:p>
    <w:p w14:paraId="687B55BC" w14:textId="77777777" w:rsidR="00816DFC" w:rsidRDefault="00816DFC" w:rsidP="00816DFC">
      <w:pPr>
        <w:jc w:val="both"/>
        <w:rPr>
          <w:rFonts w:ascii="Times New Roman" w:hAnsi="Times New Roman" w:cs="Times New Roman"/>
          <w:color w:val="000000" w:themeColor="text1"/>
          <w:sz w:val="22"/>
          <w:szCs w:val="22"/>
        </w:rPr>
      </w:pPr>
      <w:r w:rsidRPr="00801041">
        <w:rPr>
          <w:rFonts w:ascii="Times New Roman" w:hAnsi="Times New Roman" w:cs="Times New Roman"/>
          <w:color w:val="000000" w:themeColor="text1"/>
          <w:sz w:val="22"/>
          <w:szCs w:val="22"/>
        </w:rPr>
        <w:t>SIA „</w:t>
      </w:r>
      <w:proofErr w:type="spellStart"/>
      <w:r w:rsidRPr="00801041">
        <w:rPr>
          <w:rFonts w:ascii="Times New Roman" w:hAnsi="Times New Roman" w:cs="Times New Roman"/>
          <w:color w:val="000000" w:themeColor="text1"/>
          <w:sz w:val="22"/>
          <w:szCs w:val="22"/>
        </w:rPr>
        <w:t>Protinus</w:t>
      </w:r>
      <w:proofErr w:type="spellEnd"/>
      <w:r w:rsidRPr="00801041">
        <w:rPr>
          <w:rFonts w:ascii="Times New Roman" w:hAnsi="Times New Roman" w:cs="Times New Roman"/>
          <w:color w:val="000000" w:themeColor="text1"/>
          <w:sz w:val="22"/>
          <w:szCs w:val="22"/>
        </w:rPr>
        <w:t xml:space="preserve"> </w:t>
      </w:r>
      <w:proofErr w:type="spellStart"/>
      <w:r w:rsidRPr="00801041">
        <w:rPr>
          <w:rFonts w:ascii="Times New Roman" w:hAnsi="Times New Roman" w:cs="Times New Roman"/>
          <w:color w:val="000000" w:themeColor="text1"/>
          <w:sz w:val="22"/>
          <w:szCs w:val="22"/>
        </w:rPr>
        <w:t>Media</w:t>
      </w:r>
      <w:proofErr w:type="spellEnd"/>
      <w:r w:rsidRPr="00801041">
        <w:rPr>
          <w:rFonts w:ascii="Times New Roman" w:hAnsi="Times New Roman" w:cs="Times New Roman"/>
          <w:color w:val="000000" w:themeColor="text1"/>
          <w:sz w:val="22"/>
          <w:szCs w:val="22"/>
        </w:rPr>
        <w:t xml:space="preserve">”, reģistrācijas numurs 4010398517 - 2 </w:t>
      </w:r>
      <w:proofErr w:type="spellStart"/>
      <w:r w:rsidRPr="00801041">
        <w:rPr>
          <w:rFonts w:ascii="Times New Roman" w:hAnsi="Times New Roman" w:cs="Times New Roman"/>
          <w:color w:val="000000" w:themeColor="text1"/>
          <w:sz w:val="22"/>
          <w:szCs w:val="22"/>
        </w:rPr>
        <w:t>eks</w:t>
      </w:r>
      <w:proofErr w:type="spellEnd"/>
      <w:r w:rsidRPr="00801041">
        <w:rPr>
          <w:rFonts w:ascii="Times New Roman" w:hAnsi="Times New Roman" w:cs="Times New Roman"/>
          <w:color w:val="000000" w:themeColor="text1"/>
          <w:sz w:val="22"/>
          <w:szCs w:val="22"/>
        </w:rPr>
        <w:t>;</w:t>
      </w:r>
    </w:p>
    <w:p w14:paraId="5E95034F" w14:textId="77777777" w:rsidR="00816DFC" w:rsidRDefault="00816DFC" w:rsidP="00816DFC">
      <w:pPr>
        <w:jc w:val="both"/>
        <w:rPr>
          <w:rFonts w:ascii="Times New Roman" w:hAnsi="Times New Roman" w:cs="Times New Roman"/>
          <w:bCs/>
          <w:sz w:val="22"/>
          <w:szCs w:val="22"/>
        </w:rPr>
      </w:pPr>
      <w:r w:rsidRPr="00801041">
        <w:rPr>
          <w:rFonts w:ascii="Times New Roman" w:hAnsi="Times New Roman" w:cs="Times New Roman"/>
          <w:bCs/>
          <w:sz w:val="22"/>
          <w:szCs w:val="22"/>
        </w:rPr>
        <w:t>Juridiskajai un iepirkumu nodaļai – 1 eks.</w:t>
      </w:r>
    </w:p>
    <w:p w14:paraId="15ACCAC3" w14:textId="77777777" w:rsidR="00816DFC" w:rsidRPr="00CC116E" w:rsidRDefault="00816DFC" w:rsidP="00816DFC">
      <w:pPr>
        <w:jc w:val="both"/>
        <w:rPr>
          <w:rFonts w:ascii="Times New Roman" w:hAnsi="Times New Roman" w:cs="Times New Roman"/>
          <w:color w:val="FF0000"/>
        </w:rPr>
      </w:pPr>
      <w:r>
        <w:rPr>
          <w:rFonts w:ascii="Times New Roman" w:hAnsi="Times New Roman" w:cs="Times New Roman"/>
          <w:bCs/>
          <w:sz w:val="22"/>
          <w:szCs w:val="22"/>
        </w:rPr>
        <w:t>IDR - @</w:t>
      </w:r>
    </w:p>
    <w:p w14:paraId="20EB653F" w14:textId="77777777" w:rsidR="00816DFC" w:rsidRPr="00CC116E" w:rsidRDefault="00816DFC" w:rsidP="00816DFC">
      <w:pPr>
        <w:rPr>
          <w:rFonts w:ascii="Times New Roman" w:hAnsi="Times New Roman" w:cs="Times New Roman"/>
        </w:rPr>
      </w:pPr>
    </w:p>
    <w:p w14:paraId="5E401B26" w14:textId="77777777" w:rsidR="00564CA6" w:rsidRPr="00CC116E" w:rsidRDefault="00564CA6" w:rsidP="00816DFC">
      <w:pPr>
        <w:jc w:val="right"/>
        <w:rPr>
          <w:rFonts w:ascii="Times New Roman" w:hAnsi="Times New Roman" w:cs="Times New Roman"/>
        </w:rPr>
      </w:pPr>
    </w:p>
    <w:sectPr w:rsidR="00564CA6" w:rsidRPr="00CC116E" w:rsidSect="00BB4493">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4810" w14:textId="77777777" w:rsidR="00E06EEB" w:rsidRDefault="00E06EEB">
      <w:r>
        <w:separator/>
      </w:r>
    </w:p>
  </w:endnote>
  <w:endnote w:type="continuationSeparator" w:id="0">
    <w:p w14:paraId="400F2FAF" w14:textId="77777777" w:rsidR="00E06EEB" w:rsidRDefault="00E0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919592"/>
      <w:docPartObj>
        <w:docPartGallery w:val="Page Numbers (Bottom of Page)"/>
        <w:docPartUnique/>
      </w:docPartObj>
    </w:sdtPr>
    <w:sdtEndPr>
      <w:rPr>
        <w:rFonts w:ascii="Times New Roman" w:hAnsi="Times New Roman" w:cs="Times New Roman"/>
        <w:noProof/>
      </w:rPr>
    </w:sdtEndPr>
    <w:sdtContent>
      <w:p w14:paraId="04819EDA" w14:textId="77777777" w:rsidR="005C7FA1" w:rsidRPr="005C7FA1" w:rsidRDefault="009C4F2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BB7BA1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DDFB" w14:textId="77777777" w:rsidR="005C7FA1" w:rsidRPr="005C7FA1" w:rsidRDefault="005C7FA1">
    <w:pPr>
      <w:pStyle w:val="Footer"/>
      <w:jc w:val="right"/>
      <w:rPr>
        <w:rFonts w:ascii="Times New Roman" w:hAnsi="Times New Roman" w:cs="Times New Roman"/>
      </w:rPr>
    </w:pPr>
  </w:p>
  <w:p w14:paraId="56CCDA2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1D36D" w14:textId="77777777" w:rsidR="00E06EEB" w:rsidRDefault="00E06EEB">
      <w:r>
        <w:separator/>
      </w:r>
    </w:p>
  </w:footnote>
  <w:footnote w:type="continuationSeparator" w:id="0">
    <w:p w14:paraId="4BA7438E" w14:textId="77777777" w:rsidR="00E06EEB" w:rsidRDefault="00E06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C72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A16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3ECEBF52"/>
    <w:lvl w:ilvl="0" w:tplc="4430524E">
      <w:start w:val="1"/>
      <w:numFmt w:val="decimal"/>
      <w:lvlText w:val="%1."/>
      <w:lvlJc w:val="left"/>
      <w:pPr>
        <w:ind w:left="720" w:hanging="360"/>
      </w:pPr>
      <w:rPr>
        <w:rFonts w:hint="default"/>
        <w:color w:val="000000" w:themeColor="text1"/>
      </w:rPr>
    </w:lvl>
    <w:lvl w:ilvl="1" w:tplc="A23C4446" w:tentative="1">
      <w:start w:val="1"/>
      <w:numFmt w:val="lowerLetter"/>
      <w:lvlText w:val="%2."/>
      <w:lvlJc w:val="left"/>
      <w:pPr>
        <w:ind w:left="1440" w:hanging="360"/>
      </w:pPr>
    </w:lvl>
    <w:lvl w:ilvl="2" w:tplc="7DFCBD30" w:tentative="1">
      <w:start w:val="1"/>
      <w:numFmt w:val="lowerRoman"/>
      <w:lvlText w:val="%3."/>
      <w:lvlJc w:val="right"/>
      <w:pPr>
        <w:ind w:left="2160" w:hanging="180"/>
      </w:pPr>
    </w:lvl>
    <w:lvl w:ilvl="3" w:tplc="923A351E" w:tentative="1">
      <w:start w:val="1"/>
      <w:numFmt w:val="decimal"/>
      <w:lvlText w:val="%4."/>
      <w:lvlJc w:val="left"/>
      <w:pPr>
        <w:ind w:left="2880" w:hanging="360"/>
      </w:pPr>
    </w:lvl>
    <w:lvl w:ilvl="4" w:tplc="3DE4B162" w:tentative="1">
      <w:start w:val="1"/>
      <w:numFmt w:val="lowerLetter"/>
      <w:lvlText w:val="%5."/>
      <w:lvlJc w:val="left"/>
      <w:pPr>
        <w:ind w:left="3600" w:hanging="360"/>
      </w:pPr>
    </w:lvl>
    <w:lvl w:ilvl="5" w:tplc="91EEFC5A" w:tentative="1">
      <w:start w:val="1"/>
      <w:numFmt w:val="lowerRoman"/>
      <w:lvlText w:val="%6."/>
      <w:lvlJc w:val="right"/>
      <w:pPr>
        <w:ind w:left="4320" w:hanging="180"/>
      </w:pPr>
    </w:lvl>
    <w:lvl w:ilvl="6" w:tplc="CBD8A7FA" w:tentative="1">
      <w:start w:val="1"/>
      <w:numFmt w:val="decimal"/>
      <w:lvlText w:val="%7."/>
      <w:lvlJc w:val="left"/>
      <w:pPr>
        <w:ind w:left="5040" w:hanging="360"/>
      </w:pPr>
    </w:lvl>
    <w:lvl w:ilvl="7" w:tplc="B58673A2" w:tentative="1">
      <w:start w:val="1"/>
      <w:numFmt w:val="lowerLetter"/>
      <w:lvlText w:val="%8."/>
      <w:lvlJc w:val="left"/>
      <w:pPr>
        <w:ind w:left="5760" w:hanging="360"/>
      </w:pPr>
    </w:lvl>
    <w:lvl w:ilvl="8" w:tplc="A3FA343E" w:tentative="1">
      <w:start w:val="1"/>
      <w:numFmt w:val="lowerRoman"/>
      <w:lvlText w:val="%9."/>
      <w:lvlJc w:val="right"/>
      <w:pPr>
        <w:ind w:left="6480" w:hanging="180"/>
      </w:pPr>
    </w:lvl>
  </w:abstractNum>
  <w:abstractNum w:abstractNumId="1" w15:restartNumberingAfterBreak="0">
    <w:nsid w:val="663378AE"/>
    <w:multiLevelType w:val="multilevel"/>
    <w:tmpl w:val="7AD00B0E"/>
    <w:lvl w:ilvl="0">
      <w:start w:val="1"/>
      <w:numFmt w:val="decimal"/>
      <w:lvlText w:val="%1."/>
      <w:lvlJc w:val="left"/>
      <w:pPr>
        <w:ind w:left="2061" w:hanging="360"/>
      </w:pPr>
      <w:rPr>
        <w:b w:val="0"/>
        <w:bCs/>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7B3"/>
    <w:rsid w:val="00070E3F"/>
    <w:rsid w:val="000F58F7"/>
    <w:rsid w:val="0012164F"/>
    <w:rsid w:val="00147221"/>
    <w:rsid w:val="00193AB9"/>
    <w:rsid w:val="00195A73"/>
    <w:rsid w:val="001E7396"/>
    <w:rsid w:val="002070CF"/>
    <w:rsid w:val="002461E4"/>
    <w:rsid w:val="0025391B"/>
    <w:rsid w:val="00286DE2"/>
    <w:rsid w:val="00297558"/>
    <w:rsid w:val="002F0A72"/>
    <w:rsid w:val="003142D3"/>
    <w:rsid w:val="00351D48"/>
    <w:rsid w:val="003A01CB"/>
    <w:rsid w:val="003E3473"/>
    <w:rsid w:val="0043495C"/>
    <w:rsid w:val="004D516C"/>
    <w:rsid w:val="0053073B"/>
    <w:rsid w:val="00543508"/>
    <w:rsid w:val="00564CA6"/>
    <w:rsid w:val="005C7FA1"/>
    <w:rsid w:val="005F3BD0"/>
    <w:rsid w:val="005F56A4"/>
    <w:rsid w:val="00617AAC"/>
    <w:rsid w:val="00683FF3"/>
    <w:rsid w:val="00693F05"/>
    <w:rsid w:val="006D3451"/>
    <w:rsid w:val="0074092B"/>
    <w:rsid w:val="007958B7"/>
    <w:rsid w:val="007B4DDB"/>
    <w:rsid w:val="007D434F"/>
    <w:rsid w:val="00801041"/>
    <w:rsid w:val="0081107A"/>
    <w:rsid w:val="00816DFC"/>
    <w:rsid w:val="008257F8"/>
    <w:rsid w:val="008E1A19"/>
    <w:rsid w:val="009139A1"/>
    <w:rsid w:val="0091410F"/>
    <w:rsid w:val="00962E37"/>
    <w:rsid w:val="00996740"/>
    <w:rsid w:val="009A3989"/>
    <w:rsid w:val="009C4F2C"/>
    <w:rsid w:val="00A42A60"/>
    <w:rsid w:val="00A52B04"/>
    <w:rsid w:val="00A91EA4"/>
    <w:rsid w:val="00B36CD4"/>
    <w:rsid w:val="00B85287"/>
    <w:rsid w:val="00BB16A4"/>
    <w:rsid w:val="00BB4493"/>
    <w:rsid w:val="00C0614C"/>
    <w:rsid w:val="00C652C2"/>
    <w:rsid w:val="00C719B3"/>
    <w:rsid w:val="00C9477C"/>
    <w:rsid w:val="00C97FFC"/>
    <w:rsid w:val="00CC116E"/>
    <w:rsid w:val="00D86969"/>
    <w:rsid w:val="00DC0E98"/>
    <w:rsid w:val="00DC6D63"/>
    <w:rsid w:val="00E06EEB"/>
    <w:rsid w:val="00E16951"/>
    <w:rsid w:val="00E52DA2"/>
    <w:rsid w:val="00E5540E"/>
    <w:rsid w:val="00E75D8D"/>
    <w:rsid w:val="00EC0397"/>
    <w:rsid w:val="00F25A25"/>
    <w:rsid w:val="00F34466"/>
    <w:rsid w:val="00FA29A3"/>
    <w:rsid w:val="00FA5F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859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Default">
    <w:name w:val="Default"/>
    <w:rsid w:val="00286DE2"/>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semiHidden/>
    <w:unhideWhenUsed/>
    <w:rsid w:val="005F3BD0"/>
    <w:rPr>
      <w:color w:val="0000FF"/>
      <w:u w:val="single"/>
    </w:rPr>
  </w:style>
  <w:style w:type="paragraph" w:styleId="ListParagraph">
    <w:name w:val="List Paragraph"/>
    <w:basedOn w:val="Normal"/>
    <w:qFormat/>
    <w:rsid w:val="00CC116E"/>
    <w:pPr>
      <w:ind w:left="720"/>
      <w:contextualSpacing/>
    </w:pPr>
    <w:rPr>
      <w:rFonts w:ascii="Times New Roman" w:eastAsia="Times New Roman" w:hAnsi="Times New Roman" w:cs="Times New Roman"/>
      <w:lang w:eastAsia="lv-LV"/>
    </w:rPr>
  </w:style>
  <w:style w:type="character" w:styleId="Strong">
    <w:name w:val="Strong"/>
    <w:uiPriority w:val="22"/>
    <w:qFormat/>
    <w:rsid w:val="00CC116E"/>
    <w:rPr>
      <w:b/>
      <w:bCs/>
    </w:rPr>
  </w:style>
  <w:style w:type="paragraph" w:styleId="BodyText">
    <w:name w:val="Body Text"/>
    <w:basedOn w:val="Normal"/>
    <w:link w:val="BodyTextChar"/>
    <w:rsid w:val="00C652C2"/>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C652C2"/>
    <w:rPr>
      <w:rFonts w:ascii="Arial" w:eastAsia="Times New Roman" w:hAnsi="Arial" w:cs="Times New Roman"/>
      <w:sz w:val="20"/>
      <w:szCs w:val="20"/>
    </w:rPr>
  </w:style>
  <w:style w:type="paragraph" w:styleId="Revision">
    <w:name w:val="Revision"/>
    <w:hidden/>
    <w:uiPriority w:val="99"/>
    <w:semiHidden/>
    <w:rsid w:val="009C4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21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3419</Words>
  <Characters>1950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cp:lastPrinted>2024-03-19T07:33:00Z</cp:lastPrinted>
  <dcterms:created xsi:type="dcterms:W3CDTF">2024-04-19T07:48:00Z</dcterms:created>
  <dcterms:modified xsi:type="dcterms:W3CDTF">2024-04-19T07:48:00Z</dcterms:modified>
</cp:coreProperties>
</file>