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333E3" w14:textId="77777777" w:rsidR="003962FB" w:rsidRPr="006B2C35" w:rsidRDefault="00B36ED7" w:rsidP="003962FB">
      <w:pPr>
        <w:tabs>
          <w:tab w:val="left" w:pos="1134"/>
        </w:tabs>
        <w:rPr>
          <w:szCs w:val="24"/>
        </w:rPr>
      </w:pPr>
      <w:bookmarkStart w:id="0" w:name="_Hlk159508902"/>
      <w:r w:rsidRPr="006B2C35">
        <w:rPr>
          <w:noProof/>
          <w:szCs w:val="24"/>
        </w:rPr>
        <w:drawing>
          <wp:inline distT="0" distB="0" distL="0" distR="0">
            <wp:extent cx="5727700" cy="1168400"/>
            <wp:effectExtent l="0" t="0" r="6350" b="0"/>
            <wp:docPr id="5949301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Attēls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1D388" w14:textId="77777777" w:rsidR="003962FB" w:rsidRPr="00705273" w:rsidRDefault="00B36ED7" w:rsidP="003962FB">
      <w:pPr>
        <w:jc w:val="center"/>
        <w:rPr>
          <w:rFonts w:eastAsia="Calibri"/>
          <w:sz w:val="28"/>
          <w:szCs w:val="28"/>
        </w:rPr>
      </w:pPr>
      <w:r w:rsidRPr="00705273">
        <w:rPr>
          <w:rFonts w:eastAsia="Calibri"/>
          <w:sz w:val="28"/>
          <w:szCs w:val="28"/>
        </w:rPr>
        <w:t>LĒMUMS</w:t>
      </w:r>
    </w:p>
    <w:p w14:paraId="499CAB06" w14:textId="77777777" w:rsidR="003962FB" w:rsidRPr="006B2C35" w:rsidRDefault="00B36ED7" w:rsidP="003962FB">
      <w:pPr>
        <w:keepNext/>
        <w:jc w:val="center"/>
        <w:outlineLvl w:val="0"/>
        <w:rPr>
          <w:szCs w:val="24"/>
          <w:lang w:eastAsia="x-none"/>
        </w:rPr>
      </w:pPr>
      <w:r w:rsidRPr="006B2C35">
        <w:rPr>
          <w:szCs w:val="24"/>
          <w:lang w:eastAsia="x-none"/>
        </w:rPr>
        <w:t>Ādažos, Ādažu novadā</w:t>
      </w:r>
    </w:p>
    <w:p w14:paraId="1A59DBE0" w14:textId="77777777" w:rsidR="003962FB" w:rsidRPr="006B2C35" w:rsidRDefault="003962FB" w:rsidP="003962FB">
      <w:pPr>
        <w:rPr>
          <w:rFonts w:eastAsia="Calibri"/>
          <w:szCs w:val="24"/>
          <w:lang w:eastAsia="x-none"/>
        </w:rPr>
      </w:pPr>
    </w:p>
    <w:p w14:paraId="0454F0ED" w14:textId="785E99F7" w:rsidR="003962FB" w:rsidRPr="006B2C35" w:rsidRDefault="00B36ED7" w:rsidP="003962FB">
      <w:pPr>
        <w:rPr>
          <w:szCs w:val="24"/>
        </w:rPr>
      </w:pPr>
      <w:r w:rsidRPr="006B2C35">
        <w:rPr>
          <w:rFonts w:eastAsia="Calibri"/>
          <w:szCs w:val="24"/>
        </w:rPr>
        <w:t>2024. gada 28.</w:t>
      </w:r>
      <w:r w:rsidR="00705273">
        <w:rPr>
          <w:rFonts w:eastAsia="Calibri"/>
          <w:szCs w:val="24"/>
        </w:rPr>
        <w:t xml:space="preserve"> </w:t>
      </w:r>
      <w:r w:rsidRPr="006B2C35">
        <w:rPr>
          <w:rFonts w:eastAsia="Calibri"/>
          <w:szCs w:val="24"/>
        </w:rPr>
        <w:t xml:space="preserve">martā                                                                        </w:t>
      </w:r>
      <w:r w:rsidR="00705273">
        <w:rPr>
          <w:rFonts w:eastAsia="Calibri"/>
          <w:szCs w:val="24"/>
        </w:rPr>
        <w:tab/>
      </w:r>
      <w:r w:rsidR="00705273">
        <w:rPr>
          <w:rFonts w:eastAsia="Calibri"/>
          <w:szCs w:val="24"/>
        </w:rPr>
        <w:tab/>
      </w:r>
      <w:r w:rsidR="00705273">
        <w:rPr>
          <w:rFonts w:eastAsia="Calibri"/>
          <w:szCs w:val="24"/>
        </w:rPr>
        <w:tab/>
      </w:r>
      <w:r w:rsidRPr="006B2C35">
        <w:rPr>
          <w:rFonts w:eastAsia="Calibri"/>
          <w:b/>
          <w:bCs/>
          <w:szCs w:val="24"/>
        </w:rPr>
        <w:t>Nr.</w:t>
      </w:r>
      <w:r w:rsidRPr="006B2C35">
        <w:rPr>
          <w:szCs w:val="24"/>
        </w:rPr>
        <w:t xml:space="preserve"> </w:t>
      </w:r>
      <w:r w:rsidRPr="00705273">
        <w:rPr>
          <w:b/>
          <w:bCs/>
          <w:noProof/>
          <w:szCs w:val="24"/>
        </w:rPr>
        <w:t>118</w:t>
      </w:r>
    </w:p>
    <w:p w14:paraId="5135529D" w14:textId="35AD1FD8" w:rsidR="003962FB" w:rsidRPr="006B2C35" w:rsidRDefault="00B36ED7" w:rsidP="003962FB">
      <w:pPr>
        <w:rPr>
          <w:rFonts w:eastAsia="Calibri"/>
          <w:b/>
          <w:bCs/>
          <w:noProof/>
          <w:szCs w:val="24"/>
        </w:rPr>
      </w:pPr>
      <w:r w:rsidRPr="006B2C35">
        <w:rPr>
          <w:rFonts w:eastAsia="Calibri"/>
          <w:szCs w:val="24"/>
        </w:rPr>
        <w:tab/>
      </w:r>
    </w:p>
    <w:bookmarkEnd w:id="0"/>
    <w:p w14:paraId="05AF3D89" w14:textId="412FE511" w:rsidR="003962FB" w:rsidRPr="006B2C35" w:rsidRDefault="00B36ED7" w:rsidP="00705273">
      <w:pPr>
        <w:jc w:val="center"/>
        <w:rPr>
          <w:szCs w:val="24"/>
        </w:rPr>
      </w:pPr>
      <w:r w:rsidRPr="006B2C35">
        <w:rPr>
          <w:b/>
          <w:szCs w:val="24"/>
        </w:rPr>
        <w:t xml:space="preserve">Par nekustamā īpašuma lietošanas </w:t>
      </w:r>
      <w:r w:rsidR="00A809C4" w:rsidRPr="006B2C35">
        <w:rPr>
          <w:b/>
          <w:szCs w:val="24"/>
        </w:rPr>
        <w:t>mērķ</w:t>
      </w:r>
      <w:r w:rsidR="00A809C4">
        <w:rPr>
          <w:b/>
          <w:szCs w:val="24"/>
        </w:rPr>
        <w:t>a</w:t>
      </w:r>
      <w:r w:rsidR="00A809C4" w:rsidRPr="006B2C35">
        <w:rPr>
          <w:b/>
          <w:szCs w:val="24"/>
        </w:rPr>
        <w:t xml:space="preserve"> </w:t>
      </w:r>
      <w:r w:rsidRPr="006B2C35">
        <w:rPr>
          <w:b/>
          <w:szCs w:val="24"/>
        </w:rPr>
        <w:t>noteikšanu zemes vienīb</w:t>
      </w:r>
      <w:r w:rsidR="00880C1C" w:rsidRPr="006B2C35">
        <w:rPr>
          <w:b/>
          <w:szCs w:val="24"/>
        </w:rPr>
        <w:t>as</w:t>
      </w:r>
      <w:r w:rsidRPr="006B2C35">
        <w:rPr>
          <w:b/>
          <w:szCs w:val="24"/>
        </w:rPr>
        <w:t xml:space="preserve"> daļai</w:t>
      </w:r>
      <w:r w:rsidR="00D37A15">
        <w:rPr>
          <w:b/>
          <w:szCs w:val="24"/>
        </w:rPr>
        <w:t>,</w:t>
      </w:r>
      <w:r w:rsidRPr="006B2C35">
        <w:rPr>
          <w:b/>
          <w:szCs w:val="24"/>
        </w:rPr>
        <w:t xml:space="preserve"> Muižas iela 17, Ādaži</w:t>
      </w:r>
    </w:p>
    <w:p w14:paraId="2ED864D9" w14:textId="77777777" w:rsidR="003962FB" w:rsidRPr="006B2C35" w:rsidRDefault="003962FB" w:rsidP="00705273">
      <w:pPr>
        <w:rPr>
          <w:szCs w:val="24"/>
        </w:rPr>
      </w:pPr>
    </w:p>
    <w:p w14:paraId="3EA19586" w14:textId="45D22F49" w:rsidR="003962FB" w:rsidRPr="006B2C35" w:rsidRDefault="00B36ED7" w:rsidP="00705273">
      <w:pPr>
        <w:rPr>
          <w:szCs w:val="24"/>
        </w:rPr>
      </w:pPr>
      <w:r>
        <w:rPr>
          <w:szCs w:val="24"/>
        </w:rPr>
        <w:t>Ādažu novada p</w:t>
      </w:r>
      <w:r w:rsidRPr="006B2C35">
        <w:rPr>
          <w:szCs w:val="24"/>
        </w:rPr>
        <w:t>ašvaldības dome izskatīja SIA “A Komanda”</w:t>
      </w:r>
      <w:r w:rsidR="006B2C35" w:rsidRPr="006B2C35">
        <w:rPr>
          <w:szCs w:val="24"/>
        </w:rPr>
        <w:t>,</w:t>
      </w:r>
      <w:r w:rsidRPr="006B2C35">
        <w:rPr>
          <w:szCs w:val="24"/>
        </w:rPr>
        <w:t xml:space="preserve"> </w:t>
      </w:r>
      <w:proofErr w:type="spellStart"/>
      <w:r w:rsidRPr="006B2C35">
        <w:rPr>
          <w:szCs w:val="24"/>
        </w:rPr>
        <w:t>reģ</w:t>
      </w:r>
      <w:proofErr w:type="spellEnd"/>
      <w:r w:rsidRPr="006B2C35">
        <w:rPr>
          <w:szCs w:val="24"/>
        </w:rPr>
        <w:t>. Nr. 40003702692, jurid</w:t>
      </w:r>
      <w:r w:rsidR="006B2C35" w:rsidRPr="006B2C35">
        <w:rPr>
          <w:szCs w:val="24"/>
        </w:rPr>
        <w:t>iskā</w:t>
      </w:r>
      <w:r w:rsidRPr="006B2C35">
        <w:rPr>
          <w:szCs w:val="24"/>
        </w:rPr>
        <w:t xml:space="preserve"> adrese: </w:t>
      </w:r>
      <w:proofErr w:type="spellStart"/>
      <w:r w:rsidRPr="006B2C35">
        <w:rPr>
          <w:szCs w:val="24"/>
        </w:rPr>
        <w:t>O.Kalpaka</w:t>
      </w:r>
      <w:proofErr w:type="spellEnd"/>
      <w:r w:rsidRPr="006B2C35">
        <w:rPr>
          <w:szCs w:val="24"/>
        </w:rPr>
        <w:t xml:space="preserve"> iela 12, Ogre, šā gada 5.februāra iesniegumu (pašvaldības </w:t>
      </w:r>
      <w:proofErr w:type="spellStart"/>
      <w:r w:rsidRPr="006B2C35">
        <w:rPr>
          <w:szCs w:val="24"/>
        </w:rPr>
        <w:t>reģ</w:t>
      </w:r>
      <w:proofErr w:type="spellEnd"/>
      <w:r w:rsidRPr="006B2C35">
        <w:rPr>
          <w:szCs w:val="24"/>
        </w:rPr>
        <w:t>. Nr. ĀNP/1-11-1/24/643) ar lūgumu noteikt nekustamā īpašuma lietošanas mērķi plānotai Muižas iela 17,</w:t>
      </w:r>
      <w:r w:rsidRPr="006B2C35">
        <w:rPr>
          <w:szCs w:val="24"/>
        </w:rPr>
        <w:t xml:space="preserve"> Ādaži, Ādažu novads, zemes vienības ar kadastra apzīmējumu 8044 004 0188 daļai 6661 m</w:t>
      </w:r>
      <w:r w:rsidRPr="006B2C35">
        <w:rPr>
          <w:szCs w:val="24"/>
          <w:vertAlign w:val="superscript"/>
        </w:rPr>
        <w:t>2</w:t>
      </w:r>
      <w:r w:rsidRPr="006B2C35">
        <w:rPr>
          <w:szCs w:val="24"/>
        </w:rPr>
        <w:t xml:space="preserve"> platībā. </w:t>
      </w:r>
    </w:p>
    <w:p w14:paraId="57F21476" w14:textId="77777777" w:rsidR="003962FB" w:rsidRPr="006B2C35" w:rsidRDefault="00B36ED7" w:rsidP="003962FB">
      <w:pPr>
        <w:spacing w:after="120"/>
        <w:rPr>
          <w:szCs w:val="24"/>
        </w:rPr>
      </w:pPr>
      <w:r w:rsidRPr="006B2C35">
        <w:rPr>
          <w:szCs w:val="24"/>
        </w:rPr>
        <w:t>Izvērtējot pašvaldības rīcībā esošo informāciju un ar lietu saistītos apstākļus, tika konstatēts:</w:t>
      </w:r>
    </w:p>
    <w:p w14:paraId="33BA3A16" w14:textId="7FCECF41" w:rsidR="003962FB" w:rsidRPr="006B2C35" w:rsidRDefault="00B36ED7" w:rsidP="003962FB">
      <w:pPr>
        <w:numPr>
          <w:ilvl w:val="0"/>
          <w:numId w:val="1"/>
        </w:numPr>
        <w:spacing w:after="120"/>
        <w:ind w:left="709" w:hanging="283"/>
        <w:rPr>
          <w:szCs w:val="24"/>
        </w:rPr>
      </w:pPr>
      <w:r w:rsidRPr="006B2C35">
        <w:rPr>
          <w:szCs w:val="24"/>
        </w:rPr>
        <w:t>Nekustamā īpašuma Muižas iela 17, Ādaži, Ādažu nov., īpašnie</w:t>
      </w:r>
      <w:r w:rsidRPr="006B2C35">
        <w:rPr>
          <w:szCs w:val="24"/>
        </w:rPr>
        <w:t>ks “HEAVY GRANES” OU (</w:t>
      </w:r>
      <w:proofErr w:type="spellStart"/>
      <w:r w:rsidR="006B2C35" w:rsidRPr="006B2C35">
        <w:rPr>
          <w:szCs w:val="24"/>
        </w:rPr>
        <w:t>r</w:t>
      </w:r>
      <w:r w:rsidRPr="006B2C35">
        <w:rPr>
          <w:szCs w:val="24"/>
        </w:rPr>
        <w:t>eģ</w:t>
      </w:r>
      <w:proofErr w:type="spellEnd"/>
      <w:r w:rsidRPr="006B2C35">
        <w:rPr>
          <w:szCs w:val="24"/>
        </w:rPr>
        <w:t>. Nr</w:t>
      </w:r>
      <w:r w:rsidR="006B2C35" w:rsidRPr="006B2C35">
        <w:rPr>
          <w:szCs w:val="24"/>
        </w:rPr>
        <w:t>.</w:t>
      </w:r>
      <w:r w:rsidRPr="006B2C35">
        <w:rPr>
          <w:szCs w:val="24"/>
        </w:rPr>
        <w:t xml:space="preserve"> EE101615349) lūdz Mērniecības  kompāniju  SIA “A Komanda” veikt zemes vienības daļas 6661 m</w:t>
      </w:r>
      <w:r w:rsidRPr="006B2C35">
        <w:rPr>
          <w:szCs w:val="24"/>
          <w:vertAlign w:val="superscript"/>
        </w:rPr>
        <w:t>2</w:t>
      </w:r>
      <w:r w:rsidRPr="006B2C35">
        <w:rPr>
          <w:szCs w:val="24"/>
        </w:rPr>
        <w:t xml:space="preserve"> platībā ar kadastra apzīmējumu 8044 004 0188 8001 reģistrāciju Valsts zemes dienesta teritoriālajā struktūrvienībā. Iesniegumam piev</w:t>
      </w:r>
      <w:r w:rsidRPr="006B2C35">
        <w:rPr>
          <w:szCs w:val="24"/>
        </w:rPr>
        <w:t xml:space="preserve">ienots plānotās zemes vienības daļas robežu plāna projekts. </w:t>
      </w:r>
    </w:p>
    <w:p w14:paraId="7D52FBDB" w14:textId="15D60569" w:rsidR="003962FB" w:rsidRPr="006B2C35" w:rsidRDefault="00B36ED7" w:rsidP="003962FB">
      <w:pPr>
        <w:pStyle w:val="ListParagraph"/>
        <w:numPr>
          <w:ilvl w:val="0"/>
          <w:numId w:val="1"/>
        </w:numPr>
        <w:spacing w:after="120"/>
        <w:ind w:left="709" w:hanging="283"/>
        <w:rPr>
          <w:szCs w:val="24"/>
        </w:rPr>
      </w:pPr>
      <w:r w:rsidRPr="006B2C35">
        <w:rPr>
          <w:szCs w:val="24"/>
        </w:rPr>
        <w:t xml:space="preserve">Nekustamā īpašuma valsts kadastra informācijas sistēmā nekustamā īpašuma Muižas iela 17, Ādaži, Ādažu nov., zemes vienībai </w:t>
      </w:r>
      <w:r w:rsidR="003F4284" w:rsidRPr="006B2C35">
        <w:rPr>
          <w:szCs w:val="24"/>
        </w:rPr>
        <w:t>8889 m</w:t>
      </w:r>
      <w:r w:rsidR="003F4284" w:rsidRPr="006B2C35">
        <w:rPr>
          <w:szCs w:val="24"/>
          <w:vertAlign w:val="superscript"/>
        </w:rPr>
        <w:t xml:space="preserve">2 </w:t>
      </w:r>
      <w:r w:rsidR="003F4284" w:rsidRPr="006B2C35">
        <w:rPr>
          <w:szCs w:val="24"/>
        </w:rPr>
        <w:t xml:space="preserve">platībā </w:t>
      </w:r>
      <w:r w:rsidRPr="006B2C35">
        <w:rPr>
          <w:szCs w:val="24"/>
        </w:rPr>
        <w:t>ar kadastra apzīmējumu 8044 004 0188 reģistrēts nekustamā īpašuma lietošanas mērķis – “Komercdarbības objektu apbūve”</w:t>
      </w:r>
      <w:r w:rsidRPr="006B2C35">
        <w:rPr>
          <w:szCs w:val="24"/>
        </w:rPr>
        <w:t>, lietošanas mērķa kods 0801.</w:t>
      </w:r>
    </w:p>
    <w:p w14:paraId="0A531EA9" w14:textId="77777777" w:rsidR="003962FB" w:rsidRPr="006B2C35" w:rsidRDefault="00B36ED7" w:rsidP="003962FB">
      <w:pPr>
        <w:numPr>
          <w:ilvl w:val="0"/>
          <w:numId w:val="1"/>
        </w:numPr>
        <w:spacing w:after="120"/>
        <w:ind w:left="709" w:hanging="283"/>
        <w:rPr>
          <w:szCs w:val="24"/>
        </w:rPr>
      </w:pPr>
      <w:r w:rsidRPr="006B2C35">
        <w:rPr>
          <w:szCs w:val="24"/>
        </w:rPr>
        <w:t xml:space="preserve">Atbilstoši Ministru kabineta 2006. gada 20. jūnija noteikumu Nr. 496 “Nekustamā īpašuma lietošanas mērķu klasifikācija un nekustamā īpašuma lietošanas mērķu noteikšanas un maiņas kārtība” 16.1. apakšpunktam, </w:t>
      </w:r>
      <w:r w:rsidRPr="006B2C35">
        <w:rPr>
          <w:szCs w:val="24"/>
        </w:rPr>
        <w:t>lietošanas mērķi nosaka, ja tiek izveidota jauna zemes vienība vai zemes vienības daļa.</w:t>
      </w:r>
    </w:p>
    <w:p w14:paraId="31CBE381" w14:textId="1D18A971" w:rsidR="003962FB" w:rsidRPr="006B2C35" w:rsidRDefault="00B36ED7" w:rsidP="003962FB">
      <w:pPr>
        <w:numPr>
          <w:ilvl w:val="0"/>
          <w:numId w:val="1"/>
        </w:numPr>
        <w:spacing w:after="120"/>
        <w:ind w:left="709" w:hanging="283"/>
        <w:rPr>
          <w:szCs w:val="24"/>
        </w:rPr>
      </w:pPr>
      <w:r w:rsidRPr="006B2C35">
        <w:rPr>
          <w:szCs w:val="24"/>
        </w:rPr>
        <w:t>Kadastra likuma 9.</w:t>
      </w:r>
      <w:r w:rsidR="00A809C4">
        <w:rPr>
          <w:szCs w:val="24"/>
        </w:rPr>
        <w:t> </w:t>
      </w:r>
      <w:r w:rsidRPr="006B2C35">
        <w:rPr>
          <w:szCs w:val="24"/>
        </w:rPr>
        <w:t>panta pirmā daļa nosaka, ka, zemes vienībai un zemes vienības daļai vai plānotai zemes vienībai un zemes vienības daļai nosaka nekustamā īpašuma liet</w:t>
      </w:r>
      <w:r w:rsidRPr="006B2C35">
        <w:rPr>
          <w:szCs w:val="24"/>
        </w:rPr>
        <w:t>ošanas mērķi un lietošanas mērķim piekrītošo zemes platību. To atbilstoši Ministru kabineta noteiktajai kārtībai un vietējās pašvaldības teritorijas plānojumā noteiktajai izmantošanai vai likumīgi uzsāktajai izmantošanai nosaka vietējā pašvaldība.</w:t>
      </w:r>
    </w:p>
    <w:p w14:paraId="75E3A8D9" w14:textId="07A31044" w:rsidR="003962FB" w:rsidRPr="003F4284" w:rsidRDefault="00B36ED7" w:rsidP="003962FB">
      <w:pPr>
        <w:pStyle w:val="NoSpacing"/>
        <w:spacing w:after="120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3F4284">
        <w:rPr>
          <w:rFonts w:ascii="Times New Roman" w:hAnsi="Times New Roman" w:cs="Times New Roman"/>
          <w:sz w:val="24"/>
          <w:szCs w:val="24"/>
          <w:lang w:val="lv-LV"/>
        </w:rPr>
        <w:t>Pamatojo</w:t>
      </w:r>
      <w:r w:rsidRPr="003F4284">
        <w:rPr>
          <w:rFonts w:ascii="Times New Roman" w:hAnsi="Times New Roman" w:cs="Times New Roman"/>
          <w:sz w:val="24"/>
          <w:szCs w:val="24"/>
          <w:lang w:val="lv-LV"/>
        </w:rPr>
        <w:t>ties uz Kadastra likuma 9.</w:t>
      </w:r>
      <w:r w:rsidR="006B2C35" w:rsidRPr="003F4284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Pr="003F4284">
        <w:rPr>
          <w:rFonts w:ascii="Times New Roman" w:hAnsi="Times New Roman" w:cs="Times New Roman"/>
          <w:sz w:val="24"/>
          <w:szCs w:val="24"/>
          <w:lang w:val="lv-LV"/>
        </w:rPr>
        <w:t>panta pirmo daļu, Ministru kabineta 2006. gada 20.</w:t>
      </w:r>
      <w:r w:rsidR="006B2C35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Pr="003F4284">
        <w:rPr>
          <w:rFonts w:ascii="Times New Roman" w:hAnsi="Times New Roman" w:cs="Times New Roman"/>
          <w:sz w:val="24"/>
          <w:szCs w:val="24"/>
          <w:lang w:val="lv-LV"/>
        </w:rPr>
        <w:t>jūnija noteikumu Nr. 496 “Nekustamā īpašuma lietošanas mērķu klasifikācija un nekustamā īpašuma lietošanas mērķu noteikšanas un maiņas kārtība” 4. un 18. punktu un 16.1. apakšpun</w:t>
      </w:r>
      <w:r w:rsidRPr="003F4284">
        <w:rPr>
          <w:rFonts w:ascii="Times New Roman" w:hAnsi="Times New Roman" w:cs="Times New Roman"/>
          <w:sz w:val="24"/>
          <w:szCs w:val="24"/>
          <w:lang w:val="lv-LV"/>
        </w:rPr>
        <w:t xml:space="preserve">ktu, </w:t>
      </w:r>
      <w:r w:rsidRPr="003F4284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kā arī Finanšu komitejas 20.03.2024. atzinumu, Ādažu novada pašvaldības dome  </w:t>
      </w:r>
    </w:p>
    <w:p w14:paraId="39D176A2" w14:textId="77777777" w:rsidR="003962FB" w:rsidRPr="003F4284" w:rsidRDefault="00B36ED7" w:rsidP="003962FB">
      <w:pPr>
        <w:pStyle w:val="BodyText2"/>
        <w:tabs>
          <w:tab w:val="left" w:pos="450"/>
        </w:tabs>
        <w:spacing w:line="240" w:lineRule="auto"/>
        <w:ind w:left="1080"/>
        <w:jc w:val="center"/>
        <w:rPr>
          <w:sz w:val="24"/>
          <w:szCs w:val="24"/>
          <w:lang w:val="lv-LV"/>
        </w:rPr>
      </w:pPr>
      <w:r w:rsidRPr="006B2C35">
        <w:rPr>
          <w:rFonts w:ascii="Times New Roman" w:hAnsi="Times New Roman"/>
          <w:b/>
          <w:bCs/>
          <w:sz w:val="24"/>
          <w:szCs w:val="24"/>
          <w:lang w:val="lv-LV"/>
        </w:rPr>
        <w:t>NOLEMJ:</w:t>
      </w:r>
    </w:p>
    <w:p w14:paraId="7DBD5825" w14:textId="5895CACF" w:rsidR="003962FB" w:rsidRPr="006B2C35" w:rsidRDefault="00B36ED7" w:rsidP="003962FB">
      <w:pPr>
        <w:numPr>
          <w:ilvl w:val="0"/>
          <w:numId w:val="2"/>
        </w:numPr>
        <w:spacing w:after="120"/>
        <w:ind w:left="709" w:hanging="283"/>
        <w:rPr>
          <w:szCs w:val="24"/>
        </w:rPr>
      </w:pPr>
      <w:r w:rsidRPr="00D37A15">
        <w:rPr>
          <w:szCs w:val="24"/>
        </w:rPr>
        <w:t xml:space="preserve">Noteikt </w:t>
      </w:r>
      <w:r w:rsidRPr="006B2C35">
        <w:rPr>
          <w:szCs w:val="24"/>
        </w:rPr>
        <w:t>nekustamā īpašuma Muižas iela 17, Ādaži, Ādažu nov., zemes vienības ar kadastra apzīmējumu 8044 004 0188 daļai 6661 m</w:t>
      </w:r>
      <w:r w:rsidRPr="006B2C35">
        <w:rPr>
          <w:szCs w:val="24"/>
          <w:vertAlign w:val="superscript"/>
        </w:rPr>
        <w:t xml:space="preserve">2 </w:t>
      </w:r>
      <w:r w:rsidR="006B2C35" w:rsidRPr="003F4284">
        <w:rPr>
          <w:szCs w:val="24"/>
        </w:rPr>
        <w:t>platībā</w:t>
      </w:r>
      <w:r w:rsidRPr="006B2C35">
        <w:rPr>
          <w:szCs w:val="24"/>
        </w:rPr>
        <w:t xml:space="preserve"> nekustamā īpašuma lietošanas </w:t>
      </w:r>
      <w:r w:rsidRPr="006B2C35">
        <w:rPr>
          <w:szCs w:val="24"/>
        </w:rPr>
        <w:t>mērķi -</w:t>
      </w:r>
      <w:r w:rsidR="006B2C35">
        <w:rPr>
          <w:szCs w:val="24"/>
        </w:rPr>
        <w:t xml:space="preserve"> </w:t>
      </w:r>
      <w:r w:rsidRPr="006B2C35">
        <w:rPr>
          <w:szCs w:val="24"/>
        </w:rPr>
        <w:t xml:space="preserve">“Komercdarbības objektu apbūve”, lietošanas mērķa kods 0801. </w:t>
      </w:r>
    </w:p>
    <w:p w14:paraId="63EB86B7" w14:textId="77777777" w:rsidR="003962FB" w:rsidRPr="006B2C35" w:rsidRDefault="00B36ED7" w:rsidP="003962FB">
      <w:pPr>
        <w:pStyle w:val="ListParagraph"/>
        <w:numPr>
          <w:ilvl w:val="0"/>
          <w:numId w:val="2"/>
        </w:numPr>
        <w:spacing w:after="120"/>
        <w:ind w:left="709" w:hanging="283"/>
        <w:rPr>
          <w:szCs w:val="24"/>
        </w:rPr>
      </w:pPr>
      <w:r w:rsidRPr="00D37A15">
        <w:rPr>
          <w:szCs w:val="24"/>
        </w:rPr>
        <w:lastRenderedPageBreak/>
        <w:t>Saglabāt</w:t>
      </w:r>
      <w:r w:rsidRPr="006B2C35">
        <w:rPr>
          <w:b/>
          <w:bCs/>
          <w:szCs w:val="24"/>
        </w:rPr>
        <w:t xml:space="preserve"> </w:t>
      </w:r>
      <w:r w:rsidRPr="006B2C35">
        <w:rPr>
          <w:szCs w:val="24"/>
        </w:rPr>
        <w:t>nekustamā īpašuma Muižas iela 17, Ādaži,  Ādažu nov., zemes vienības ar kadastra apzīmējumu 8044 004 0188 daļai 2228 m</w:t>
      </w:r>
      <w:r w:rsidRPr="006B2C35">
        <w:rPr>
          <w:szCs w:val="24"/>
          <w:vertAlign w:val="superscript"/>
        </w:rPr>
        <w:t xml:space="preserve">2 </w:t>
      </w:r>
      <w:r w:rsidRPr="006B2C35">
        <w:rPr>
          <w:szCs w:val="24"/>
        </w:rPr>
        <w:t>platībā nekustamā īpašuma lietošanas mērķi – “Komercdarbī</w:t>
      </w:r>
      <w:r w:rsidRPr="006B2C35">
        <w:rPr>
          <w:szCs w:val="24"/>
        </w:rPr>
        <w:t xml:space="preserve">bas objektu apbūve”, lietošanas mērķa kods 0801. </w:t>
      </w:r>
    </w:p>
    <w:p w14:paraId="5D9BFD4F" w14:textId="5420F3F7" w:rsidR="003962FB" w:rsidRPr="006B2C35" w:rsidRDefault="00B36ED7" w:rsidP="003962FB">
      <w:pPr>
        <w:numPr>
          <w:ilvl w:val="0"/>
          <w:numId w:val="2"/>
        </w:numPr>
        <w:spacing w:after="120"/>
        <w:ind w:left="709" w:hanging="283"/>
        <w:rPr>
          <w:szCs w:val="24"/>
        </w:rPr>
      </w:pPr>
      <w:r w:rsidRPr="00D37A15">
        <w:rPr>
          <w:szCs w:val="24"/>
        </w:rPr>
        <w:t>Uzdot p</w:t>
      </w:r>
      <w:r w:rsidRPr="006B2C35">
        <w:rPr>
          <w:szCs w:val="24"/>
        </w:rPr>
        <w:t xml:space="preserve">ašvaldības </w:t>
      </w:r>
      <w:r w:rsidR="006B2C35">
        <w:rPr>
          <w:szCs w:val="24"/>
        </w:rPr>
        <w:t>Centrālās pārvaldes</w:t>
      </w:r>
      <w:r w:rsidR="006B2C35" w:rsidRPr="006B2C35">
        <w:rPr>
          <w:szCs w:val="24"/>
        </w:rPr>
        <w:t xml:space="preserve"> </w:t>
      </w:r>
      <w:r w:rsidRPr="006B2C35">
        <w:rPr>
          <w:szCs w:val="24"/>
        </w:rPr>
        <w:t xml:space="preserve">Nekustamā īpašuma nodaļas nekustamā īpašuma un zemes lietošanas speciālistam </w:t>
      </w:r>
      <w:proofErr w:type="spellStart"/>
      <w:r w:rsidRPr="006B2C35">
        <w:rPr>
          <w:szCs w:val="24"/>
        </w:rPr>
        <w:t>Vollijam</w:t>
      </w:r>
      <w:proofErr w:type="spellEnd"/>
      <w:r w:rsidRPr="006B2C35">
        <w:rPr>
          <w:szCs w:val="24"/>
        </w:rPr>
        <w:t xml:space="preserve"> Kukam </w:t>
      </w:r>
      <w:r w:rsidR="006B2C35" w:rsidRPr="006B2C35">
        <w:rPr>
          <w:szCs w:val="24"/>
        </w:rPr>
        <w:t>lēmum</w:t>
      </w:r>
      <w:r w:rsidR="006B2C35">
        <w:rPr>
          <w:szCs w:val="24"/>
        </w:rPr>
        <w:t>u</w:t>
      </w:r>
      <w:r w:rsidR="006B2C35" w:rsidRPr="006B2C35">
        <w:rPr>
          <w:szCs w:val="24"/>
        </w:rPr>
        <w:t xml:space="preserve"> </w:t>
      </w:r>
      <w:r w:rsidRPr="006B2C35">
        <w:rPr>
          <w:szCs w:val="24"/>
        </w:rPr>
        <w:t xml:space="preserve">iesniegt Valsts zemes dienesta Rīgas reģionālai pārvaldei reģistrēšanai Nekustamā īpašuma valsts kadastra informācijas sistēmā. </w:t>
      </w:r>
    </w:p>
    <w:p w14:paraId="4451AFF1" w14:textId="35FC0483" w:rsidR="003962FB" w:rsidRPr="006B2C35" w:rsidRDefault="00B36ED7" w:rsidP="00705273">
      <w:pPr>
        <w:numPr>
          <w:ilvl w:val="0"/>
          <w:numId w:val="2"/>
        </w:numPr>
        <w:ind w:left="709" w:hanging="283"/>
        <w:rPr>
          <w:szCs w:val="24"/>
        </w:rPr>
      </w:pPr>
      <w:r w:rsidRPr="00D37A15">
        <w:rPr>
          <w:szCs w:val="24"/>
        </w:rPr>
        <w:t>Uzdot</w:t>
      </w:r>
      <w:r w:rsidRPr="006B2C35">
        <w:rPr>
          <w:szCs w:val="24"/>
        </w:rPr>
        <w:t xml:space="preserve"> lēmuma izpildes kontroli </w:t>
      </w:r>
      <w:r w:rsidR="003F4284">
        <w:rPr>
          <w:szCs w:val="24"/>
        </w:rPr>
        <w:t>pašvaldības</w:t>
      </w:r>
      <w:r w:rsidRPr="006B2C35">
        <w:rPr>
          <w:szCs w:val="24"/>
        </w:rPr>
        <w:t xml:space="preserve"> izpilddirektora vietniecei.</w:t>
      </w:r>
    </w:p>
    <w:p w14:paraId="0CD78E24" w14:textId="38E3C59D" w:rsidR="003962FB" w:rsidRDefault="003962FB" w:rsidP="00705273">
      <w:pPr>
        <w:rPr>
          <w:b/>
          <w:bCs/>
          <w:szCs w:val="24"/>
        </w:rPr>
      </w:pPr>
    </w:p>
    <w:p w14:paraId="1520E716" w14:textId="2A4E02AC" w:rsidR="00705273" w:rsidRDefault="00705273" w:rsidP="00705273">
      <w:pPr>
        <w:rPr>
          <w:b/>
          <w:bCs/>
          <w:szCs w:val="24"/>
        </w:rPr>
      </w:pPr>
    </w:p>
    <w:p w14:paraId="0DC9457F" w14:textId="77777777" w:rsidR="00705273" w:rsidRPr="006B2C35" w:rsidRDefault="00705273" w:rsidP="00705273">
      <w:pPr>
        <w:rPr>
          <w:b/>
          <w:bCs/>
          <w:szCs w:val="24"/>
        </w:rPr>
      </w:pPr>
    </w:p>
    <w:p w14:paraId="4474A989" w14:textId="1F92BB66" w:rsidR="003962FB" w:rsidRPr="006B2C35" w:rsidRDefault="00B36ED7" w:rsidP="00705273">
      <w:pPr>
        <w:rPr>
          <w:szCs w:val="24"/>
        </w:rPr>
      </w:pPr>
      <w:r w:rsidRPr="006B2C35">
        <w:rPr>
          <w:szCs w:val="24"/>
        </w:rPr>
        <w:t>Pašvaldības domes priekšsēdētāja</w:t>
      </w:r>
      <w:r w:rsidRPr="006B2C35">
        <w:rPr>
          <w:szCs w:val="24"/>
        </w:rPr>
        <w:tab/>
      </w:r>
      <w:r w:rsidRPr="006B2C35">
        <w:rPr>
          <w:szCs w:val="24"/>
        </w:rPr>
        <w:tab/>
      </w:r>
      <w:r w:rsidRPr="006B2C35">
        <w:rPr>
          <w:szCs w:val="24"/>
        </w:rPr>
        <w:tab/>
      </w:r>
      <w:r w:rsidRPr="006B2C35">
        <w:rPr>
          <w:szCs w:val="24"/>
        </w:rPr>
        <w:tab/>
      </w:r>
      <w:r w:rsidRPr="006B2C35">
        <w:rPr>
          <w:szCs w:val="24"/>
        </w:rPr>
        <w:tab/>
        <w:t xml:space="preserve">         K.</w:t>
      </w:r>
      <w:r w:rsidR="00705273">
        <w:rPr>
          <w:szCs w:val="24"/>
        </w:rPr>
        <w:t xml:space="preserve"> </w:t>
      </w:r>
      <w:r w:rsidRPr="006B2C35">
        <w:rPr>
          <w:szCs w:val="24"/>
        </w:rPr>
        <w:t>Miķelso</w:t>
      </w:r>
      <w:r w:rsidRPr="006B2C35">
        <w:rPr>
          <w:szCs w:val="24"/>
        </w:rPr>
        <w:t>ne</w:t>
      </w:r>
    </w:p>
    <w:p w14:paraId="4A98B7EC" w14:textId="77777777" w:rsidR="003962FB" w:rsidRPr="006B2C35" w:rsidRDefault="003962FB" w:rsidP="00705273">
      <w:pPr>
        <w:rPr>
          <w:szCs w:val="24"/>
        </w:rPr>
      </w:pPr>
    </w:p>
    <w:p w14:paraId="42B821EB" w14:textId="7B4B9986" w:rsidR="00FE4C4C" w:rsidRPr="006B2C35" w:rsidRDefault="00B36ED7" w:rsidP="00705273">
      <w:pPr>
        <w:jc w:val="center"/>
        <w:rPr>
          <w:szCs w:val="24"/>
        </w:rPr>
      </w:pPr>
      <w:r w:rsidRPr="006B2C35">
        <w:rPr>
          <w:rFonts w:eastAsia="Calibri"/>
          <w:szCs w:val="24"/>
        </w:rPr>
        <w:t>ŠIS DOKUMENTS IR ELEKTRONISKI PARAKSTĪTS AR DROŠU ELEKTRONISKO PARAKSTU UN SATUR LAIKA ZĪMOGU</w:t>
      </w:r>
    </w:p>
    <w:sectPr w:rsidR="00FE4C4C" w:rsidRPr="006B2C35" w:rsidSect="00705273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15590" w14:textId="77777777" w:rsidR="00705273" w:rsidRDefault="00705273" w:rsidP="00705273">
      <w:r>
        <w:separator/>
      </w:r>
    </w:p>
  </w:endnote>
  <w:endnote w:type="continuationSeparator" w:id="0">
    <w:p w14:paraId="54C554DB" w14:textId="77777777" w:rsidR="00705273" w:rsidRDefault="00705273" w:rsidP="0070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3601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68D77E" w14:textId="20D1EE64" w:rsidR="00705273" w:rsidRDefault="007052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7C7E11" w14:textId="77777777" w:rsidR="00705273" w:rsidRDefault="007052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2F3B6" w14:textId="77777777" w:rsidR="00705273" w:rsidRDefault="00705273" w:rsidP="00705273">
      <w:r>
        <w:separator/>
      </w:r>
    </w:p>
  </w:footnote>
  <w:footnote w:type="continuationSeparator" w:id="0">
    <w:p w14:paraId="3ACB0C8B" w14:textId="77777777" w:rsidR="00705273" w:rsidRDefault="00705273" w:rsidP="00705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6F86"/>
    <w:multiLevelType w:val="hybridMultilevel"/>
    <w:tmpl w:val="730895B0"/>
    <w:lvl w:ilvl="0" w:tplc="95DC981C">
      <w:start w:val="1"/>
      <w:numFmt w:val="decimal"/>
      <w:lvlText w:val="%1."/>
      <w:lvlJc w:val="left"/>
      <w:pPr>
        <w:ind w:left="927" w:hanging="360"/>
      </w:pPr>
    </w:lvl>
    <w:lvl w:ilvl="1" w:tplc="F9B2C450">
      <w:start w:val="1"/>
      <w:numFmt w:val="lowerLetter"/>
      <w:lvlText w:val="%2."/>
      <w:lvlJc w:val="left"/>
      <w:pPr>
        <w:ind w:left="1647" w:hanging="360"/>
      </w:pPr>
    </w:lvl>
    <w:lvl w:ilvl="2" w:tplc="DE58685E">
      <w:start w:val="1"/>
      <w:numFmt w:val="lowerRoman"/>
      <w:lvlText w:val="%3."/>
      <w:lvlJc w:val="right"/>
      <w:pPr>
        <w:ind w:left="2367" w:hanging="180"/>
      </w:pPr>
    </w:lvl>
    <w:lvl w:ilvl="3" w:tplc="72744BE4">
      <w:start w:val="1"/>
      <w:numFmt w:val="decimal"/>
      <w:lvlText w:val="%4."/>
      <w:lvlJc w:val="left"/>
      <w:pPr>
        <w:ind w:left="3087" w:hanging="360"/>
      </w:pPr>
    </w:lvl>
    <w:lvl w:ilvl="4" w:tplc="BEF66C76">
      <w:start w:val="1"/>
      <w:numFmt w:val="lowerLetter"/>
      <w:lvlText w:val="%5."/>
      <w:lvlJc w:val="left"/>
      <w:pPr>
        <w:ind w:left="3807" w:hanging="360"/>
      </w:pPr>
    </w:lvl>
    <w:lvl w:ilvl="5" w:tplc="87F4188A">
      <w:start w:val="1"/>
      <w:numFmt w:val="lowerRoman"/>
      <w:lvlText w:val="%6."/>
      <w:lvlJc w:val="right"/>
      <w:pPr>
        <w:ind w:left="4527" w:hanging="180"/>
      </w:pPr>
    </w:lvl>
    <w:lvl w:ilvl="6" w:tplc="E51AC984">
      <w:start w:val="1"/>
      <w:numFmt w:val="decimal"/>
      <w:lvlText w:val="%7."/>
      <w:lvlJc w:val="left"/>
      <w:pPr>
        <w:ind w:left="5247" w:hanging="360"/>
      </w:pPr>
    </w:lvl>
    <w:lvl w:ilvl="7" w:tplc="5E9868F0">
      <w:start w:val="1"/>
      <w:numFmt w:val="lowerLetter"/>
      <w:lvlText w:val="%8."/>
      <w:lvlJc w:val="left"/>
      <w:pPr>
        <w:ind w:left="5967" w:hanging="360"/>
      </w:pPr>
    </w:lvl>
    <w:lvl w:ilvl="8" w:tplc="4694FD32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A90933"/>
    <w:multiLevelType w:val="hybridMultilevel"/>
    <w:tmpl w:val="973AF13A"/>
    <w:lvl w:ilvl="0" w:tplc="6CD0F4C8">
      <w:start w:val="1"/>
      <w:numFmt w:val="decimal"/>
      <w:lvlText w:val="%1."/>
      <w:lvlJc w:val="left"/>
      <w:pPr>
        <w:ind w:left="1080" w:hanging="720"/>
      </w:pPr>
    </w:lvl>
    <w:lvl w:ilvl="1" w:tplc="3006A484">
      <w:start w:val="1"/>
      <w:numFmt w:val="lowerLetter"/>
      <w:lvlText w:val="%2."/>
      <w:lvlJc w:val="left"/>
      <w:pPr>
        <w:ind w:left="1440" w:hanging="360"/>
      </w:pPr>
    </w:lvl>
    <w:lvl w:ilvl="2" w:tplc="0F8CDDAC">
      <w:start w:val="1"/>
      <w:numFmt w:val="lowerRoman"/>
      <w:lvlText w:val="%3."/>
      <w:lvlJc w:val="right"/>
      <w:pPr>
        <w:ind w:left="2160" w:hanging="180"/>
      </w:pPr>
    </w:lvl>
    <w:lvl w:ilvl="3" w:tplc="A788A106">
      <w:start w:val="1"/>
      <w:numFmt w:val="decimal"/>
      <w:lvlText w:val="%4."/>
      <w:lvlJc w:val="left"/>
      <w:pPr>
        <w:ind w:left="2880" w:hanging="360"/>
      </w:pPr>
    </w:lvl>
    <w:lvl w:ilvl="4" w:tplc="EA788F60">
      <w:start w:val="1"/>
      <w:numFmt w:val="lowerLetter"/>
      <w:lvlText w:val="%5."/>
      <w:lvlJc w:val="left"/>
      <w:pPr>
        <w:ind w:left="3600" w:hanging="360"/>
      </w:pPr>
    </w:lvl>
    <w:lvl w:ilvl="5" w:tplc="E2D2304C">
      <w:start w:val="1"/>
      <w:numFmt w:val="lowerRoman"/>
      <w:lvlText w:val="%6."/>
      <w:lvlJc w:val="right"/>
      <w:pPr>
        <w:ind w:left="4320" w:hanging="180"/>
      </w:pPr>
    </w:lvl>
    <w:lvl w:ilvl="6" w:tplc="4BCC41C8">
      <w:start w:val="1"/>
      <w:numFmt w:val="decimal"/>
      <w:lvlText w:val="%7."/>
      <w:lvlJc w:val="left"/>
      <w:pPr>
        <w:ind w:left="5040" w:hanging="360"/>
      </w:pPr>
    </w:lvl>
    <w:lvl w:ilvl="7" w:tplc="F9D89C6A">
      <w:start w:val="1"/>
      <w:numFmt w:val="lowerLetter"/>
      <w:lvlText w:val="%8."/>
      <w:lvlJc w:val="left"/>
      <w:pPr>
        <w:ind w:left="5760" w:hanging="360"/>
      </w:pPr>
    </w:lvl>
    <w:lvl w:ilvl="8" w:tplc="0AAA59D6">
      <w:start w:val="1"/>
      <w:numFmt w:val="lowerRoman"/>
      <w:lvlText w:val="%9."/>
      <w:lvlJc w:val="right"/>
      <w:pPr>
        <w:ind w:left="6480" w:hanging="180"/>
      </w:pPr>
    </w:lvl>
  </w:abstractNum>
  <w:num w:numId="1" w16cid:durableId="5391275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1956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FB"/>
    <w:rsid w:val="00291FAC"/>
    <w:rsid w:val="003962FB"/>
    <w:rsid w:val="003F4284"/>
    <w:rsid w:val="004E73C7"/>
    <w:rsid w:val="006B2C35"/>
    <w:rsid w:val="00705273"/>
    <w:rsid w:val="00880C1C"/>
    <w:rsid w:val="00A809C4"/>
    <w:rsid w:val="00B36ED7"/>
    <w:rsid w:val="00D37A15"/>
    <w:rsid w:val="00FE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849BD4"/>
  <w15:chartTrackingRefBased/>
  <w15:docId w15:val="{41B3CCC2-1C1A-4614-8CE2-41BB7784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FB"/>
    <w:pPr>
      <w:spacing w:after="0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3962FB"/>
    <w:rPr>
      <w:rFonts w:ascii="Calibri" w:eastAsia="Times New Roman" w:hAnsi="Calibri" w:cs="Calibri"/>
      <w:sz w:val="22"/>
      <w:szCs w:val="22"/>
      <w:lang w:val="en-US"/>
    </w:rPr>
  </w:style>
  <w:style w:type="paragraph" w:styleId="NoSpacing">
    <w:name w:val="No Spacing"/>
    <w:link w:val="NoSpacingChar"/>
    <w:uiPriority w:val="1"/>
    <w:qFormat/>
    <w:rsid w:val="003962FB"/>
    <w:pPr>
      <w:spacing w:after="0"/>
      <w:jc w:val="left"/>
    </w:pPr>
    <w:rPr>
      <w:rFonts w:ascii="Calibri" w:eastAsia="Times New Roman" w:hAnsi="Calibri" w:cs="Calibr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3962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2FB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3962FB"/>
    <w:pPr>
      <w:spacing w:after="120" w:line="480" w:lineRule="auto"/>
      <w:ind w:left="720"/>
      <w:jc w:val="left"/>
    </w:pPr>
    <w:rPr>
      <w:rFonts w:ascii="Calibri" w:eastAsia="Calibri" w:hAnsi="Calibri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rsid w:val="003962FB"/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6B2C35"/>
    <w:pPr>
      <w:spacing w:after="0"/>
      <w:jc w:val="left"/>
    </w:pPr>
    <w:rPr>
      <w:rFonts w:eastAsia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70527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273"/>
    <w:rPr>
      <w:rFonts w:eastAsia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0527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273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2160</Words>
  <Characters>1232</Characters>
  <Application>Microsoft Office Word</Application>
  <DocSecurity>0</DocSecurity>
  <Lines>10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Jevgēnija Sviridenkova</cp:lastModifiedBy>
  <cp:revision>2</cp:revision>
  <dcterms:created xsi:type="dcterms:W3CDTF">2024-03-31T10:47:00Z</dcterms:created>
  <dcterms:modified xsi:type="dcterms:W3CDTF">2024-03-31T10:47:00Z</dcterms:modified>
</cp:coreProperties>
</file>