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B1118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929E" w14:textId="78BA7E0C" w:rsidR="00310BC7" w:rsidRPr="004C33B2" w:rsidRDefault="00B11184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APSTIPRINĀTI</w:t>
      </w:r>
    </w:p>
    <w:p w14:paraId="42F29BCD" w14:textId="5F4244CE" w:rsidR="00310BC7" w:rsidRPr="004C33B2" w:rsidRDefault="00B11184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383D85">
        <w:rPr>
          <w:rFonts w:ascii="Times New Roman" w:hAnsi="Times New Roman"/>
          <w:noProof/>
        </w:rPr>
        <w:t>20</w:t>
      </w:r>
      <w:r w:rsidR="00383D85" w:rsidRPr="00383D85">
        <w:rPr>
          <w:rFonts w:ascii="Times New Roman" w:hAnsi="Times New Roman"/>
          <w:noProof/>
        </w:rPr>
        <w:t>24</w:t>
      </w:r>
      <w:r w:rsidRPr="00383D85">
        <w:rPr>
          <w:rFonts w:ascii="Times New Roman" w:hAnsi="Times New Roman"/>
          <w:noProof/>
        </w:rPr>
        <w:t xml:space="preserve">. gada </w:t>
      </w:r>
      <w:r w:rsidR="00383D85">
        <w:rPr>
          <w:rFonts w:ascii="Times New Roman" w:hAnsi="Times New Roman"/>
          <w:noProof/>
        </w:rPr>
        <w:t>28. marta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="00383D85">
        <w:rPr>
          <w:rFonts w:ascii="Times New Roman" w:hAnsi="Times New Roman"/>
        </w:rPr>
        <w:t xml:space="preserve">6 </w:t>
      </w:r>
      <w:r w:rsidRPr="004C33B2">
        <w:rPr>
          <w:rFonts w:ascii="Times New Roman" w:hAnsi="Times New Roman"/>
        </w:rPr>
        <w:t xml:space="preserve">§ </w:t>
      </w:r>
      <w:r w:rsidR="00383D85">
        <w:rPr>
          <w:rFonts w:ascii="Times New Roman" w:hAnsi="Times New Roman"/>
        </w:rPr>
        <w:t>9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B11184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B11184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B1118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7B01E51" w:rsidR="00564CA6" w:rsidRPr="00564CA6" w:rsidRDefault="00B11184" w:rsidP="00564CA6">
      <w:pPr>
        <w:rPr>
          <w:rFonts w:ascii="Times New Roman" w:hAnsi="Times New Roman" w:cs="Times New Roman"/>
        </w:rPr>
      </w:pPr>
      <w:r w:rsidRPr="00383D85">
        <w:rPr>
          <w:rFonts w:ascii="Times New Roman" w:hAnsi="Times New Roman" w:cs="Times New Roman"/>
        </w:rPr>
        <w:t>20</w:t>
      </w:r>
      <w:r w:rsidR="00383D85">
        <w:rPr>
          <w:rFonts w:ascii="Times New Roman" w:hAnsi="Times New Roman" w:cs="Times New Roman"/>
        </w:rPr>
        <w:t>24</w:t>
      </w:r>
      <w:r w:rsidRPr="00383D85">
        <w:rPr>
          <w:rFonts w:ascii="Times New Roman" w:hAnsi="Times New Roman" w:cs="Times New Roman"/>
        </w:rPr>
        <w:t xml:space="preserve">. gada </w:t>
      </w:r>
      <w:r w:rsidR="00383D85">
        <w:rPr>
          <w:rFonts w:ascii="Times New Roman" w:hAnsi="Times New Roman" w:cs="Times New Roman"/>
        </w:rPr>
        <w:t>28. martā</w:t>
      </w:r>
      <w:r w:rsidRPr="00310BC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383D85">
        <w:rPr>
          <w:rFonts w:ascii="Times New Roman" w:hAnsi="Times New Roman" w:cs="Times New Roman"/>
        </w:rPr>
        <w:tab/>
      </w:r>
      <w:r w:rsidR="00383D85">
        <w:rPr>
          <w:rFonts w:ascii="Times New Roman" w:hAnsi="Times New Roman" w:cs="Times New Roman"/>
        </w:rPr>
        <w:tab/>
      </w:r>
      <w:r w:rsidR="00383D8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383D85">
        <w:rPr>
          <w:rFonts w:ascii="Times New Roman" w:hAnsi="Times New Roman" w:cs="Times New Roman"/>
          <w:noProof/>
        </w:rPr>
        <w:t xml:space="preserve"> </w:t>
      </w:r>
      <w:r w:rsidRPr="00383D85">
        <w:rPr>
          <w:rFonts w:ascii="Times New Roman" w:hAnsi="Times New Roman" w:cs="Times New Roman"/>
          <w:b/>
          <w:bCs/>
          <w:noProof/>
        </w:rPr>
        <w:t>13</w:t>
      </w:r>
      <w:r w:rsidR="00383D85" w:rsidRPr="00383D85">
        <w:rPr>
          <w:rFonts w:ascii="Times New Roman" w:hAnsi="Times New Roman" w:cs="Times New Roman"/>
          <w:b/>
          <w:bCs/>
          <w:noProof/>
        </w:rPr>
        <w:t>/2024</w:t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9F79131" w14:textId="180E68E7" w:rsidR="00A729A8" w:rsidRPr="00A729A8" w:rsidRDefault="00B11184" w:rsidP="00A729A8">
      <w:pPr>
        <w:keepNext/>
        <w:keepLines/>
        <w:shd w:val="clear" w:color="auto" w:fill="FFFFFF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A729A8">
        <w:rPr>
          <w:rFonts w:ascii="Times New Roman" w:eastAsiaTheme="majorEastAsia" w:hAnsi="Times New Roman" w:cs="Times New Roman"/>
          <w:b/>
          <w:bCs/>
          <w:sz w:val="28"/>
          <w:szCs w:val="28"/>
        </w:rPr>
        <w:t>Lokālplānojuma</w:t>
      </w:r>
      <w:proofErr w:type="spellEnd"/>
      <w:r w:rsidRPr="00A729A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, ar kuru groza </w:t>
      </w:r>
      <w:r w:rsidR="00C67B1C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Ādažu novada </w:t>
      </w:r>
      <w:r w:rsidRPr="00A729A8">
        <w:rPr>
          <w:rFonts w:ascii="Times New Roman" w:eastAsiaTheme="majorEastAsia" w:hAnsi="Times New Roman" w:cs="Times New Roman"/>
          <w:b/>
          <w:bCs/>
          <w:sz w:val="28"/>
          <w:szCs w:val="28"/>
        </w:rPr>
        <w:t>teritorijas plānojumu</w:t>
      </w:r>
      <w:r w:rsidR="00383D85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Pr="00A729A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teritorijai starp Gaujas ielu, Lauku ielu, Druvas ielu un </w:t>
      </w:r>
      <w:proofErr w:type="spellStart"/>
      <w:r w:rsidRPr="00A729A8">
        <w:rPr>
          <w:rFonts w:ascii="Times New Roman" w:eastAsiaTheme="majorEastAsia" w:hAnsi="Times New Roman" w:cs="Times New Roman"/>
          <w:b/>
          <w:bCs/>
          <w:sz w:val="28"/>
          <w:szCs w:val="28"/>
        </w:rPr>
        <w:t>Vējupi</w:t>
      </w:r>
      <w:proofErr w:type="spellEnd"/>
      <w:r w:rsidRPr="00A729A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Ādažos,</w:t>
      </w:r>
      <w:r w:rsidR="00383D85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Pr="00A729A8">
        <w:rPr>
          <w:rFonts w:ascii="Times New Roman" w:eastAsiaTheme="majorEastAsia" w:hAnsi="Times New Roman" w:cs="Times New Roman"/>
          <w:b/>
          <w:bCs/>
          <w:sz w:val="28"/>
          <w:szCs w:val="28"/>
        </w:rPr>
        <w:t>Ādažu novadā, grafiskā daļa un teritorijas izmantošanas un apbūves noteikumi</w:t>
      </w:r>
    </w:p>
    <w:p w14:paraId="7989CCE1" w14:textId="77777777" w:rsidR="00A729A8" w:rsidRPr="00A729A8" w:rsidRDefault="00A729A8" w:rsidP="00A729A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3685C9E7" w14:textId="77777777" w:rsidR="00A729A8" w:rsidRPr="00A729A8" w:rsidRDefault="00B11184" w:rsidP="00A729A8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A729A8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Izdoti saskaņā ar Pašvaldību likuma </w:t>
      </w:r>
      <w:r w:rsidRPr="00A729A8">
        <w:rPr>
          <w:rFonts w:ascii="Times New Roman" w:hAnsi="Times New Roman" w:cs="Times New Roman"/>
          <w:i/>
          <w:iCs/>
        </w:rPr>
        <w:t xml:space="preserve">4.panta pirmās daļas 15. punktu un </w:t>
      </w:r>
      <w:r w:rsidRPr="00A729A8">
        <w:rPr>
          <w:rFonts w:ascii="Times New Roman" w:hAnsi="Times New Roman" w:cs="Times New Roman"/>
          <w:i/>
          <w:iCs/>
        </w:rPr>
        <w:t>10.panta pirmās daļas 1.punktu</w:t>
      </w:r>
      <w:r w:rsidRPr="00A729A8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, Teritorijas attīstības plānošanas likuma</w:t>
      </w:r>
      <w:r w:rsidRPr="00A729A8">
        <w:rPr>
          <w:rFonts w:ascii="Times New Roman" w:hAnsi="Times New Roman" w:cs="Times New Roman"/>
          <w:i/>
          <w:iCs/>
          <w:color w:val="333333"/>
        </w:rPr>
        <w:br/>
      </w:r>
      <w:r w:rsidRPr="00A729A8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25. panta pirmo un otro daļu, Ministru kabineta 2014. gada 14. oktobra noteikumu Nr. 628 "Noteikumi par pašvaldību teritorijas</w:t>
      </w:r>
      <w:r w:rsidRPr="00A729A8">
        <w:rPr>
          <w:rFonts w:ascii="Times New Roman" w:hAnsi="Times New Roman" w:cs="Times New Roman"/>
          <w:i/>
          <w:iCs/>
          <w:color w:val="333333"/>
        </w:rPr>
        <w:br/>
      </w:r>
      <w:r w:rsidRPr="00A729A8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attīstības plānošanas dokumentiem" 91. punktu</w:t>
      </w:r>
    </w:p>
    <w:p w14:paraId="459F67A1" w14:textId="77777777" w:rsidR="00A729A8" w:rsidRPr="00A729A8" w:rsidRDefault="00A729A8" w:rsidP="00A729A8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0F57549F" w14:textId="02F96634" w:rsidR="00A729A8" w:rsidRPr="00A729A8" w:rsidRDefault="00B11184" w:rsidP="00A729A8">
      <w:pPr>
        <w:numPr>
          <w:ilvl w:val="0"/>
          <w:numId w:val="5"/>
        </w:numPr>
        <w:suppressAutoHyphens/>
        <w:autoSpaceDN w:val="0"/>
        <w:spacing w:after="120" w:line="259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A729A8">
        <w:rPr>
          <w:rFonts w:ascii="Times New Roman" w:eastAsia="Times New Roman" w:hAnsi="Times New Roman" w:cs="Times New Roman"/>
          <w:lang w:eastAsia="lv-LV"/>
        </w:rPr>
        <w:t>Ar šiem s</w:t>
      </w:r>
      <w:r w:rsidRPr="00A729A8">
        <w:rPr>
          <w:rFonts w:ascii="Times New Roman" w:eastAsia="Times New Roman" w:hAnsi="Times New Roman" w:cs="Times New Roman"/>
          <w:lang w:eastAsia="lv-LV"/>
        </w:rPr>
        <w:t xml:space="preserve">aistošiem noteikumiem tiek apstiprinātas </w:t>
      </w:r>
      <w:proofErr w:type="spellStart"/>
      <w:r w:rsidRPr="00A729A8">
        <w:rPr>
          <w:rFonts w:ascii="Times New Roman" w:eastAsia="Times New Roman" w:hAnsi="Times New Roman" w:cs="Times New Roman"/>
          <w:lang w:eastAsia="lv-LV"/>
        </w:rPr>
        <w:t>lokālplānojuma</w:t>
      </w:r>
      <w:proofErr w:type="spellEnd"/>
      <w:r w:rsidRPr="00A729A8">
        <w:rPr>
          <w:rFonts w:ascii="Times New Roman" w:eastAsia="Times New Roman" w:hAnsi="Times New Roman" w:cs="Times New Roman"/>
          <w:lang w:eastAsia="lv-LV"/>
        </w:rPr>
        <w:t xml:space="preserve">, ar kuru groza teritorijas plānojumu teritorijai starp Gaujas ielu, Lauku ielu, Druvas ielu un </w:t>
      </w:r>
      <w:proofErr w:type="spellStart"/>
      <w:r w:rsidRPr="00A729A8">
        <w:rPr>
          <w:rFonts w:ascii="Times New Roman" w:eastAsia="Times New Roman" w:hAnsi="Times New Roman" w:cs="Times New Roman"/>
          <w:lang w:eastAsia="lv-LV"/>
        </w:rPr>
        <w:t>Vējupi</w:t>
      </w:r>
      <w:proofErr w:type="spellEnd"/>
      <w:r w:rsidRPr="00A729A8">
        <w:rPr>
          <w:rFonts w:ascii="Times New Roman" w:eastAsia="Times New Roman" w:hAnsi="Times New Roman" w:cs="Times New Roman"/>
          <w:lang w:eastAsia="lv-LV"/>
        </w:rPr>
        <w:t xml:space="preserve"> Ādažos, Ādažu novadā</w:t>
      </w:r>
      <w:r w:rsidR="009B6EFB">
        <w:rPr>
          <w:rFonts w:ascii="Times New Roman" w:eastAsia="Times New Roman" w:hAnsi="Times New Roman" w:cs="Times New Roman"/>
          <w:lang w:eastAsia="lv-LV"/>
        </w:rPr>
        <w:t xml:space="preserve"> (turpmāk – </w:t>
      </w:r>
      <w:proofErr w:type="spellStart"/>
      <w:r w:rsidR="009B6EFB">
        <w:rPr>
          <w:rFonts w:ascii="Times New Roman" w:eastAsia="Times New Roman" w:hAnsi="Times New Roman" w:cs="Times New Roman"/>
          <w:lang w:eastAsia="lv-LV"/>
        </w:rPr>
        <w:t>Lokālplānojums</w:t>
      </w:r>
      <w:proofErr w:type="spellEnd"/>
      <w:r w:rsidR="009B6EFB">
        <w:rPr>
          <w:rFonts w:ascii="Times New Roman" w:eastAsia="Times New Roman" w:hAnsi="Times New Roman" w:cs="Times New Roman"/>
          <w:lang w:eastAsia="lv-LV"/>
        </w:rPr>
        <w:t>)</w:t>
      </w:r>
      <w:r w:rsidRPr="00A729A8">
        <w:rPr>
          <w:rFonts w:ascii="Times New Roman" w:eastAsia="Times New Roman" w:hAnsi="Times New Roman" w:cs="Times New Roman"/>
          <w:lang w:eastAsia="lv-LV"/>
        </w:rPr>
        <w:t>, saistošās daļas:</w:t>
      </w:r>
    </w:p>
    <w:p w14:paraId="24561607" w14:textId="59937EB2" w:rsidR="00A729A8" w:rsidRPr="00A729A8" w:rsidRDefault="00B11184" w:rsidP="001A3399">
      <w:pPr>
        <w:numPr>
          <w:ilvl w:val="1"/>
          <w:numId w:val="5"/>
        </w:numPr>
        <w:shd w:val="clear" w:color="auto" w:fill="FFFFFF"/>
        <w:tabs>
          <w:tab w:val="left" w:pos="284"/>
        </w:tabs>
        <w:suppressAutoHyphens/>
        <w:autoSpaceDN w:val="0"/>
        <w:spacing w:after="120" w:line="259" w:lineRule="auto"/>
        <w:ind w:left="851" w:hanging="567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A729A8">
        <w:rPr>
          <w:rFonts w:ascii="Times New Roman" w:eastAsia="Times New Roman" w:hAnsi="Times New Roman" w:cs="Times New Roman"/>
          <w:lang w:eastAsia="lv-LV"/>
        </w:rPr>
        <w:t xml:space="preserve"> Teritorijas izmantošanas un apb</w:t>
      </w:r>
      <w:r w:rsidRPr="00A729A8">
        <w:rPr>
          <w:rFonts w:ascii="Times New Roman" w:eastAsia="Times New Roman" w:hAnsi="Times New Roman" w:cs="Times New Roman"/>
          <w:lang w:eastAsia="lv-LV"/>
        </w:rPr>
        <w:t>ūves noteikumi</w:t>
      </w:r>
      <w:r w:rsidR="00CA2C6C">
        <w:rPr>
          <w:rFonts w:ascii="Times New Roman" w:eastAsia="Times New Roman" w:hAnsi="Times New Roman" w:cs="Times New Roman"/>
          <w:lang w:eastAsia="lv-LV"/>
        </w:rPr>
        <w:t xml:space="preserve"> (1.pielikums);</w:t>
      </w:r>
    </w:p>
    <w:p w14:paraId="1597E236" w14:textId="0A155E35" w:rsidR="00A729A8" w:rsidRPr="00A729A8" w:rsidRDefault="00B11184" w:rsidP="001A3399">
      <w:pPr>
        <w:numPr>
          <w:ilvl w:val="1"/>
          <w:numId w:val="5"/>
        </w:numPr>
        <w:shd w:val="clear" w:color="auto" w:fill="FFFFFF"/>
        <w:tabs>
          <w:tab w:val="left" w:pos="284"/>
        </w:tabs>
        <w:suppressAutoHyphens/>
        <w:autoSpaceDN w:val="0"/>
        <w:spacing w:after="120" w:line="259" w:lineRule="auto"/>
        <w:ind w:left="851" w:hanging="567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A729A8">
        <w:rPr>
          <w:rFonts w:ascii="Times New Roman" w:eastAsia="Times New Roman" w:hAnsi="Times New Roman" w:cs="Times New Roman"/>
          <w:lang w:eastAsia="lv-LV"/>
        </w:rPr>
        <w:t xml:space="preserve"> Grafiskā daļ</w:t>
      </w:r>
      <w:r w:rsidR="003D5D58">
        <w:rPr>
          <w:rFonts w:ascii="Times New Roman" w:eastAsia="Times New Roman" w:hAnsi="Times New Roman" w:cs="Times New Roman"/>
          <w:lang w:eastAsia="lv-LV"/>
        </w:rPr>
        <w:t>a</w:t>
      </w:r>
      <w:r w:rsidRPr="00A729A8">
        <w:rPr>
          <w:rFonts w:ascii="Times New Roman" w:eastAsia="Times New Roman" w:hAnsi="Times New Roman" w:cs="Times New Roman"/>
          <w:lang w:eastAsia="lv-LV"/>
        </w:rPr>
        <w:t xml:space="preserve"> </w:t>
      </w:r>
      <w:r w:rsidR="00857E78">
        <w:rPr>
          <w:rFonts w:ascii="Times New Roman" w:eastAsia="Times New Roman" w:hAnsi="Times New Roman" w:cs="Times New Roman"/>
          <w:lang w:eastAsia="lv-LV"/>
        </w:rPr>
        <w:t>–</w:t>
      </w:r>
      <w:r w:rsidRPr="00A729A8">
        <w:rPr>
          <w:rFonts w:ascii="Times New Roman" w:eastAsia="Times New Roman" w:hAnsi="Times New Roman" w:cs="Times New Roman"/>
          <w:lang w:eastAsia="lv-LV"/>
        </w:rPr>
        <w:t xml:space="preserve"> </w:t>
      </w:r>
      <w:r w:rsidR="00857E78">
        <w:rPr>
          <w:rFonts w:ascii="Times New Roman" w:eastAsia="Times New Roman" w:hAnsi="Times New Roman" w:cs="Times New Roman"/>
          <w:lang w:eastAsia="lv-LV"/>
        </w:rPr>
        <w:t xml:space="preserve">teritorijas </w:t>
      </w:r>
      <w:r w:rsidRPr="00A729A8">
        <w:rPr>
          <w:rFonts w:ascii="Times New Roman" w:eastAsia="Times New Roman" w:hAnsi="Times New Roman" w:cs="Times New Roman"/>
          <w:lang w:eastAsia="lv-LV"/>
        </w:rPr>
        <w:t xml:space="preserve">funkcionālais zonējums </w:t>
      </w:r>
      <w:r w:rsidRPr="003D5D58">
        <w:rPr>
          <w:rFonts w:ascii="Times New Roman" w:eastAsia="Times New Roman" w:hAnsi="Times New Roman" w:cs="Times New Roman"/>
          <w:lang w:eastAsia="lv-LV"/>
        </w:rPr>
        <w:t>un aizsargjoslas, kas noteiktas pašvaldības kompetencē esošajām apgrūtinātajām teritorijām un objektiem</w:t>
      </w:r>
      <w:r w:rsidR="00486711">
        <w:rPr>
          <w:rFonts w:ascii="Times New Roman" w:eastAsia="Times New Roman" w:hAnsi="Times New Roman" w:cs="Times New Roman"/>
          <w:lang w:eastAsia="lv-LV"/>
        </w:rPr>
        <w:t xml:space="preserve"> </w:t>
      </w:r>
      <w:r w:rsidR="00E51571">
        <w:rPr>
          <w:rFonts w:ascii="Times New Roman" w:eastAsia="Times New Roman" w:hAnsi="Times New Roman" w:cs="Times New Roman"/>
          <w:lang w:eastAsia="lv-LV"/>
        </w:rPr>
        <w:t>(2.pielikums)</w:t>
      </w:r>
      <w:r w:rsidR="00857E78">
        <w:rPr>
          <w:rFonts w:ascii="Times New Roman" w:eastAsia="Times New Roman" w:hAnsi="Times New Roman" w:cs="Times New Roman"/>
          <w:lang w:eastAsia="lv-LV"/>
        </w:rPr>
        <w:t>, esošās un plānotās sarkanās līnijas</w:t>
      </w:r>
      <w:r w:rsidR="00E0027E">
        <w:rPr>
          <w:rFonts w:ascii="Times New Roman" w:eastAsia="Times New Roman" w:hAnsi="Times New Roman" w:cs="Times New Roman"/>
          <w:lang w:eastAsia="lv-LV"/>
        </w:rPr>
        <w:t xml:space="preserve">, piekļuve īpašumiem, </w:t>
      </w:r>
      <w:proofErr w:type="spellStart"/>
      <w:r w:rsidR="00E0027E">
        <w:rPr>
          <w:rFonts w:ascii="Times New Roman" w:eastAsia="Times New Roman" w:hAnsi="Times New Roman" w:cs="Times New Roman"/>
          <w:lang w:eastAsia="lv-LV"/>
        </w:rPr>
        <w:t>Vējupei</w:t>
      </w:r>
      <w:proofErr w:type="spellEnd"/>
      <w:r w:rsidR="00E0027E">
        <w:rPr>
          <w:rFonts w:ascii="Times New Roman" w:eastAsia="Times New Roman" w:hAnsi="Times New Roman" w:cs="Times New Roman"/>
          <w:lang w:eastAsia="lv-LV"/>
        </w:rPr>
        <w:t xml:space="preserve"> (3.pielikums)</w:t>
      </w:r>
      <w:r w:rsidRPr="00A729A8">
        <w:rPr>
          <w:rFonts w:ascii="Times New Roman" w:eastAsia="Times New Roman" w:hAnsi="Times New Roman" w:cs="Times New Roman"/>
          <w:lang w:eastAsia="lv-LV"/>
        </w:rPr>
        <w:t xml:space="preserve">. Grafiskā daļa pieejama Teritorijas attīstības plānošanas informācijas sistēmā (TAPIS): </w:t>
      </w:r>
      <w:hyperlink r:id="rId8" w:anchor="document_28359" w:history="1">
        <w:r w:rsidRPr="00A729A8">
          <w:rPr>
            <w:rFonts w:ascii="Times New Roman" w:eastAsia="Times New Roman" w:hAnsi="Times New Roman" w:cs="Times New Roman"/>
            <w:color w:val="0563C1" w:themeColor="hyperlink"/>
            <w:u w:val="single"/>
            <w:lang w:eastAsia="lv-LV"/>
          </w:rPr>
          <w:t>https://geolatvija.lv/geo/tapis#document_28359</w:t>
        </w:r>
      </w:hyperlink>
      <w:r w:rsidR="00AD3F46">
        <w:rPr>
          <w:rFonts w:ascii="Times New Roman" w:eastAsia="Times New Roman" w:hAnsi="Times New Roman" w:cs="Times New Roman"/>
          <w:lang w:eastAsia="lv-LV"/>
        </w:rPr>
        <w:t>.</w:t>
      </w:r>
    </w:p>
    <w:p w14:paraId="7ECDF905" w14:textId="77777777" w:rsidR="00A729A8" w:rsidRDefault="00B11184" w:rsidP="00A729A8">
      <w:pPr>
        <w:numPr>
          <w:ilvl w:val="0"/>
          <w:numId w:val="5"/>
        </w:numPr>
        <w:shd w:val="clear" w:color="auto" w:fill="FFFFFF"/>
        <w:suppressAutoHyphens/>
        <w:autoSpaceDN w:val="0"/>
        <w:spacing w:after="120" w:line="259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A729A8">
        <w:rPr>
          <w:rFonts w:ascii="Times New Roman" w:eastAsia="Times New Roman" w:hAnsi="Times New Roman" w:cs="Times New Roman"/>
          <w:lang w:eastAsia="lv-LV"/>
        </w:rPr>
        <w:t xml:space="preserve">Teritorijas attīstības plānošanas informācijas sistēmā pieejamā </w:t>
      </w:r>
      <w:proofErr w:type="spellStart"/>
      <w:r w:rsidRPr="00A729A8">
        <w:rPr>
          <w:rFonts w:ascii="Times New Roman" w:eastAsia="Times New Roman" w:hAnsi="Times New Roman" w:cs="Times New Roman"/>
          <w:lang w:eastAsia="lv-LV"/>
        </w:rPr>
        <w:t>lokālplānojuma</w:t>
      </w:r>
      <w:proofErr w:type="spellEnd"/>
      <w:r w:rsidRPr="00A729A8">
        <w:rPr>
          <w:rFonts w:ascii="Times New Roman" w:eastAsia="Times New Roman" w:hAnsi="Times New Roman" w:cs="Times New Roman"/>
          <w:lang w:eastAsia="lv-LV"/>
        </w:rPr>
        <w:t xml:space="preserve"> interaktīvā grafiskā daļa ir šo saistošo noteikumu neatņemama sastāvdaļa.</w:t>
      </w:r>
    </w:p>
    <w:p w14:paraId="6311B529" w14:textId="4C66F0F9" w:rsidR="004B03AD" w:rsidRDefault="00B11184" w:rsidP="00A729A8">
      <w:pPr>
        <w:numPr>
          <w:ilvl w:val="0"/>
          <w:numId w:val="5"/>
        </w:numPr>
        <w:shd w:val="clear" w:color="auto" w:fill="FFFFFF"/>
        <w:suppressAutoHyphens/>
        <w:autoSpaceDN w:val="0"/>
        <w:spacing w:after="120" w:line="259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Ar </w:t>
      </w:r>
      <w:proofErr w:type="spellStart"/>
      <w:r w:rsidR="009B6EFB">
        <w:rPr>
          <w:rFonts w:ascii="Times New Roman" w:eastAsia="Times New Roman" w:hAnsi="Times New Roman" w:cs="Times New Roman"/>
          <w:lang w:eastAsia="lv-LV"/>
        </w:rPr>
        <w:t>Lokālplānojuma</w:t>
      </w:r>
      <w:proofErr w:type="spellEnd"/>
      <w:r w:rsidR="009B6EFB">
        <w:rPr>
          <w:rFonts w:ascii="Times New Roman" w:eastAsia="Times New Roman" w:hAnsi="Times New Roman" w:cs="Times New Roman"/>
          <w:lang w:eastAsia="lv-LV"/>
        </w:rPr>
        <w:t xml:space="preserve"> īstenošanas uzsākšanas dienu</w:t>
      </w:r>
      <w:r>
        <w:rPr>
          <w:rFonts w:ascii="Times New Roman" w:eastAsia="Times New Roman" w:hAnsi="Times New Roman" w:cs="Times New Roman"/>
          <w:lang w:eastAsia="lv-LV"/>
        </w:rPr>
        <w:t xml:space="preserve"> tiek atzīti par spēku zaudējušiem:</w:t>
      </w:r>
    </w:p>
    <w:p w14:paraId="4BA73AE8" w14:textId="7BE8D7C2" w:rsidR="00AD3F46" w:rsidRDefault="00B11184" w:rsidP="001A3399">
      <w:pPr>
        <w:numPr>
          <w:ilvl w:val="1"/>
          <w:numId w:val="5"/>
        </w:numPr>
        <w:shd w:val="clear" w:color="auto" w:fill="FFFFFF"/>
        <w:suppressAutoHyphens/>
        <w:autoSpaceDN w:val="0"/>
        <w:spacing w:after="120" w:line="259" w:lineRule="auto"/>
        <w:ind w:left="851" w:hanging="567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 Ādažu novada domes 26.09.2006. saistošie noteikumi Nr. 25 “Par nekustamā īpašuma “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Ievupes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>” detālplānojuma grafisko daļu un teritorijas izmantošanas un apbūves noteikumi”</w:t>
      </w:r>
      <w:r w:rsidR="004B03AD">
        <w:rPr>
          <w:rFonts w:ascii="Times New Roman" w:eastAsia="Times New Roman" w:hAnsi="Times New Roman" w:cs="Times New Roman"/>
          <w:lang w:eastAsia="lv-LV"/>
        </w:rPr>
        <w:t>;</w:t>
      </w:r>
    </w:p>
    <w:p w14:paraId="17CC4869" w14:textId="6F51EFC7" w:rsidR="00AD3F46" w:rsidRDefault="00B11184" w:rsidP="00383D85">
      <w:pPr>
        <w:numPr>
          <w:ilvl w:val="1"/>
          <w:numId w:val="5"/>
        </w:numPr>
        <w:shd w:val="clear" w:color="auto" w:fill="FFFFFF"/>
        <w:suppressAutoHyphens/>
        <w:autoSpaceDN w:val="0"/>
        <w:ind w:left="851" w:hanging="567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lastRenderedPageBreak/>
        <w:t>Ādažu novada domes 26.06.2007. saistoš</w:t>
      </w:r>
      <w:r w:rsidR="004B03AD">
        <w:rPr>
          <w:rFonts w:ascii="Times New Roman" w:eastAsia="Times New Roman" w:hAnsi="Times New Roman" w:cs="Times New Roman"/>
          <w:lang w:eastAsia="lv-LV"/>
        </w:rPr>
        <w:t>ie</w:t>
      </w:r>
      <w:r>
        <w:rPr>
          <w:rFonts w:ascii="Times New Roman" w:eastAsia="Times New Roman" w:hAnsi="Times New Roman" w:cs="Times New Roman"/>
          <w:lang w:eastAsia="lv-LV"/>
        </w:rPr>
        <w:t xml:space="preserve"> noteikum</w:t>
      </w:r>
      <w:r w:rsidR="004B03AD">
        <w:rPr>
          <w:rFonts w:ascii="Times New Roman" w:eastAsia="Times New Roman" w:hAnsi="Times New Roman" w:cs="Times New Roman"/>
          <w:lang w:eastAsia="lv-LV"/>
        </w:rPr>
        <w:t>i</w:t>
      </w:r>
      <w:r>
        <w:rPr>
          <w:rFonts w:ascii="Times New Roman" w:eastAsia="Times New Roman" w:hAnsi="Times New Roman" w:cs="Times New Roman"/>
          <w:lang w:eastAsia="lv-LV"/>
        </w:rPr>
        <w:t xml:space="preserve"> Nr. 23 “Par detālplānojuma Ādažu novada Ādažu ciema nekustamajam īpašumam </w:t>
      </w:r>
      <w:r w:rsidR="009D3ADA">
        <w:rPr>
          <w:rFonts w:ascii="Times New Roman" w:eastAsia="Times New Roman" w:hAnsi="Times New Roman" w:cs="Times New Roman"/>
          <w:lang w:eastAsia="lv-LV"/>
        </w:rPr>
        <w:t>“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Vējupes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 xml:space="preserve"> iel</w:t>
      </w:r>
      <w:r w:rsidR="009D3ADA">
        <w:rPr>
          <w:rFonts w:ascii="Times New Roman" w:eastAsia="Times New Roman" w:hAnsi="Times New Roman" w:cs="Times New Roman"/>
          <w:lang w:eastAsia="lv-LV"/>
        </w:rPr>
        <w:t>a</w:t>
      </w:r>
      <w:r>
        <w:rPr>
          <w:rFonts w:ascii="Times New Roman" w:eastAsia="Times New Roman" w:hAnsi="Times New Roman" w:cs="Times New Roman"/>
          <w:lang w:eastAsia="lv-LV"/>
        </w:rPr>
        <w:t xml:space="preserve"> 43</w:t>
      </w:r>
      <w:r w:rsidR="009D3ADA">
        <w:rPr>
          <w:rFonts w:ascii="Times New Roman" w:eastAsia="Times New Roman" w:hAnsi="Times New Roman" w:cs="Times New Roman"/>
          <w:lang w:eastAsia="lv-LV"/>
        </w:rPr>
        <w:t>”</w:t>
      </w:r>
      <w:r>
        <w:rPr>
          <w:rFonts w:ascii="Times New Roman" w:eastAsia="Times New Roman" w:hAnsi="Times New Roman" w:cs="Times New Roman"/>
          <w:lang w:eastAsia="lv-LV"/>
        </w:rPr>
        <w:t xml:space="preserve"> grafisko daļu un teritorijas izmantošanas un apbūves noteikumi</w:t>
      </w:r>
      <w:r w:rsidR="009D3ADA">
        <w:rPr>
          <w:rFonts w:ascii="Times New Roman" w:eastAsia="Times New Roman" w:hAnsi="Times New Roman" w:cs="Times New Roman"/>
          <w:lang w:eastAsia="lv-LV"/>
        </w:rPr>
        <w:t>em</w:t>
      </w:r>
      <w:r>
        <w:rPr>
          <w:rFonts w:ascii="Times New Roman" w:eastAsia="Times New Roman" w:hAnsi="Times New Roman" w:cs="Times New Roman"/>
          <w:lang w:eastAsia="lv-LV"/>
        </w:rPr>
        <w:t xml:space="preserve">”. </w:t>
      </w:r>
    </w:p>
    <w:p w14:paraId="598B906B" w14:textId="77777777" w:rsidR="00AD3F46" w:rsidRPr="00A729A8" w:rsidRDefault="00AD3F46" w:rsidP="00383D85">
      <w:pPr>
        <w:shd w:val="clear" w:color="auto" w:fill="FFFFFF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449E33C7" w14:textId="04353AC7" w:rsidR="00310BC7" w:rsidRDefault="00310BC7" w:rsidP="00383D85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564CA6" w:rsidRDefault="00310BC7" w:rsidP="00383D85">
      <w:pPr>
        <w:jc w:val="both"/>
        <w:rPr>
          <w:rFonts w:ascii="Times New Roman" w:hAnsi="Times New Roman" w:cs="Times New Roman"/>
        </w:rPr>
      </w:pPr>
    </w:p>
    <w:p w14:paraId="6955A864" w14:textId="6706536E" w:rsidR="00564CA6" w:rsidRPr="00DD67D5" w:rsidRDefault="00B11184" w:rsidP="00383D85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DD67D5" w:rsidRDefault="00DD67D5" w:rsidP="00383D85">
      <w:pPr>
        <w:jc w:val="both"/>
        <w:rPr>
          <w:rFonts w:ascii="Times New Roman" w:hAnsi="Times New Roman" w:cs="Times New Roman"/>
          <w:noProof/>
        </w:rPr>
      </w:pPr>
    </w:p>
    <w:p w14:paraId="01E80D20" w14:textId="764D9661" w:rsidR="00DD67D5" w:rsidRDefault="00B11184" w:rsidP="00383D85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 xml:space="preserve">ŠIS DOKUMENTS IR </w:t>
      </w:r>
      <w:r w:rsidRPr="00DD67D5">
        <w:rPr>
          <w:rFonts w:ascii="Times New Roman" w:eastAsia="Calibri" w:hAnsi="Times New Roman"/>
        </w:rPr>
        <w:t>ELEKTRONISKI PARAKSTĪTS AR DROŠU ELEKTRONISKO PARAKSTU UN SATUR LAIKA ZĪMOGU</w:t>
      </w:r>
    </w:p>
    <w:p w14:paraId="2A31B398" w14:textId="3608934C" w:rsidR="00A729A8" w:rsidRPr="00DD67D5" w:rsidRDefault="00A729A8" w:rsidP="00BB44AC">
      <w:pPr>
        <w:rPr>
          <w:rFonts w:ascii="Times New Roman" w:hAnsi="Times New Roman" w:cs="Times New Roman"/>
        </w:rPr>
      </w:pPr>
    </w:p>
    <w:sectPr w:rsidR="00A729A8" w:rsidRPr="00DD67D5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10A3" w14:textId="77777777" w:rsidR="00000000" w:rsidRDefault="00B11184">
      <w:r>
        <w:separator/>
      </w:r>
    </w:p>
  </w:endnote>
  <w:endnote w:type="continuationSeparator" w:id="0">
    <w:p w14:paraId="3E28E0C1" w14:textId="77777777" w:rsidR="00000000" w:rsidRDefault="00B1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8961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1118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0252" w14:textId="77777777" w:rsidR="00000000" w:rsidRDefault="00B11184">
      <w:r>
        <w:separator/>
      </w:r>
    </w:p>
  </w:footnote>
  <w:footnote w:type="continuationSeparator" w:id="0">
    <w:p w14:paraId="6E56D249" w14:textId="77777777" w:rsidR="00000000" w:rsidRDefault="00B1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D4F41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5AED2A" w:tentative="1">
      <w:start w:val="1"/>
      <w:numFmt w:val="lowerLetter"/>
      <w:lvlText w:val="%2."/>
      <w:lvlJc w:val="left"/>
      <w:pPr>
        <w:ind w:left="1440" w:hanging="360"/>
      </w:pPr>
    </w:lvl>
    <w:lvl w:ilvl="2" w:tplc="0150AF5A" w:tentative="1">
      <w:start w:val="1"/>
      <w:numFmt w:val="lowerRoman"/>
      <w:lvlText w:val="%3."/>
      <w:lvlJc w:val="right"/>
      <w:pPr>
        <w:ind w:left="2160" w:hanging="180"/>
      </w:pPr>
    </w:lvl>
    <w:lvl w:ilvl="3" w:tplc="B88091B0" w:tentative="1">
      <w:start w:val="1"/>
      <w:numFmt w:val="decimal"/>
      <w:lvlText w:val="%4."/>
      <w:lvlJc w:val="left"/>
      <w:pPr>
        <w:ind w:left="2880" w:hanging="360"/>
      </w:pPr>
    </w:lvl>
    <w:lvl w:ilvl="4" w:tplc="BA5A90A6" w:tentative="1">
      <w:start w:val="1"/>
      <w:numFmt w:val="lowerLetter"/>
      <w:lvlText w:val="%5."/>
      <w:lvlJc w:val="left"/>
      <w:pPr>
        <w:ind w:left="3600" w:hanging="360"/>
      </w:pPr>
    </w:lvl>
    <w:lvl w:ilvl="5" w:tplc="D9F04B32" w:tentative="1">
      <w:start w:val="1"/>
      <w:numFmt w:val="lowerRoman"/>
      <w:lvlText w:val="%6."/>
      <w:lvlJc w:val="right"/>
      <w:pPr>
        <w:ind w:left="4320" w:hanging="180"/>
      </w:pPr>
    </w:lvl>
    <w:lvl w:ilvl="6" w:tplc="2946D4B8" w:tentative="1">
      <w:start w:val="1"/>
      <w:numFmt w:val="decimal"/>
      <w:lvlText w:val="%7."/>
      <w:lvlJc w:val="left"/>
      <w:pPr>
        <w:ind w:left="5040" w:hanging="360"/>
      </w:pPr>
    </w:lvl>
    <w:lvl w:ilvl="7" w:tplc="16123544" w:tentative="1">
      <w:start w:val="1"/>
      <w:numFmt w:val="lowerLetter"/>
      <w:lvlText w:val="%8."/>
      <w:lvlJc w:val="left"/>
      <w:pPr>
        <w:ind w:left="5760" w:hanging="360"/>
      </w:pPr>
    </w:lvl>
    <w:lvl w:ilvl="8" w:tplc="E37A7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844DF"/>
    <w:multiLevelType w:val="hybridMultilevel"/>
    <w:tmpl w:val="BC00D412"/>
    <w:lvl w:ilvl="0" w:tplc="F1D631F4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A99AF8A0" w:tentative="1">
      <w:start w:val="1"/>
      <w:numFmt w:val="lowerLetter"/>
      <w:lvlText w:val="%2."/>
      <w:lvlJc w:val="left"/>
      <w:pPr>
        <w:ind w:left="1440" w:hanging="360"/>
      </w:pPr>
    </w:lvl>
    <w:lvl w:ilvl="2" w:tplc="B1884030" w:tentative="1">
      <w:start w:val="1"/>
      <w:numFmt w:val="lowerRoman"/>
      <w:lvlText w:val="%3."/>
      <w:lvlJc w:val="right"/>
      <w:pPr>
        <w:ind w:left="2160" w:hanging="180"/>
      </w:pPr>
    </w:lvl>
    <w:lvl w:ilvl="3" w:tplc="C324E066" w:tentative="1">
      <w:start w:val="1"/>
      <w:numFmt w:val="decimal"/>
      <w:lvlText w:val="%4."/>
      <w:lvlJc w:val="left"/>
      <w:pPr>
        <w:ind w:left="2880" w:hanging="360"/>
      </w:pPr>
    </w:lvl>
    <w:lvl w:ilvl="4" w:tplc="6A8AAA28" w:tentative="1">
      <w:start w:val="1"/>
      <w:numFmt w:val="lowerLetter"/>
      <w:lvlText w:val="%5."/>
      <w:lvlJc w:val="left"/>
      <w:pPr>
        <w:ind w:left="3600" w:hanging="360"/>
      </w:pPr>
    </w:lvl>
    <w:lvl w:ilvl="5" w:tplc="419EB044" w:tentative="1">
      <w:start w:val="1"/>
      <w:numFmt w:val="lowerRoman"/>
      <w:lvlText w:val="%6."/>
      <w:lvlJc w:val="right"/>
      <w:pPr>
        <w:ind w:left="4320" w:hanging="180"/>
      </w:pPr>
    </w:lvl>
    <w:lvl w:ilvl="6" w:tplc="CE7E5BF6" w:tentative="1">
      <w:start w:val="1"/>
      <w:numFmt w:val="decimal"/>
      <w:lvlText w:val="%7."/>
      <w:lvlJc w:val="left"/>
      <w:pPr>
        <w:ind w:left="5040" w:hanging="360"/>
      </w:pPr>
    </w:lvl>
    <w:lvl w:ilvl="7" w:tplc="5D02AF3E" w:tentative="1">
      <w:start w:val="1"/>
      <w:numFmt w:val="lowerLetter"/>
      <w:lvlText w:val="%8."/>
      <w:lvlJc w:val="left"/>
      <w:pPr>
        <w:ind w:left="5760" w:hanging="360"/>
      </w:pPr>
    </w:lvl>
    <w:lvl w:ilvl="8" w:tplc="696E2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C024F"/>
    <w:multiLevelType w:val="multilevel"/>
    <w:tmpl w:val="4914E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B0B5139"/>
    <w:multiLevelType w:val="hybridMultilevel"/>
    <w:tmpl w:val="ECBA4B7A"/>
    <w:lvl w:ilvl="0" w:tplc="F86A8BE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4D42486" w:tentative="1">
      <w:start w:val="1"/>
      <w:numFmt w:val="lowerLetter"/>
      <w:lvlText w:val="%2."/>
      <w:lvlJc w:val="left"/>
      <w:pPr>
        <w:ind w:left="1440" w:hanging="360"/>
      </w:pPr>
    </w:lvl>
    <w:lvl w:ilvl="2" w:tplc="8AD6C22A" w:tentative="1">
      <w:start w:val="1"/>
      <w:numFmt w:val="lowerRoman"/>
      <w:lvlText w:val="%3."/>
      <w:lvlJc w:val="right"/>
      <w:pPr>
        <w:ind w:left="2160" w:hanging="180"/>
      </w:pPr>
    </w:lvl>
    <w:lvl w:ilvl="3" w:tplc="5A5C0F66" w:tentative="1">
      <w:start w:val="1"/>
      <w:numFmt w:val="decimal"/>
      <w:lvlText w:val="%4."/>
      <w:lvlJc w:val="left"/>
      <w:pPr>
        <w:ind w:left="2880" w:hanging="360"/>
      </w:pPr>
    </w:lvl>
    <w:lvl w:ilvl="4" w:tplc="23DE6FE0" w:tentative="1">
      <w:start w:val="1"/>
      <w:numFmt w:val="lowerLetter"/>
      <w:lvlText w:val="%5."/>
      <w:lvlJc w:val="left"/>
      <w:pPr>
        <w:ind w:left="3600" w:hanging="360"/>
      </w:pPr>
    </w:lvl>
    <w:lvl w:ilvl="5" w:tplc="50B81E36" w:tentative="1">
      <w:start w:val="1"/>
      <w:numFmt w:val="lowerRoman"/>
      <w:lvlText w:val="%6."/>
      <w:lvlJc w:val="right"/>
      <w:pPr>
        <w:ind w:left="4320" w:hanging="180"/>
      </w:pPr>
    </w:lvl>
    <w:lvl w:ilvl="6" w:tplc="4488933E" w:tentative="1">
      <w:start w:val="1"/>
      <w:numFmt w:val="decimal"/>
      <w:lvlText w:val="%7."/>
      <w:lvlJc w:val="left"/>
      <w:pPr>
        <w:ind w:left="5040" w:hanging="360"/>
      </w:pPr>
    </w:lvl>
    <w:lvl w:ilvl="7" w:tplc="4066F128" w:tentative="1">
      <w:start w:val="1"/>
      <w:numFmt w:val="lowerLetter"/>
      <w:lvlText w:val="%8."/>
      <w:lvlJc w:val="left"/>
      <w:pPr>
        <w:ind w:left="5760" w:hanging="360"/>
      </w:pPr>
    </w:lvl>
    <w:lvl w:ilvl="8" w:tplc="21C6284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5"/>
  </w:num>
  <w:num w:numId="5" w16cid:durableId="2100440031">
    <w:abstractNumId w:val="3"/>
  </w:num>
  <w:num w:numId="6" w16cid:durableId="102204642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BC9"/>
    <w:rsid w:val="00040F6C"/>
    <w:rsid w:val="00070E3F"/>
    <w:rsid w:val="00195A73"/>
    <w:rsid w:val="001A3399"/>
    <w:rsid w:val="0025391B"/>
    <w:rsid w:val="00297558"/>
    <w:rsid w:val="00310BC7"/>
    <w:rsid w:val="00331DD1"/>
    <w:rsid w:val="00351D48"/>
    <w:rsid w:val="00383D85"/>
    <w:rsid w:val="00391A77"/>
    <w:rsid w:val="003D5D58"/>
    <w:rsid w:val="00423A0C"/>
    <w:rsid w:val="00486711"/>
    <w:rsid w:val="004B03AD"/>
    <w:rsid w:val="004C33B2"/>
    <w:rsid w:val="004D516C"/>
    <w:rsid w:val="0053073B"/>
    <w:rsid w:val="00543508"/>
    <w:rsid w:val="00556437"/>
    <w:rsid w:val="00564A42"/>
    <w:rsid w:val="00564CA6"/>
    <w:rsid w:val="005C7FA1"/>
    <w:rsid w:val="00617AAC"/>
    <w:rsid w:val="00693F05"/>
    <w:rsid w:val="006D3451"/>
    <w:rsid w:val="0074092B"/>
    <w:rsid w:val="007B4DDB"/>
    <w:rsid w:val="008257F8"/>
    <w:rsid w:val="00857E78"/>
    <w:rsid w:val="008A531A"/>
    <w:rsid w:val="009139A1"/>
    <w:rsid w:val="00996740"/>
    <w:rsid w:val="009B6EFB"/>
    <w:rsid w:val="009D3ADA"/>
    <w:rsid w:val="009E353D"/>
    <w:rsid w:val="00A52B04"/>
    <w:rsid w:val="00A729A8"/>
    <w:rsid w:val="00AD3F46"/>
    <w:rsid w:val="00B11184"/>
    <w:rsid w:val="00B14DF1"/>
    <w:rsid w:val="00B36CD4"/>
    <w:rsid w:val="00B86BD5"/>
    <w:rsid w:val="00BB16A4"/>
    <w:rsid w:val="00BB44AC"/>
    <w:rsid w:val="00C67B1C"/>
    <w:rsid w:val="00C9477C"/>
    <w:rsid w:val="00CA2C6C"/>
    <w:rsid w:val="00D86969"/>
    <w:rsid w:val="00DD67D5"/>
    <w:rsid w:val="00E0027E"/>
    <w:rsid w:val="00E51571"/>
    <w:rsid w:val="00E52DA2"/>
    <w:rsid w:val="00E75D8D"/>
    <w:rsid w:val="00F451C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F451C9"/>
  </w:style>
  <w:style w:type="character" w:styleId="CommentReference">
    <w:name w:val="annotation reference"/>
    <w:basedOn w:val="DefaultParagraphFont"/>
    <w:uiPriority w:val="99"/>
    <w:semiHidden/>
    <w:unhideWhenUsed/>
    <w:rsid w:val="00F45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1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1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latvija.lv/geo/tapi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1431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2024-03-28T17:32:00Z</dcterms:created>
  <dcterms:modified xsi:type="dcterms:W3CDTF">2024-03-28T17:32:00Z</dcterms:modified>
</cp:coreProperties>
</file>