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098A" w14:textId="0213CE71" w:rsidR="001A68E3" w:rsidRPr="00B067B6" w:rsidRDefault="00B067B6" w:rsidP="00A85E43">
      <w:pPr>
        <w:spacing w:after="120" w:line="240" w:lineRule="auto"/>
        <w:jc w:val="center"/>
        <w:rPr>
          <w:rFonts w:ascii="Times New Roman" w:eastAsia="Times New Roman" w:hAnsi="Times New Roman" w:cs="Times New Roman"/>
          <w:b/>
          <w:bCs/>
          <w:sz w:val="24"/>
          <w:szCs w:val="24"/>
        </w:rPr>
      </w:pPr>
      <w:r w:rsidRPr="00B067B6">
        <w:rPr>
          <w:rFonts w:ascii="Times New Roman" w:eastAsia="Times New Roman" w:hAnsi="Times New Roman" w:cs="Times New Roman"/>
          <w:b/>
          <w:bCs/>
          <w:sz w:val="24"/>
          <w:szCs w:val="24"/>
        </w:rPr>
        <w:t>Pamatojums</w:t>
      </w:r>
      <w:r>
        <w:rPr>
          <w:rFonts w:ascii="Times New Roman" w:eastAsia="Times New Roman" w:hAnsi="Times New Roman" w:cs="Times New Roman"/>
          <w:b/>
          <w:bCs/>
          <w:sz w:val="24"/>
          <w:szCs w:val="24"/>
        </w:rPr>
        <w:t xml:space="preserve"> priekšlikumu akceptēšanai vai noraidīšanai</w:t>
      </w:r>
    </w:p>
    <w:p w14:paraId="1727093C" w14:textId="4D6C5747" w:rsidR="0041403A" w:rsidRPr="0041403A" w:rsidRDefault="0041403A" w:rsidP="0041403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1403A">
        <w:rPr>
          <w:rFonts w:ascii="Times New Roman" w:eastAsia="Times New Roman" w:hAnsi="Times New Roman" w:cs="Times New Roman"/>
          <w:sz w:val="24"/>
          <w:szCs w:val="24"/>
        </w:rPr>
        <w:t>1.</w:t>
      </w:r>
      <w:r w:rsidRPr="0041403A">
        <w:rPr>
          <w:rFonts w:ascii="Times New Roman" w:eastAsia="Times New Roman" w:hAnsi="Times New Roman" w:cs="Times New Roman"/>
          <w:sz w:val="24"/>
          <w:szCs w:val="24"/>
        </w:rPr>
        <w:tab/>
        <w:t>Ir svarīgi, lai visi noteikumi būtu viegli saprotami un atrodami vienā dokumentā</w:t>
      </w:r>
      <w:r>
        <w:rPr>
          <w:rFonts w:ascii="Times New Roman" w:eastAsia="Times New Roman" w:hAnsi="Times New Roman" w:cs="Times New Roman"/>
          <w:sz w:val="24"/>
          <w:szCs w:val="24"/>
        </w:rPr>
        <w:t>.</w:t>
      </w:r>
      <w:r w:rsidRPr="0041403A">
        <w:rPr>
          <w:rFonts w:ascii="Times New Roman" w:eastAsia="Times New Roman" w:hAnsi="Times New Roman" w:cs="Times New Roman"/>
          <w:sz w:val="24"/>
          <w:szCs w:val="24"/>
        </w:rPr>
        <w:t xml:space="preserve"> Lai nav pārpratumu vai domstarpību nākotnē. Mēs vēlamies dzīvot draudzīgā un </w:t>
      </w:r>
      <w:proofErr w:type="spellStart"/>
      <w:r w:rsidRPr="0041403A">
        <w:rPr>
          <w:rFonts w:ascii="Times New Roman" w:eastAsia="Times New Roman" w:hAnsi="Times New Roman" w:cs="Times New Roman"/>
          <w:sz w:val="24"/>
          <w:szCs w:val="24"/>
        </w:rPr>
        <w:t>cieņpilnā</w:t>
      </w:r>
      <w:proofErr w:type="spellEnd"/>
      <w:r w:rsidRPr="0041403A">
        <w:rPr>
          <w:rFonts w:ascii="Times New Roman" w:eastAsia="Times New Roman" w:hAnsi="Times New Roman" w:cs="Times New Roman"/>
          <w:sz w:val="24"/>
          <w:szCs w:val="24"/>
        </w:rPr>
        <w:t xml:space="preserve"> atmosfērā.</w:t>
      </w:r>
      <w:r>
        <w:rPr>
          <w:rFonts w:ascii="Times New Roman" w:eastAsia="Times New Roman" w:hAnsi="Times New Roman" w:cs="Times New Roman"/>
          <w:sz w:val="24"/>
          <w:szCs w:val="24"/>
        </w:rPr>
        <w:t xml:space="preserve"> </w:t>
      </w:r>
    </w:p>
    <w:p w14:paraId="4F9A08C7" w14:textId="77777777" w:rsidR="0041403A" w:rsidRPr="0041403A" w:rsidRDefault="0041403A" w:rsidP="0041403A">
      <w:pPr>
        <w:spacing w:after="120" w:line="240" w:lineRule="auto"/>
        <w:jc w:val="both"/>
        <w:rPr>
          <w:rFonts w:ascii="Times New Roman" w:eastAsia="Times New Roman" w:hAnsi="Times New Roman" w:cs="Times New Roman"/>
          <w:sz w:val="24"/>
          <w:szCs w:val="24"/>
        </w:rPr>
      </w:pPr>
      <w:r w:rsidRPr="0041403A">
        <w:rPr>
          <w:rFonts w:ascii="Times New Roman" w:eastAsia="Times New Roman" w:hAnsi="Times New Roman" w:cs="Times New Roman"/>
          <w:sz w:val="24"/>
          <w:szCs w:val="24"/>
        </w:rPr>
        <w:t>2.</w:t>
      </w:r>
      <w:r w:rsidRPr="0041403A">
        <w:rPr>
          <w:rFonts w:ascii="Times New Roman" w:eastAsia="Times New Roman" w:hAnsi="Times New Roman" w:cs="Times New Roman"/>
          <w:sz w:val="24"/>
          <w:szCs w:val="24"/>
        </w:rPr>
        <w:tab/>
        <w:t>Darba grupa NAV STRĀDĀJUSI kvalitatīvi, tāpēc uzskatu, ka šis dokuments NAV nododams tālākajā izskatīšanā, jo pat nav atrunāti, piemēram, ātrumi ūdens tilpnēs. Daudz kas nav atrunāts.</w:t>
      </w:r>
    </w:p>
    <w:p w14:paraId="49E5C6F6" w14:textId="5FEC2CCD" w:rsidR="0041403A" w:rsidRDefault="0041403A" w:rsidP="0041403A">
      <w:pPr>
        <w:spacing w:after="120" w:line="240" w:lineRule="auto"/>
        <w:jc w:val="both"/>
        <w:rPr>
          <w:rFonts w:ascii="Times New Roman" w:eastAsia="Times New Roman" w:hAnsi="Times New Roman" w:cs="Times New Roman"/>
          <w:sz w:val="24"/>
          <w:szCs w:val="24"/>
        </w:rPr>
      </w:pPr>
      <w:r w:rsidRPr="0041403A">
        <w:rPr>
          <w:rFonts w:ascii="Times New Roman" w:eastAsia="Times New Roman" w:hAnsi="Times New Roman" w:cs="Times New Roman"/>
          <w:sz w:val="24"/>
          <w:szCs w:val="24"/>
        </w:rPr>
        <w:t>3.</w:t>
      </w:r>
      <w:r w:rsidRPr="0041403A">
        <w:rPr>
          <w:rFonts w:ascii="Times New Roman" w:eastAsia="Times New Roman" w:hAnsi="Times New Roman" w:cs="Times New Roman"/>
          <w:sz w:val="24"/>
          <w:szCs w:val="24"/>
        </w:rPr>
        <w:tab/>
        <w:t>Parasti darba grupās notiek balsojumi, ja ir domstarpības. Šeit balsojumi nebija, mēs nevienā brīdī nevienojāmies ka nebalsosim.</w:t>
      </w:r>
      <w:r>
        <w:rPr>
          <w:rFonts w:ascii="Times New Roman" w:eastAsia="Times New Roman" w:hAnsi="Times New Roman" w:cs="Times New Roman"/>
          <w:sz w:val="24"/>
          <w:szCs w:val="24"/>
        </w:rPr>
        <w:t xml:space="preserve">”: </w:t>
      </w:r>
      <w:r w:rsidR="008425EE">
        <w:rPr>
          <w:rFonts w:ascii="Times New Roman" w:eastAsia="Times New Roman" w:hAnsi="Times New Roman" w:cs="Times New Roman"/>
          <w:sz w:val="24"/>
          <w:szCs w:val="24"/>
        </w:rPr>
        <w:t>(</w:t>
      </w:r>
      <w:r>
        <w:rPr>
          <w:rFonts w:ascii="Times New Roman" w:eastAsia="Times New Roman" w:hAnsi="Times New Roman" w:cs="Times New Roman"/>
          <w:sz w:val="24"/>
          <w:szCs w:val="24"/>
        </w:rPr>
        <w:t>Rostoka)</w:t>
      </w:r>
      <w:r w:rsidR="002B41BB">
        <w:rPr>
          <w:rFonts w:ascii="Times New Roman" w:eastAsia="Times New Roman" w:hAnsi="Times New Roman" w:cs="Times New Roman"/>
          <w:sz w:val="24"/>
          <w:szCs w:val="24"/>
        </w:rPr>
        <w:t>.</w:t>
      </w:r>
    </w:p>
    <w:p w14:paraId="4704AA0E" w14:textId="32205B05" w:rsidR="0041403A" w:rsidRPr="0041403A" w:rsidRDefault="0041403A" w:rsidP="0041403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1403A">
        <w:rPr>
          <w:rFonts w:ascii="Times New Roman" w:eastAsia="Times New Roman" w:hAnsi="Times New Roman" w:cs="Times New Roman"/>
          <w:sz w:val="24"/>
          <w:szCs w:val="24"/>
        </w:rPr>
        <w:t xml:space="preserve">Šis saistošo noteikumu projekts NAV izstrādāts tādā redakcijā, kas būtu nododams spriešanai un lemšanai attīstības komitejai un novada Domei! Mēs neesam to izveidojuši daudz maz pieņemamā kvalitātē! Piedāvāju nesteigties ar tā nodošanu tālākiem procesiem, kamēr tajā nav iekļauti VISI nepieciešamie punkti kas attiecas uz publiskajiem ūdeņiem novadā un to apsaimniekošanu (arī braukšanas ātrumiem , piemēram) . Es , kā </w:t>
      </w:r>
      <w:proofErr w:type="spellStart"/>
      <w:r w:rsidRPr="0041403A">
        <w:rPr>
          <w:rFonts w:ascii="Times New Roman" w:eastAsia="Times New Roman" w:hAnsi="Times New Roman" w:cs="Times New Roman"/>
          <w:sz w:val="24"/>
          <w:szCs w:val="24"/>
        </w:rPr>
        <w:t>darbas</w:t>
      </w:r>
      <w:proofErr w:type="spellEnd"/>
      <w:r w:rsidRPr="0041403A">
        <w:rPr>
          <w:rFonts w:ascii="Times New Roman" w:eastAsia="Times New Roman" w:hAnsi="Times New Roman" w:cs="Times New Roman"/>
          <w:sz w:val="24"/>
          <w:szCs w:val="24"/>
        </w:rPr>
        <w:t xml:space="preserve"> grupas dalībnieks neesmu apmierināts ar grupas un arī savu darbu tajā! Uzskatu, ka darbs ir ticis veikts nepamierinoši! Ierosinu tikties atsevišķās grupās , lai lemtu par pašreiz strīdīgajiem jautājumiem ( </w:t>
      </w:r>
      <w:proofErr w:type="spellStart"/>
      <w:r w:rsidRPr="0041403A">
        <w:rPr>
          <w:rFonts w:ascii="Times New Roman" w:eastAsia="Times New Roman" w:hAnsi="Times New Roman" w:cs="Times New Roman"/>
          <w:sz w:val="24"/>
          <w:szCs w:val="24"/>
        </w:rPr>
        <w:t>ūdensmotociklu</w:t>
      </w:r>
      <w:proofErr w:type="spellEnd"/>
      <w:r w:rsidRPr="0041403A">
        <w:rPr>
          <w:rFonts w:ascii="Times New Roman" w:eastAsia="Times New Roman" w:hAnsi="Times New Roman" w:cs="Times New Roman"/>
          <w:sz w:val="24"/>
          <w:szCs w:val="24"/>
        </w:rPr>
        <w:t xml:space="preserve"> kustība; lieljaudas </w:t>
      </w:r>
      <w:proofErr w:type="spellStart"/>
      <w:r w:rsidRPr="0041403A">
        <w:rPr>
          <w:rFonts w:ascii="Times New Roman" w:eastAsia="Times New Roman" w:hAnsi="Times New Roman" w:cs="Times New Roman"/>
          <w:sz w:val="24"/>
          <w:szCs w:val="24"/>
        </w:rPr>
        <w:t>veiksērfa</w:t>
      </w:r>
      <w:proofErr w:type="spellEnd"/>
      <w:r w:rsidRPr="0041403A">
        <w:rPr>
          <w:rFonts w:ascii="Times New Roman" w:eastAsia="Times New Roman" w:hAnsi="Times New Roman" w:cs="Times New Roman"/>
          <w:sz w:val="24"/>
          <w:szCs w:val="24"/>
        </w:rPr>
        <w:t xml:space="preserve"> laivu kustība; mājas – laivas izvietošana ezeros u.c.) un pienāktu pie kompromisa šajos jautājumos, lai dokumenta apstiprināšanai nav nepieciešamas vēl ilgas diskusijas, vairāki varianti lemšanai attīstības komitejas locekļiem un deputātiem. Šāds risinājums tikai pierādīs, ka grupas darbs vairāk kā gada garumā ir bijis bezjēdzīgs un nav devis rezultātu. Mēs varam vienoties! Tikai jāpieiet strīdīgo jautājumu risināšanai mazākās interešu grupās . Galu galā, jebkuras diskusijas rezultāts , ja nav vienošanās ir balsojums, kas netika piemērots šajā grupas darbā un ir vienīgais veids, kā atrisināt jautājumus, ja rodas pretēji virzīti argumenti.</w:t>
      </w:r>
    </w:p>
    <w:p w14:paraId="18CABDDA" w14:textId="0CB8AC9A" w:rsidR="0041403A" w:rsidRDefault="0041403A" w:rsidP="0041403A">
      <w:pPr>
        <w:spacing w:after="120" w:line="240" w:lineRule="auto"/>
        <w:jc w:val="both"/>
        <w:rPr>
          <w:rFonts w:ascii="Times New Roman" w:eastAsia="Times New Roman" w:hAnsi="Times New Roman" w:cs="Times New Roman"/>
          <w:sz w:val="24"/>
          <w:szCs w:val="24"/>
        </w:rPr>
      </w:pPr>
      <w:r w:rsidRPr="0041403A">
        <w:rPr>
          <w:rFonts w:ascii="Times New Roman" w:eastAsia="Times New Roman" w:hAnsi="Times New Roman" w:cs="Times New Roman"/>
          <w:sz w:val="24"/>
          <w:szCs w:val="24"/>
        </w:rPr>
        <w:t xml:space="preserve">Jāņem vērā, ka ir iesniegti vismaz divi </w:t>
      </w:r>
      <w:proofErr w:type="spellStart"/>
      <w:r w:rsidRPr="0041403A">
        <w:rPr>
          <w:rFonts w:ascii="Times New Roman" w:eastAsia="Times New Roman" w:hAnsi="Times New Roman" w:cs="Times New Roman"/>
          <w:sz w:val="24"/>
          <w:szCs w:val="24"/>
        </w:rPr>
        <w:t>lokālplānojumu</w:t>
      </w:r>
      <w:proofErr w:type="spellEnd"/>
      <w:r w:rsidRPr="0041403A">
        <w:rPr>
          <w:rFonts w:ascii="Times New Roman" w:eastAsia="Times New Roman" w:hAnsi="Times New Roman" w:cs="Times New Roman"/>
          <w:sz w:val="24"/>
          <w:szCs w:val="24"/>
        </w:rPr>
        <w:t xml:space="preserve"> pieteikumi par iespēju pašā Mazā Baltezera krastā būvēt vairākas (kopumā – virs desmit ( !!!)  ) daudzdzīvokļu ēkas. Kas notiks, ja pēc gadiem 3-4 ezerā parādīsies ap 100 jauniem peldlīdzekļiem – </w:t>
      </w:r>
      <w:proofErr w:type="spellStart"/>
      <w:r w:rsidRPr="0041403A">
        <w:rPr>
          <w:rFonts w:ascii="Times New Roman" w:eastAsia="Times New Roman" w:hAnsi="Times New Roman" w:cs="Times New Roman"/>
          <w:sz w:val="24"/>
          <w:szCs w:val="24"/>
        </w:rPr>
        <w:t>veiksērfa</w:t>
      </w:r>
      <w:proofErr w:type="spellEnd"/>
      <w:r w:rsidRPr="0041403A">
        <w:rPr>
          <w:rFonts w:ascii="Times New Roman" w:eastAsia="Times New Roman" w:hAnsi="Times New Roman" w:cs="Times New Roman"/>
          <w:sz w:val="24"/>
          <w:szCs w:val="24"/>
        </w:rPr>
        <w:t xml:space="preserve"> laivas, </w:t>
      </w:r>
      <w:proofErr w:type="spellStart"/>
      <w:r w:rsidRPr="0041403A">
        <w:rPr>
          <w:rFonts w:ascii="Times New Roman" w:eastAsia="Times New Roman" w:hAnsi="Times New Roman" w:cs="Times New Roman"/>
          <w:sz w:val="24"/>
          <w:szCs w:val="24"/>
        </w:rPr>
        <w:t>ūdensmotocikli</w:t>
      </w:r>
      <w:proofErr w:type="spellEnd"/>
      <w:r w:rsidRPr="0041403A">
        <w:rPr>
          <w:rFonts w:ascii="Times New Roman" w:eastAsia="Times New Roman" w:hAnsi="Times New Roman" w:cs="Times New Roman"/>
          <w:sz w:val="24"/>
          <w:szCs w:val="24"/>
        </w:rPr>
        <w:t xml:space="preserve"> utt. ? Kā  tiks saglabāta ūdens kvalitāte un kārtība Mazajā Baltezerā, ja jau savlaicīgi netiks veikti pasākumi situācijas sakārtošanai uz ezera ?</w:t>
      </w:r>
      <w:r>
        <w:rPr>
          <w:rFonts w:ascii="Times New Roman" w:eastAsia="Times New Roman" w:hAnsi="Times New Roman" w:cs="Times New Roman"/>
          <w:sz w:val="24"/>
          <w:szCs w:val="24"/>
        </w:rPr>
        <w:t>”: (B</w:t>
      </w:r>
      <w:r w:rsidR="00010FD4">
        <w:rPr>
          <w:rFonts w:ascii="Times New Roman" w:eastAsia="Times New Roman" w:hAnsi="Times New Roman" w:cs="Times New Roman"/>
          <w:sz w:val="24"/>
          <w:szCs w:val="24"/>
        </w:rPr>
        <w:t>rants</w:t>
      </w:r>
      <w:r>
        <w:rPr>
          <w:rFonts w:ascii="Times New Roman" w:eastAsia="Times New Roman" w:hAnsi="Times New Roman" w:cs="Times New Roman"/>
          <w:sz w:val="24"/>
          <w:szCs w:val="24"/>
        </w:rPr>
        <w:t>).</w:t>
      </w:r>
    </w:p>
    <w:p w14:paraId="1EB4CE75" w14:textId="75B671A7" w:rsidR="0041403A" w:rsidRDefault="00B125CE" w:rsidP="0041403A">
      <w:pPr>
        <w:spacing w:after="12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D</w:t>
      </w:r>
      <w:r w:rsidR="00E22E0F">
        <w:rPr>
          <w:rFonts w:ascii="Times New Roman" w:eastAsia="Times New Roman" w:hAnsi="Times New Roman" w:cs="Times New Roman"/>
          <w:color w:val="00B050"/>
          <w:sz w:val="24"/>
          <w:szCs w:val="24"/>
        </w:rPr>
        <w:t xml:space="preserve">arba grupa, tai skaitā balsošanas jautājumā vadās no </w:t>
      </w:r>
      <w:r w:rsidR="00E22E0F" w:rsidRPr="00E22E0F">
        <w:rPr>
          <w:rFonts w:ascii="Times New Roman" w:eastAsia="Times New Roman" w:hAnsi="Times New Roman" w:cs="Times New Roman"/>
          <w:color w:val="00B050"/>
          <w:sz w:val="24"/>
          <w:szCs w:val="24"/>
        </w:rPr>
        <w:t>Darba grupas publisko ūdeņu apsaimniekošanas un izmantošanas kārtības noteikšanai nolikum</w:t>
      </w:r>
      <w:r w:rsidR="00E22E0F">
        <w:rPr>
          <w:rFonts w:ascii="Times New Roman" w:eastAsia="Times New Roman" w:hAnsi="Times New Roman" w:cs="Times New Roman"/>
          <w:color w:val="00B050"/>
          <w:sz w:val="24"/>
          <w:szCs w:val="24"/>
        </w:rPr>
        <w:t xml:space="preserve">ā noteiktā – </w:t>
      </w:r>
      <w:r w:rsidR="002B41BB">
        <w:rPr>
          <w:rFonts w:ascii="Times New Roman" w:eastAsia="Times New Roman" w:hAnsi="Times New Roman" w:cs="Times New Roman"/>
          <w:color w:val="00B050"/>
          <w:sz w:val="24"/>
          <w:szCs w:val="24"/>
        </w:rPr>
        <w:t>“</w:t>
      </w:r>
      <w:r w:rsidR="00E22E0F">
        <w:rPr>
          <w:rFonts w:ascii="Times New Roman" w:eastAsia="Times New Roman" w:hAnsi="Times New Roman" w:cs="Times New Roman"/>
          <w:color w:val="00B050"/>
          <w:sz w:val="24"/>
          <w:szCs w:val="24"/>
        </w:rPr>
        <w:t xml:space="preserve">2.punkts: </w:t>
      </w:r>
      <w:r w:rsidR="00E22E0F" w:rsidRPr="00E22E0F">
        <w:rPr>
          <w:rFonts w:ascii="Times New Roman" w:eastAsia="Times New Roman" w:hAnsi="Times New Roman" w:cs="Times New Roman"/>
          <w:color w:val="00B050"/>
          <w:sz w:val="24"/>
          <w:szCs w:val="24"/>
        </w:rPr>
        <w:t xml:space="preserve">DG ir neatkarīga institūcija, tās </w:t>
      </w:r>
      <w:r w:rsidR="00E22E0F" w:rsidRPr="00E22E0F">
        <w:rPr>
          <w:rFonts w:ascii="Times New Roman" w:eastAsia="Times New Roman" w:hAnsi="Times New Roman" w:cs="Times New Roman"/>
          <w:color w:val="00B050"/>
          <w:sz w:val="24"/>
          <w:szCs w:val="24"/>
          <w:u w:val="single"/>
        </w:rPr>
        <w:t>lēmumiem ir rekomendējošs raksturs</w:t>
      </w:r>
      <w:r w:rsidR="00E22E0F" w:rsidRPr="00E22E0F">
        <w:rPr>
          <w:rFonts w:ascii="Times New Roman" w:eastAsia="Times New Roman" w:hAnsi="Times New Roman" w:cs="Times New Roman"/>
          <w:color w:val="00B050"/>
          <w:sz w:val="24"/>
          <w:szCs w:val="24"/>
        </w:rPr>
        <w:t>. DG sagatavotos dokumentus dome var izmantot attiecīga lēmuma pieņemšanā.</w:t>
      </w:r>
      <w:r w:rsidR="00E22E0F">
        <w:rPr>
          <w:rFonts w:ascii="Times New Roman" w:eastAsia="Times New Roman" w:hAnsi="Times New Roman" w:cs="Times New Roman"/>
          <w:color w:val="00B050"/>
          <w:sz w:val="24"/>
          <w:szCs w:val="24"/>
        </w:rPr>
        <w:t xml:space="preserve"> </w:t>
      </w:r>
      <w:r w:rsidR="00E22E0F" w:rsidRPr="00E22E0F">
        <w:rPr>
          <w:rFonts w:ascii="Times New Roman" w:eastAsia="Times New Roman" w:hAnsi="Times New Roman" w:cs="Times New Roman"/>
          <w:color w:val="00B050"/>
          <w:sz w:val="24"/>
          <w:szCs w:val="24"/>
        </w:rPr>
        <w:t>7.2.</w:t>
      </w:r>
      <w:r w:rsidR="00E22E0F">
        <w:rPr>
          <w:rFonts w:ascii="Times New Roman" w:eastAsia="Times New Roman" w:hAnsi="Times New Roman" w:cs="Times New Roman"/>
          <w:color w:val="00B050"/>
          <w:sz w:val="24"/>
          <w:szCs w:val="24"/>
        </w:rPr>
        <w:t xml:space="preserve"> punkts: DG </w:t>
      </w:r>
      <w:r w:rsidR="00E22E0F" w:rsidRPr="00B125CE">
        <w:rPr>
          <w:rFonts w:ascii="Times New Roman" w:eastAsia="Times New Roman" w:hAnsi="Times New Roman" w:cs="Times New Roman"/>
          <w:color w:val="00B050"/>
          <w:sz w:val="24"/>
          <w:szCs w:val="24"/>
          <w:u w:val="single"/>
        </w:rPr>
        <w:t>uzdevums ir sagatavot pašvaldības saistošo noteikumu projektu</w:t>
      </w:r>
      <w:r w:rsidR="00E22E0F" w:rsidRPr="00E22E0F">
        <w:rPr>
          <w:rFonts w:ascii="Times New Roman" w:eastAsia="Times New Roman" w:hAnsi="Times New Roman" w:cs="Times New Roman"/>
          <w:color w:val="00B050"/>
          <w:sz w:val="24"/>
          <w:szCs w:val="24"/>
        </w:rPr>
        <w:t xml:space="preserve"> “Publisko ūdeņu apsaimniekošanas un izmantošanas kārtība Ādažu novadā”. </w:t>
      </w:r>
      <w:r w:rsidR="00E22E0F">
        <w:rPr>
          <w:rFonts w:ascii="Times New Roman" w:eastAsia="Times New Roman" w:hAnsi="Times New Roman" w:cs="Times New Roman"/>
          <w:color w:val="00B050"/>
          <w:sz w:val="24"/>
          <w:szCs w:val="24"/>
        </w:rPr>
        <w:t xml:space="preserve">11.punkts: </w:t>
      </w:r>
      <w:r w:rsidR="00E22E0F" w:rsidRPr="00E22E0F">
        <w:rPr>
          <w:rFonts w:ascii="Times New Roman" w:eastAsia="Times New Roman" w:hAnsi="Times New Roman" w:cs="Times New Roman"/>
          <w:color w:val="00B050"/>
          <w:sz w:val="24"/>
          <w:szCs w:val="24"/>
        </w:rPr>
        <w:t xml:space="preserve">DG pieņem lēmumus sēdē klātesošajiem DG locekļiem vienojoties, vai ar balsu vairākumu, ja balsošanu pieprasa kāds no </w:t>
      </w:r>
      <w:r w:rsidR="00E22E0F" w:rsidRPr="00B125CE">
        <w:rPr>
          <w:rFonts w:ascii="Times New Roman" w:eastAsia="Times New Roman" w:hAnsi="Times New Roman" w:cs="Times New Roman"/>
          <w:color w:val="00B050"/>
          <w:sz w:val="24"/>
          <w:szCs w:val="24"/>
          <w:u w:val="single"/>
        </w:rPr>
        <w:t>komisijas</w:t>
      </w:r>
      <w:r>
        <w:rPr>
          <w:rFonts w:ascii="Times New Roman" w:eastAsia="Times New Roman" w:hAnsi="Times New Roman" w:cs="Times New Roman"/>
          <w:color w:val="00B050"/>
          <w:sz w:val="24"/>
          <w:szCs w:val="24"/>
        </w:rPr>
        <w:t>? (pieļauju, ka drukas kļūda)</w:t>
      </w:r>
      <w:r w:rsidR="00E22E0F" w:rsidRPr="00E22E0F">
        <w:rPr>
          <w:rFonts w:ascii="Times New Roman" w:eastAsia="Times New Roman" w:hAnsi="Times New Roman" w:cs="Times New Roman"/>
          <w:color w:val="00B050"/>
          <w:sz w:val="24"/>
          <w:szCs w:val="24"/>
        </w:rPr>
        <w:t xml:space="preserve"> locekļiem. Vienādu balsu skaita gadījumā izšķirošā balss ir DG vadītājam</w:t>
      </w:r>
      <w:r w:rsidR="00E22E0F">
        <w:rPr>
          <w:rFonts w:ascii="Times New Roman" w:eastAsia="Times New Roman" w:hAnsi="Times New Roman" w:cs="Times New Roman"/>
          <w:color w:val="00B050"/>
          <w:sz w:val="24"/>
          <w:szCs w:val="24"/>
        </w:rPr>
        <w:t>.</w:t>
      </w:r>
      <w:r w:rsidR="002B41BB">
        <w:rPr>
          <w:rFonts w:ascii="Times New Roman" w:eastAsia="Times New Roman" w:hAnsi="Times New Roman" w:cs="Times New Roman"/>
          <w:color w:val="00B050"/>
          <w:sz w:val="24"/>
          <w:szCs w:val="24"/>
        </w:rPr>
        <w:t>”</w:t>
      </w:r>
      <w:r w:rsidR="00E22E0F">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B050"/>
          <w:sz w:val="24"/>
          <w:szCs w:val="24"/>
        </w:rPr>
        <w:t xml:space="preserve">Pēdējā DG sanāksmē </w:t>
      </w:r>
      <w:r w:rsidR="00E40637">
        <w:rPr>
          <w:rFonts w:ascii="Times New Roman" w:eastAsia="Times New Roman" w:hAnsi="Times New Roman" w:cs="Times New Roman"/>
          <w:color w:val="00B050"/>
          <w:sz w:val="24"/>
          <w:szCs w:val="24"/>
        </w:rPr>
        <w:t xml:space="preserve">11.01.2024. </w:t>
      </w:r>
      <w:r>
        <w:rPr>
          <w:rFonts w:ascii="Times New Roman" w:eastAsia="Times New Roman" w:hAnsi="Times New Roman" w:cs="Times New Roman"/>
          <w:color w:val="00B050"/>
          <w:sz w:val="24"/>
          <w:szCs w:val="24"/>
        </w:rPr>
        <w:t>vienojāmies, ka balsošana pie lēmuma par tāda vai cita priekšlikuma iekļaušanu nebūs demokrātiska, jeb vairākuma vara šeit nedarbosies</w:t>
      </w:r>
      <w:r w:rsidR="002312D6">
        <w:rPr>
          <w:rFonts w:ascii="Times New Roman" w:eastAsia="Times New Roman" w:hAnsi="Times New Roman" w:cs="Times New Roman"/>
          <w:color w:val="00B050"/>
          <w:sz w:val="24"/>
          <w:szCs w:val="24"/>
        </w:rPr>
        <w:t xml:space="preserve"> taisnīgi</w:t>
      </w:r>
      <w:r>
        <w:rPr>
          <w:rFonts w:ascii="Times New Roman" w:eastAsia="Times New Roman" w:hAnsi="Times New Roman" w:cs="Times New Roman"/>
          <w:color w:val="00B050"/>
          <w:sz w:val="24"/>
          <w:szCs w:val="24"/>
        </w:rPr>
        <w:t>, ņemot vērā, ka darba grupas izveide ir notikusi un dalībnieki ir iecelti nedemokrātiskā procedūrā.</w:t>
      </w:r>
      <w:r w:rsidR="00E51883">
        <w:rPr>
          <w:rFonts w:ascii="Times New Roman" w:eastAsia="Times New Roman" w:hAnsi="Times New Roman" w:cs="Times New Roman"/>
          <w:color w:val="00B050"/>
          <w:sz w:val="24"/>
          <w:szCs w:val="24"/>
        </w:rPr>
        <w:t xml:space="preserve"> </w:t>
      </w:r>
      <w:r w:rsidR="00B850B3">
        <w:rPr>
          <w:rFonts w:ascii="Times New Roman" w:eastAsia="Times New Roman" w:hAnsi="Times New Roman" w:cs="Times New Roman"/>
          <w:color w:val="00B050"/>
          <w:sz w:val="24"/>
          <w:szCs w:val="24"/>
        </w:rPr>
        <w:t xml:space="preserve">Darba grupā nav iespējams vienoties par dažiem priekšlikumiem tādā veidā lai tas būtu pieņemams pretējo viedokļu paudējiem. Ar vairākuma principu tas nav atrisināms, jo gala lēmumu ir jāpieņem domei. </w:t>
      </w:r>
      <w:r w:rsidR="00E51883">
        <w:rPr>
          <w:rFonts w:ascii="Times New Roman" w:eastAsia="Times New Roman" w:hAnsi="Times New Roman" w:cs="Times New Roman"/>
          <w:color w:val="00B050"/>
          <w:sz w:val="24"/>
          <w:szCs w:val="24"/>
        </w:rPr>
        <w:t xml:space="preserve">Tādēļ </w:t>
      </w:r>
      <w:r w:rsidR="00AA4D8B">
        <w:rPr>
          <w:rFonts w:ascii="Times New Roman" w:eastAsia="Times New Roman" w:hAnsi="Times New Roman" w:cs="Times New Roman"/>
          <w:color w:val="00B050"/>
          <w:sz w:val="24"/>
          <w:szCs w:val="24"/>
        </w:rPr>
        <w:t>komitejā</w:t>
      </w:r>
      <w:r w:rsidR="00E51883">
        <w:rPr>
          <w:rFonts w:ascii="Times New Roman" w:eastAsia="Times New Roman" w:hAnsi="Times New Roman" w:cs="Times New Roman"/>
          <w:color w:val="00B050"/>
          <w:sz w:val="24"/>
          <w:szCs w:val="24"/>
        </w:rPr>
        <w:t xml:space="preserve"> </w:t>
      </w:r>
      <w:r w:rsidR="00AA4D8B">
        <w:rPr>
          <w:rFonts w:ascii="Times New Roman" w:eastAsia="Times New Roman" w:hAnsi="Times New Roman" w:cs="Times New Roman"/>
          <w:color w:val="00B050"/>
          <w:sz w:val="24"/>
          <w:szCs w:val="24"/>
        </w:rPr>
        <w:t>izskatīs</w:t>
      </w:r>
      <w:r w:rsidR="00E51883">
        <w:rPr>
          <w:rFonts w:ascii="Times New Roman" w:eastAsia="Times New Roman" w:hAnsi="Times New Roman" w:cs="Times New Roman"/>
          <w:color w:val="00B050"/>
          <w:sz w:val="24"/>
          <w:szCs w:val="24"/>
        </w:rPr>
        <w:t xml:space="preserve"> vis</w:t>
      </w:r>
      <w:r w:rsidR="00AA4D8B">
        <w:rPr>
          <w:rFonts w:ascii="Times New Roman" w:eastAsia="Times New Roman" w:hAnsi="Times New Roman" w:cs="Times New Roman"/>
          <w:color w:val="00B050"/>
          <w:sz w:val="24"/>
          <w:szCs w:val="24"/>
        </w:rPr>
        <w:t>us</w:t>
      </w:r>
      <w:r w:rsidR="00E51883">
        <w:rPr>
          <w:rFonts w:ascii="Times New Roman" w:eastAsia="Times New Roman" w:hAnsi="Times New Roman" w:cs="Times New Roman"/>
          <w:color w:val="00B050"/>
          <w:sz w:val="24"/>
          <w:szCs w:val="24"/>
        </w:rPr>
        <w:t xml:space="preserve"> </w:t>
      </w:r>
      <w:r w:rsidR="00E51883">
        <w:rPr>
          <w:rFonts w:ascii="Times New Roman" w:eastAsia="Times New Roman" w:hAnsi="Times New Roman" w:cs="Times New Roman"/>
          <w:color w:val="00B050"/>
          <w:sz w:val="24"/>
          <w:szCs w:val="24"/>
        </w:rPr>
        <w:lastRenderedPageBreak/>
        <w:t>priekšlikum</w:t>
      </w:r>
      <w:r w:rsidR="00AA4D8B">
        <w:rPr>
          <w:rFonts w:ascii="Times New Roman" w:eastAsia="Times New Roman" w:hAnsi="Times New Roman" w:cs="Times New Roman"/>
          <w:color w:val="00B050"/>
          <w:sz w:val="24"/>
          <w:szCs w:val="24"/>
        </w:rPr>
        <w:t>us</w:t>
      </w:r>
      <w:r w:rsidR="00E51883">
        <w:rPr>
          <w:rFonts w:ascii="Times New Roman" w:eastAsia="Times New Roman" w:hAnsi="Times New Roman" w:cs="Times New Roman"/>
          <w:color w:val="00B050"/>
          <w:sz w:val="24"/>
          <w:szCs w:val="24"/>
        </w:rPr>
        <w:t xml:space="preserve">, arī </w:t>
      </w:r>
      <w:r w:rsidR="00AA4D8B">
        <w:rPr>
          <w:rFonts w:ascii="Times New Roman" w:eastAsia="Times New Roman" w:hAnsi="Times New Roman" w:cs="Times New Roman"/>
          <w:color w:val="00B050"/>
          <w:sz w:val="24"/>
          <w:szCs w:val="24"/>
        </w:rPr>
        <w:t>tos,</w:t>
      </w:r>
      <w:r w:rsidR="00E51883">
        <w:rPr>
          <w:rFonts w:ascii="Times New Roman" w:eastAsia="Times New Roman" w:hAnsi="Times New Roman" w:cs="Times New Roman"/>
          <w:color w:val="00B050"/>
          <w:sz w:val="24"/>
          <w:szCs w:val="24"/>
        </w:rPr>
        <w:t xml:space="preserve"> par kuriem nav vienojusies darba grupa</w:t>
      </w:r>
      <w:r w:rsidR="00C83CBE">
        <w:rPr>
          <w:rFonts w:ascii="Times New Roman" w:eastAsia="Times New Roman" w:hAnsi="Times New Roman" w:cs="Times New Roman"/>
          <w:color w:val="00B050"/>
          <w:sz w:val="24"/>
          <w:szCs w:val="24"/>
        </w:rPr>
        <w:t xml:space="preserve"> un tos, kuri tiks saņemti arī ārpus DG, jeb publiskās viedokļu iesniegšanas laikā</w:t>
      </w:r>
      <w:r w:rsidR="00E51883">
        <w:rPr>
          <w:rFonts w:ascii="Times New Roman" w:eastAsia="Times New Roman" w:hAnsi="Times New Roman" w:cs="Times New Roman"/>
          <w:color w:val="00B050"/>
          <w:sz w:val="24"/>
          <w:szCs w:val="24"/>
        </w:rPr>
        <w:t>.</w:t>
      </w:r>
    </w:p>
    <w:p w14:paraId="3F2CBC34" w14:textId="77FA6801" w:rsidR="0041403A" w:rsidRDefault="002312D6" w:rsidP="0079400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Turpmāk februārī saņemto priekšlikumu analīze.</w:t>
      </w:r>
    </w:p>
    <w:p w14:paraId="14DEBB5A" w14:textId="73331C2F" w:rsidR="006E3701" w:rsidRPr="006E3701" w:rsidRDefault="008425EE" w:rsidP="0079400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3701" w:rsidRPr="006E3701">
        <w:rPr>
          <w:rFonts w:ascii="Times New Roman" w:eastAsia="Times New Roman" w:hAnsi="Times New Roman" w:cs="Times New Roman"/>
          <w:sz w:val="24"/>
          <w:szCs w:val="24"/>
        </w:rPr>
        <w:t xml:space="preserve">Lai saglabātu publisko ūdenstilpņu kvalitatīvu vidi, kā arī nodrošinātu personu drošu pārvietošanos ar kuģošanas līdzekļiem ūdenstilpēs un drošību publiskās atpūtas vietās pie ūdenstilpēm: </w:t>
      </w:r>
      <w:r w:rsidR="00A85E43" w:rsidRPr="00B43B6F">
        <w:rPr>
          <w:rFonts w:ascii="Times New Roman" w:eastAsia="Times New Roman" w:hAnsi="Times New Roman" w:cs="Times New Roman"/>
          <w:color w:val="00B050"/>
          <w:sz w:val="24"/>
          <w:szCs w:val="24"/>
        </w:rPr>
        <w:t>/nav atbalstāms, jo dublē Ādažu teritorijas apbūves noteikumu 316</w:t>
      </w:r>
      <w:r w:rsidR="00A85E43">
        <w:rPr>
          <w:rFonts w:ascii="Times New Roman" w:eastAsia="Times New Roman" w:hAnsi="Times New Roman" w:cs="Times New Roman"/>
          <w:color w:val="00B050"/>
          <w:sz w:val="24"/>
          <w:szCs w:val="24"/>
        </w:rPr>
        <w:t xml:space="preserve"> </w:t>
      </w:r>
      <w:r w:rsidR="00A85E43" w:rsidRPr="00B43B6F">
        <w:rPr>
          <w:rFonts w:ascii="Times New Roman" w:eastAsia="Times New Roman" w:hAnsi="Times New Roman" w:cs="Times New Roman"/>
          <w:color w:val="00B050"/>
          <w:sz w:val="24"/>
          <w:szCs w:val="24"/>
        </w:rPr>
        <w:t>apakšpunktu</w:t>
      </w:r>
      <w:r w:rsidR="00A85E43">
        <w:rPr>
          <w:rFonts w:ascii="Times New Roman" w:eastAsia="Times New Roman" w:hAnsi="Times New Roman" w:cs="Times New Roman"/>
          <w:color w:val="00B050"/>
          <w:sz w:val="24"/>
          <w:szCs w:val="24"/>
        </w:rPr>
        <w:t xml:space="preserve"> (a</w:t>
      </w:r>
      <w:r w:rsidR="00C96A2E">
        <w:rPr>
          <w:rFonts w:ascii="Times New Roman" w:eastAsia="Times New Roman" w:hAnsi="Times New Roman" w:cs="Times New Roman"/>
          <w:color w:val="00B050"/>
          <w:sz w:val="24"/>
          <w:szCs w:val="24"/>
        </w:rPr>
        <w:t xml:space="preserve"> 3.2. apakšpunkts</w:t>
      </w:r>
      <w:r w:rsidR="00A85E43">
        <w:rPr>
          <w:rFonts w:ascii="Times New Roman" w:eastAsia="Times New Roman" w:hAnsi="Times New Roman" w:cs="Times New Roman"/>
          <w:color w:val="00B050"/>
          <w:sz w:val="24"/>
          <w:szCs w:val="24"/>
        </w:rPr>
        <w:t>)</w:t>
      </w:r>
      <w:r w:rsidR="002B41BB">
        <w:rPr>
          <w:rFonts w:ascii="Times New Roman" w:eastAsia="Times New Roman" w:hAnsi="Times New Roman" w:cs="Times New Roman"/>
          <w:color w:val="00B050"/>
          <w:sz w:val="24"/>
          <w:szCs w:val="24"/>
        </w:rPr>
        <w:t xml:space="preserve"> </w:t>
      </w:r>
      <w:r w:rsidR="002B41BB" w:rsidRPr="00B43B6F">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 xml:space="preserve">Gotharde, </w:t>
      </w:r>
      <w:r w:rsidR="002B41BB" w:rsidRPr="00B43B6F">
        <w:rPr>
          <w:rFonts w:ascii="Times New Roman" w:eastAsia="Times New Roman" w:hAnsi="Times New Roman" w:cs="Times New Roman"/>
          <w:color w:val="00B050"/>
          <w:sz w:val="24"/>
          <w:szCs w:val="24"/>
        </w:rPr>
        <w:t>Sliede)</w:t>
      </w:r>
    </w:p>
    <w:p w14:paraId="0FFE4646" w14:textId="235CB50B" w:rsidR="00641CB7" w:rsidRPr="0018669C" w:rsidRDefault="006E3701" w:rsidP="00492BC5">
      <w:pPr>
        <w:pStyle w:val="ListParagraph"/>
        <w:numPr>
          <w:ilvl w:val="0"/>
          <w:numId w:val="1"/>
        </w:numPr>
        <w:spacing w:after="120" w:line="240" w:lineRule="auto"/>
        <w:ind w:left="284"/>
        <w:jc w:val="both"/>
        <w:rPr>
          <w:rFonts w:ascii="Times New Roman" w:eastAsia="Times New Roman" w:hAnsi="Times New Roman" w:cs="Times New Roman"/>
          <w:color w:val="00B050"/>
          <w:sz w:val="24"/>
          <w:szCs w:val="24"/>
        </w:rPr>
      </w:pPr>
      <w:bookmarkStart w:id="0" w:name="_Ref160699935"/>
      <w:proofErr w:type="spellStart"/>
      <w:r w:rsidRPr="008425EE">
        <w:rPr>
          <w:rFonts w:ascii="Times New Roman" w:eastAsia="Times New Roman" w:hAnsi="Times New Roman" w:cs="Times New Roman"/>
          <w:sz w:val="24"/>
          <w:szCs w:val="24"/>
        </w:rPr>
        <w:t>Vējup</w:t>
      </w:r>
      <w:r w:rsidR="00D25798" w:rsidRPr="008425EE">
        <w:rPr>
          <w:rFonts w:ascii="Times New Roman" w:eastAsia="Times New Roman" w:hAnsi="Times New Roman" w:cs="Times New Roman"/>
          <w:sz w:val="24"/>
          <w:szCs w:val="24"/>
        </w:rPr>
        <w:t>ē</w:t>
      </w:r>
      <w:proofErr w:type="spellEnd"/>
      <w:r w:rsidRPr="008425EE">
        <w:rPr>
          <w:rFonts w:ascii="Times New Roman" w:eastAsia="Times New Roman" w:hAnsi="Times New Roman" w:cs="Times New Roman"/>
          <w:sz w:val="24"/>
          <w:szCs w:val="24"/>
        </w:rPr>
        <w:t xml:space="preserve"> un </w:t>
      </w:r>
      <w:proofErr w:type="spellStart"/>
      <w:r w:rsidRPr="008425EE">
        <w:rPr>
          <w:rFonts w:ascii="Times New Roman" w:eastAsia="Times New Roman" w:hAnsi="Times New Roman" w:cs="Times New Roman"/>
          <w:sz w:val="24"/>
          <w:szCs w:val="24"/>
        </w:rPr>
        <w:t>Kadagas</w:t>
      </w:r>
      <w:proofErr w:type="spellEnd"/>
      <w:r w:rsidRPr="008425EE">
        <w:rPr>
          <w:rFonts w:ascii="Times New Roman" w:eastAsia="Times New Roman" w:hAnsi="Times New Roman" w:cs="Times New Roman"/>
          <w:sz w:val="24"/>
          <w:szCs w:val="24"/>
        </w:rPr>
        <w:t xml:space="preserve"> ezerā noteikts maksimālais kuģošanas ātrums 9 km stundā  un kuģošanas līdzekļa dzinēja jauda līdz 20 ZS (14,9 </w:t>
      </w:r>
      <w:proofErr w:type="spellStart"/>
      <w:r w:rsidRPr="008425EE">
        <w:rPr>
          <w:rFonts w:ascii="Times New Roman" w:eastAsia="Times New Roman" w:hAnsi="Times New Roman" w:cs="Times New Roman"/>
          <w:sz w:val="24"/>
          <w:szCs w:val="24"/>
        </w:rPr>
        <w:t>kW</w:t>
      </w:r>
      <w:proofErr w:type="spellEnd"/>
      <w:r w:rsidRPr="008425EE">
        <w:rPr>
          <w:rFonts w:ascii="Times New Roman" w:eastAsia="Times New Roman" w:hAnsi="Times New Roman" w:cs="Times New Roman"/>
          <w:sz w:val="24"/>
          <w:szCs w:val="24"/>
        </w:rPr>
        <w:t>)</w:t>
      </w:r>
      <w:r w:rsidR="00B43B6F" w:rsidRPr="008425EE">
        <w:rPr>
          <w:rFonts w:ascii="Times New Roman" w:eastAsia="Times New Roman" w:hAnsi="Times New Roman" w:cs="Times New Roman"/>
          <w:sz w:val="24"/>
          <w:szCs w:val="24"/>
        </w:rPr>
        <w:t xml:space="preserve">. </w:t>
      </w:r>
      <w:proofErr w:type="spellStart"/>
      <w:r w:rsidR="00B43B6F" w:rsidRPr="008425EE">
        <w:rPr>
          <w:rFonts w:ascii="Times New Roman" w:hAnsi="Times New Roman" w:cs="Times New Roman"/>
          <w:sz w:val="24"/>
          <w:szCs w:val="24"/>
        </w:rPr>
        <w:t>Ūdensmotociklu</w:t>
      </w:r>
      <w:proofErr w:type="spellEnd"/>
      <w:r w:rsidR="00B43B6F" w:rsidRPr="008425EE">
        <w:rPr>
          <w:rFonts w:ascii="Times New Roman" w:hAnsi="Times New Roman" w:cs="Times New Roman"/>
          <w:sz w:val="24"/>
          <w:szCs w:val="24"/>
        </w:rPr>
        <w:t xml:space="preserve"> izmantošana ir aizliegta.</w:t>
      </w:r>
      <w:r w:rsidR="00BA3969" w:rsidRPr="008425EE">
        <w:rPr>
          <w:rFonts w:ascii="Times New Roman" w:eastAsia="Times New Roman" w:hAnsi="Times New Roman" w:cs="Times New Roman"/>
          <w:color w:val="0070C0"/>
          <w:sz w:val="24"/>
          <w:szCs w:val="24"/>
        </w:rPr>
        <w:t xml:space="preserve"> </w:t>
      </w:r>
      <w:r w:rsidR="00BA3969" w:rsidRPr="008425EE">
        <w:rPr>
          <w:rFonts w:ascii="Times New Roman" w:eastAsia="Times New Roman" w:hAnsi="Times New Roman" w:cs="Times New Roman"/>
          <w:color w:val="00B050"/>
          <w:sz w:val="24"/>
          <w:szCs w:val="24"/>
        </w:rPr>
        <w:t>/nav atbalstāms, jo dublē Ādažu</w:t>
      </w:r>
      <w:r w:rsidR="00C446C3" w:rsidRPr="008425EE">
        <w:rPr>
          <w:rFonts w:ascii="Times New Roman" w:eastAsia="Times New Roman" w:hAnsi="Times New Roman" w:cs="Times New Roman"/>
          <w:color w:val="00B050"/>
          <w:sz w:val="24"/>
          <w:szCs w:val="24"/>
        </w:rPr>
        <w:t xml:space="preserve"> teritorijas apbūves noteikumu 316.</w:t>
      </w:r>
      <w:r w:rsidR="00F24D3D" w:rsidRPr="008425EE">
        <w:rPr>
          <w:rFonts w:ascii="Times New Roman" w:eastAsia="Times New Roman" w:hAnsi="Times New Roman" w:cs="Times New Roman"/>
          <w:color w:val="00B050"/>
          <w:sz w:val="24"/>
          <w:szCs w:val="24"/>
        </w:rPr>
        <w:t>1</w:t>
      </w:r>
      <w:r w:rsidR="00C446C3" w:rsidRPr="008425EE">
        <w:rPr>
          <w:rFonts w:ascii="Times New Roman" w:eastAsia="Times New Roman" w:hAnsi="Times New Roman" w:cs="Times New Roman"/>
          <w:color w:val="00B050"/>
          <w:sz w:val="24"/>
          <w:szCs w:val="24"/>
        </w:rPr>
        <w:t>. apakšpunktu</w:t>
      </w:r>
      <w:r w:rsidR="00F24D3D" w:rsidRPr="008425EE">
        <w:rPr>
          <w:rFonts w:ascii="Times New Roman" w:eastAsia="Times New Roman" w:hAnsi="Times New Roman" w:cs="Times New Roman"/>
          <w:color w:val="00B050"/>
          <w:sz w:val="24"/>
          <w:szCs w:val="24"/>
        </w:rPr>
        <w:t>/</w:t>
      </w:r>
      <w:r w:rsidR="00A85E43" w:rsidRPr="008425EE">
        <w:rPr>
          <w:rFonts w:ascii="Times New Roman" w:eastAsia="Times New Roman" w:hAnsi="Times New Roman" w:cs="Times New Roman"/>
          <w:color w:val="00B050"/>
          <w:sz w:val="24"/>
          <w:szCs w:val="24"/>
        </w:rPr>
        <w:t xml:space="preserve"> (a)</w:t>
      </w:r>
      <w:r w:rsidR="00154542" w:rsidRPr="008425EE">
        <w:rPr>
          <w:rFonts w:ascii="Times New Roman" w:eastAsia="Times New Roman" w:hAnsi="Times New Roman" w:cs="Times New Roman"/>
          <w:color w:val="00B050"/>
          <w:sz w:val="24"/>
          <w:szCs w:val="24"/>
        </w:rPr>
        <w:t xml:space="preserve"> (Gotharde, Sliede)</w:t>
      </w:r>
      <w:r w:rsidR="00FB1DFD" w:rsidRPr="008425EE">
        <w:rPr>
          <w:rFonts w:ascii="Times New Roman" w:eastAsia="Times New Roman" w:hAnsi="Times New Roman" w:cs="Times New Roman"/>
          <w:color w:val="00B050"/>
          <w:sz w:val="24"/>
          <w:szCs w:val="24"/>
        </w:rPr>
        <w:t>.</w:t>
      </w:r>
      <w:r w:rsidR="00154542" w:rsidRPr="008425EE">
        <w:rPr>
          <w:rFonts w:ascii="Times New Roman" w:eastAsia="Times New Roman" w:hAnsi="Times New Roman" w:cs="Times New Roman"/>
          <w:color w:val="00B050"/>
          <w:sz w:val="24"/>
          <w:szCs w:val="24"/>
        </w:rPr>
        <w:t xml:space="preserve"> Darba grupa</w:t>
      </w:r>
      <w:r w:rsidR="00B43B6F" w:rsidRPr="008425EE">
        <w:rPr>
          <w:rFonts w:ascii="Times New Roman" w:eastAsia="Times New Roman" w:hAnsi="Times New Roman" w:cs="Times New Roman"/>
          <w:color w:val="00B050"/>
          <w:sz w:val="24"/>
          <w:szCs w:val="24"/>
        </w:rPr>
        <w:t>s locekļi</w:t>
      </w:r>
      <w:r w:rsidR="00154542" w:rsidRPr="008425EE">
        <w:rPr>
          <w:rFonts w:ascii="Times New Roman" w:eastAsia="Times New Roman" w:hAnsi="Times New Roman" w:cs="Times New Roman"/>
          <w:color w:val="00B050"/>
          <w:sz w:val="24"/>
          <w:szCs w:val="24"/>
        </w:rPr>
        <w:t xml:space="preserve"> (B</w:t>
      </w:r>
      <w:r w:rsidR="00010FD4" w:rsidRPr="008425EE">
        <w:rPr>
          <w:rFonts w:ascii="Times New Roman" w:eastAsia="Times New Roman" w:hAnsi="Times New Roman" w:cs="Times New Roman"/>
          <w:color w:val="00B050"/>
          <w:sz w:val="24"/>
          <w:szCs w:val="24"/>
        </w:rPr>
        <w:t>rants</w:t>
      </w:r>
      <w:r w:rsidR="00154542" w:rsidRPr="008425EE">
        <w:rPr>
          <w:rFonts w:ascii="Times New Roman" w:eastAsia="Times New Roman" w:hAnsi="Times New Roman" w:cs="Times New Roman"/>
          <w:color w:val="00B050"/>
          <w:sz w:val="24"/>
          <w:szCs w:val="24"/>
        </w:rPr>
        <w:t xml:space="preserve">, Garenčiks)  </w:t>
      </w:r>
      <w:r w:rsidR="00C83CBE">
        <w:rPr>
          <w:rFonts w:ascii="Times New Roman" w:eastAsia="Times New Roman" w:hAnsi="Times New Roman" w:cs="Times New Roman"/>
          <w:color w:val="00B050"/>
          <w:sz w:val="24"/>
          <w:szCs w:val="24"/>
        </w:rPr>
        <w:t xml:space="preserve">pieprasa </w:t>
      </w:r>
      <w:r w:rsidR="00154542" w:rsidRPr="008425EE">
        <w:rPr>
          <w:rFonts w:ascii="Times New Roman" w:eastAsia="Times New Roman" w:hAnsi="Times New Roman" w:cs="Times New Roman"/>
          <w:color w:val="00B050"/>
          <w:sz w:val="24"/>
          <w:szCs w:val="24"/>
        </w:rPr>
        <w:t>punkta iekļaušanu SN</w:t>
      </w:r>
      <w:r w:rsidR="00B43B6F" w:rsidRPr="008425EE">
        <w:rPr>
          <w:rFonts w:ascii="Times New Roman" w:eastAsia="Times New Roman" w:hAnsi="Times New Roman" w:cs="Times New Roman"/>
          <w:color w:val="00B050"/>
          <w:sz w:val="24"/>
          <w:szCs w:val="24"/>
        </w:rPr>
        <w:t>,</w:t>
      </w:r>
      <w:r w:rsidR="00154542" w:rsidRPr="008425EE">
        <w:rPr>
          <w:rFonts w:ascii="Times New Roman" w:eastAsia="Times New Roman" w:hAnsi="Times New Roman" w:cs="Times New Roman"/>
          <w:color w:val="00B050"/>
          <w:sz w:val="24"/>
          <w:szCs w:val="24"/>
        </w:rPr>
        <w:t xml:space="preserve"> argument</w:t>
      </w:r>
      <w:r w:rsidR="008425EE" w:rsidRPr="008425EE">
        <w:rPr>
          <w:rFonts w:ascii="Times New Roman" w:eastAsia="Times New Roman" w:hAnsi="Times New Roman" w:cs="Times New Roman"/>
          <w:color w:val="00B050"/>
          <w:sz w:val="24"/>
          <w:szCs w:val="24"/>
        </w:rPr>
        <w:t>i</w:t>
      </w:r>
      <w:r w:rsidR="00154542" w:rsidRPr="008425EE">
        <w:rPr>
          <w:rFonts w:ascii="Times New Roman" w:eastAsia="Times New Roman" w:hAnsi="Times New Roman" w:cs="Times New Roman"/>
          <w:color w:val="00B050"/>
          <w:sz w:val="24"/>
          <w:szCs w:val="24"/>
        </w:rPr>
        <w:t xml:space="preserve"> ir </w:t>
      </w:r>
      <w:r w:rsidR="008425EE" w:rsidRPr="008425EE">
        <w:rPr>
          <w:rFonts w:ascii="Times New Roman" w:eastAsia="Times New Roman" w:hAnsi="Times New Roman" w:cs="Times New Roman"/>
          <w:color w:val="00B050"/>
          <w:sz w:val="24"/>
          <w:szCs w:val="24"/>
        </w:rPr>
        <w:t xml:space="preserve">zemāk pie 2.priekšlikuma </w:t>
      </w:r>
      <w:r w:rsidR="00641CB7" w:rsidRPr="0018669C">
        <w:rPr>
          <w:rFonts w:ascii="Times New Roman" w:eastAsia="Times New Roman" w:hAnsi="Times New Roman" w:cs="Times New Roman"/>
          <w:sz w:val="24"/>
          <w:szCs w:val="24"/>
        </w:rPr>
        <w:t>Pēc VARAM skaidrojuma</w:t>
      </w:r>
      <w:r w:rsidR="002B41BB" w:rsidRPr="0018669C">
        <w:rPr>
          <w:rFonts w:ascii="Times New Roman" w:eastAsia="Times New Roman" w:hAnsi="Times New Roman" w:cs="Times New Roman"/>
          <w:sz w:val="24"/>
          <w:szCs w:val="24"/>
        </w:rPr>
        <w:t>: “</w:t>
      </w:r>
      <w:r w:rsidR="00641CB7" w:rsidRPr="0018669C">
        <w:rPr>
          <w:rFonts w:ascii="Times New Roman" w:eastAsia="Times New Roman" w:hAnsi="Times New Roman" w:cs="Times New Roman"/>
          <w:sz w:val="24"/>
          <w:szCs w:val="24"/>
        </w:rPr>
        <w:t xml:space="preserve">atbilstoši 30.04.2013. MK Nr.240 "Vispārīgie teritorijas plānošanas, izmantošanas un apbūves noteikumi" 74. punktam, ūdensteču posmus vai ūdenstilpju daļas, kurās ir ierobežota tādu kuģošanas un citu peldošo līdzekļu izmantošana, kuriem ir </w:t>
      </w:r>
      <w:proofErr w:type="spellStart"/>
      <w:r w:rsidR="00641CB7" w:rsidRPr="0018669C">
        <w:rPr>
          <w:rFonts w:ascii="Times New Roman" w:eastAsia="Times New Roman" w:hAnsi="Times New Roman" w:cs="Times New Roman"/>
          <w:sz w:val="24"/>
          <w:szCs w:val="24"/>
        </w:rPr>
        <w:t>iekšdedzes</w:t>
      </w:r>
      <w:proofErr w:type="spellEnd"/>
      <w:r w:rsidR="00641CB7" w:rsidRPr="0018669C">
        <w:rPr>
          <w:rFonts w:ascii="Times New Roman" w:eastAsia="Times New Roman" w:hAnsi="Times New Roman" w:cs="Times New Roman"/>
          <w:sz w:val="24"/>
          <w:szCs w:val="24"/>
        </w:rPr>
        <w:t xml:space="preserve"> dzinēji, nosaka teritorijas plānojumā vai </w:t>
      </w:r>
      <w:proofErr w:type="spellStart"/>
      <w:r w:rsidR="00641CB7" w:rsidRPr="0018669C">
        <w:rPr>
          <w:rFonts w:ascii="Times New Roman" w:eastAsia="Times New Roman" w:hAnsi="Times New Roman" w:cs="Times New Roman"/>
          <w:sz w:val="24"/>
          <w:szCs w:val="24"/>
        </w:rPr>
        <w:t>lokālplānojumā</w:t>
      </w:r>
      <w:proofErr w:type="spellEnd"/>
      <w:r w:rsidR="002B41BB" w:rsidRPr="0018669C">
        <w:rPr>
          <w:rFonts w:ascii="Times New Roman" w:eastAsia="Times New Roman" w:hAnsi="Times New Roman" w:cs="Times New Roman"/>
          <w:sz w:val="24"/>
          <w:szCs w:val="24"/>
        </w:rPr>
        <w:t>”</w:t>
      </w:r>
      <w:r w:rsidR="00641CB7" w:rsidRPr="0018669C">
        <w:rPr>
          <w:rFonts w:ascii="Times New Roman" w:eastAsia="Times New Roman" w:hAnsi="Times New Roman" w:cs="Times New Roman"/>
          <w:sz w:val="24"/>
          <w:szCs w:val="24"/>
        </w:rPr>
        <w:t xml:space="preserve">. Tā arī līdz šim ir bijis, bet Carnikavas TP nav noteikti ierobežojumi, Ādažu TP esošie ir spēkā. </w:t>
      </w:r>
      <w:r w:rsidR="00641CB7" w:rsidRPr="0018669C">
        <w:rPr>
          <w:rFonts w:ascii="Times New Roman" w:eastAsia="Times New Roman" w:hAnsi="Times New Roman" w:cs="Times New Roman"/>
          <w:color w:val="00B050"/>
          <w:sz w:val="24"/>
          <w:szCs w:val="24"/>
        </w:rPr>
        <w:t xml:space="preserve">Priekšlikumi iekļaut ierobežojumus un aizliegumus </w:t>
      </w:r>
      <w:proofErr w:type="spellStart"/>
      <w:r w:rsidR="00641CB7" w:rsidRPr="0018669C">
        <w:rPr>
          <w:rFonts w:ascii="Times New Roman" w:eastAsia="Times New Roman" w:hAnsi="Times New Roman" w:cs="Times New Roman"/>
          <w:color w:val="00B050"/>
          <w:sz w:val="24"/>
          <w:szCs w:val="24"/>
        </w:rPr>
        <w:t>jāsūta</w:t>
      </w:r>
      <w:proofErr w:type="spellEnd"/>
      <w:r w:rsidR="00641CB7" w:rsidRPr="0018669C">
        <w:rPr>
          <w:rFonts w:ascii="Times New Roman" w:eastAsia="Times New Roman" w:hAnsi="Times New Roman" w:cs="Times New Roman"/>
          <w:color w:val="00B050"/>
          <w:sz w:val="24"/>
          <w:szCs w:val="24"/>
        </w:rPr>
        <w:t xml:space="preserve"> TP nodaļai, jaunā TP izstrādes procesā. Bet kamēr spēkā stājas jaunais TP ar tajā noteiktajiem ierobežojumiem, mēģināt šajos SN iekļaut papildus aizliegumus (ciktāl tie nav pretrunā  TP noteiktajiem), jo VARAM tāpat vērtēs šos SN./</w:t>
      </w:r>
      <w:r w:rsidR="002B41BB" w:rsidRPr="0018669C">
        <w:rPr>
          <w:rFonts w:ascii="Times New Roman" w:eastAsia="Times New Roman" w:hAnsi="Times New Roman" w:cs="Times New Roman"/>
          <w:color w:val="00B050"/>
          <w:sz w:val="24"/>
          <w:szCs w:val="24"/>
        </w:rPr>
        <w:t xml:space="preserve"> (Gotharde, Sliede)</w:t>
      </w:r>
    </w:p>
    <w:p w14:paraId="529ED3B4" w14:textId="534F2A99" w:rsidR="008425EE" w:rsidRPr="0018669C" w:rsidRDefault="008425EE" w:rsidP="008425EE">
      <w:pPr>
        <w:pStyle w:val="ListParagraph"/>
        <w:spacing w:after="120" w:line="240" w:lineRule="auto"/>
        <w:ind w:left="284"/>
        <w:jc w:val="both"/>
        <w:rPr>
          <w:rFonts w:ascii="Times New Roman" w:eastAsia="Times New Roman" w:hAnsi="Times New Roman" w:cs="Times New Roman"/>
          <w:color w:val="0070C0"/>
          <w:sz w:val="24"/>
          <w:szCs w:val="24"/>
        </w:rPr>
      </w:pPr>
      <w:r w:rsidRPr="0018669C">
        <w:rPr>
          <w:rFonts w:ascii="Times New Roman" w:eastAsia="Times New Roman" w:hAnsi="Times New Roman" w:cs="Times New Roman"/>
          <w:color w:val="0070C0"/>
          <w:sz w:val="24"/>
          <w:szCs w:val="24"/>
        </w:rPr>
        <w:t xml:space="preserve">Lai arī ir pretrunā ar normatīvajiem aktiem (a 3.2. </w:t>
      </w:r>
      <w:proofErr w:type="spellStart"/>
      <w:r w:rsidRPr="0018669C">
        <w:rPr>
          <w:rFonts w:ascii="Times New Roman" w:eastAsia="Times New Roman" w:hAnsi="Times New Roman" w:cs="Times New Roman"/>
          <w:color w:val="0070C0"/>
          <w:sz w:val="24"/>
          <w:szCs w:val="24"/>
        </w:rPr>
        <w:t>papakšpunkts</w:t>
      </w:r>
      <w:proofErr w:type="spellEnd"/>
      <w:r w:rsidRPr="0018669C">
        <w:rPr>
          <w:rFonts w:ascii="Times New Roman" w:eastAsia="Times New Roman" w:hAnsi="Times New Roman" w:cs="Times New Roman"/>
          <w:color w:val="0070C0"/>
          <w:sz w:val="24"/>
          <w:szCs w:val="24"/>
        </w:rPr>
        <w:t>)</w:t>
      </w:r>
      <w:r w:rsidR="00C83CBE" w:rsidRPr="0018669C">
        <w:rPr>
          <w:rFonts w:ascii="Times New Roman" w:eastAsia="Times New Roman" w:hAnsi="Times New Roman" w:cs="Times New Roman"/>
          <w:color w:val="0070C0"/>
          <w:sz w:val="24"/>
          <w:szCs w:val="24"/>
        </w:rPr>
        <w:t>,</w:t>
      </w:r>
    </w:p>
    <w:p w14:paraId="075FDC86" w14:textId="322C859F" w:rsidR="00BA3969" w:rsidRPr="00EE54DF" w:rsidRDefault="00641CB7" w:rsidP="00641CB7">
      <w:pPr>
        <w:pStyle w:val="ListParagraph"/>
        <w:spacing w:after="120" w:line="240" w:lineRule="auto"/>
        <w:ind w:left="284"/>
        <w:jc w:val="both"/>
        <w:rPr>
          <w:rFonts w:ascii="Times New Roman" w:eastAsia="Times New Roman" w:hAnsi="Times New Roman" w:cs="Times New Roman"/>
          <w:color w:val="00B050"/>
          <w:sz w:val="24"/>
          <w:szCs w:val="24"/>
        </w:rPr>
      </w:pPr>
      <w:r w:rsidRPr="008425EE">
        <w:rPr>
          <w:rFonts w:ascii="Times New Roman" w:eastAsia="Times New Roman" w:hAnsi="Times New Roman" w:cs="Times New Roman"/>
          <w:color w:val="0070C0"/>
          <w:sz w:val="24"/>
          <w:szCs w:val="24"/>
        </w:rPr>
        <w:t>I</w:t>
      </w:r>
      <w:r w:rsidR="00B43B6F" w:rsidRPr="00655733">
        <w:rPr>
          <w:rFonts w:ascii="Times New Roman" w:eastAsia="Times New Roman" w:hAnsi="Times New Roman" w:cs="Times New Roman"/>
          <w:color w:val="0070C0"/>
          <w:sz w:val="24"/>
          <w:szCs w:val="24"/>
        </w:rPr>
        <w:t>ekļauts SN redakcijas projektā</w:t>
      </w:r>
      <w:r w:rsidR="00B43B6F">
        <w:rPr>
          <w:rFonts w:ascii="Times New Roman" w:eastAsia="Times New Roman" w:hAnsi="Times New Roman" w:cs="Times New Roman"/>
          <w:color w:val="00B050"/>
          <w:sz w:val="24"/>
          <w:szCs w:val="24"/>
        </w:rPr>
        <w:t xml:space="preserve">. </w:t>
      </w:r>
      <w:r w:rsidR="00B43B6F" w:rsidRPr="00655733">
        <w:rPr>
          <w:rFonts w:ascii="Times New Roman" w:eastAsia="Times New Roman" w:hAnsi="Times New Roman" w:cs="Times New Roman"/>
          <w:color w:val="0070C0"/>
          <w:sz w:val="24"/>
          <w:szCs w:val="24"/>
        </w:rPr>
        <w:t>Komiteja, dome vai VARAM vēl var izslēgt.</w:t>
      </w:r>
      <w:bookmarkEnd w:id="0"/>
      <w:r w:rsidR="00154542" w:rsidRPr="00655733">
        <w:rPr>
          <w:rFonts w:ascii="Times New Roman" w:eastAsia="Times New Roman" w:hAnsi="Times New Roman" w:cs="Times New Roman"/>
          <w:color w:val="0070C0"/>
          <w:sz w:val="24"/>
          <w:szCs w:val="24"/>
        </w:rPr>
        <w:t xml:space="preserve"> </w:t>
      </w:r>
      <w:r w:rsidR="00EE54DF">
        <w:rPr>
          <w:rFonts w:ascii="Times New Roman" w:eastAsia="Times New Roman" w:hAnsi="Times New Roman" w:cs="Times New Roman"/>
          <w:color w:val="0070C0"/>
          <w:sz w:val="24"/>
          <w:szCs w:val="24"/>
        </w:rPr>
        <w:t>Ja paliks gala redakcijā, tad jāuzstāda navigācijas zīmes.</w:t>
      </w:r>
    </w:p>
    <w:p w14:paraId="339A8E68" w14:textId="77777777" w:rsidR="00EE54DF" w:rsidRDefault="00EE54DF" w:rsidP="00EE54DF">
      <w:pPr>
        <w:pStyle w:val="ListParagraph"/>
        <w:spacing w:after="120" w:line="240" w:lineRule="auto"/>
        <w:ind w:left="284"/>
        <w:jc w:val="both"/>
        <w:rPr>
          <w:rFonts w:ascii="Times New Roman" w:eastAsia="Times New Roman" w:hAnsi="Times New Roman" w:cs="Times New Roman"/>
          <w:color w:val="00B050"/>
          <w:sz w:val="24"/>
          <w:szCs w:val="24"/>
        </w:rPr>
      </w:pPr>
    </w:p>
    <w:p w14:paraId="33BEF0F9" w14:textId="0CAAEA8F" w:rsidR="00953FC1" w:rsidRDefault="00953FC1" w:rsidP="00953FC1">
      <w:pPr>
        <w:pStyle w:val="ListParagraph"/>
        <w:numPr>
          <w:ilvl w:val="0"/>
          <w:numId w:val="1"/>
        </w:numPr>
        <w:spacing w:after="120" w:line="240" w:lineRule="auto"/>
        <w:ind w:left="284" w:hanging="284"/>
        <w:jc w:val="both"/>
        <w:rPr>
          <w:rFonts w:ascii="Times New Roman" w:eastAsia="Times New Roman" w:hAnsi="Times New Roman" w:cs="Times New Roman"/>
          <w:sz w:val="24"/>
          <w:szCs w:val="24"/>
        </w:rPr>
      </w:pPr>
      <w:r w:rsidRPr="00953FC1">
        <w:rPr>
          <w:rFonts w:ascii="Times New Roman" w:eastAsia="Times New Roman" w:hAnsi="Times New Roman" w:cs="Times New Roman"/>
          <w:sz w:val="24"/>
          <w:szCs w:val="24"/>
        </w:rPr>
        <w:t>Mazajā Baltezerā un Dūņezerā noteikts maksimālais kuģošanas ātrums 25 km/h</w:t>
      </w:r>
      <w:r>
        <w:rPr>
          <w:rFonts w:ascii="Times New Roman" w:eastAsia="Times New Roman" w:hAnsi="Times New Roman" w:cs="Times New Roman"/>
          <w:sz w:val="24"/>
          <w:szCs w:val="24"/>
        </w:rPr>
        <w:t xml:space="preserve"> </w:t>
      </w:r>
      <w:r w:rsidRPr="00953FC1">
        <w:rPr>
          <w:rFonts w:ascii="Times New Roman" w:eastAsia="Times New Roman" w:hAnsi="Times New Roman" w:cs="Times New Roman"/>
          <w:sz w:val="24"/>
          <w:szCs w:val="24"/>
        </w:rPr>
        <w:t xml:space="preserve">(13,5 mezgli). Mazajā Baltezerā aizliegta </w:t>
      </w:r>
      <w:proofErr w:type="spellStart"/>
      <w:r w:rsidRPr="00953FC1">
        <w:rPr>
          <w:rFonts w:ascii="Times New Roman" w:eastAsia="Times New Roman" w:hAnsi="Times New Roman" w:cs="Times New Roman"/>
          <w:sz w:val="24"/>
          <w:szCs w:val="24"/>
        </w:rPr>
        <w:t>ūdensmotociklu</w:t>
      </w:r>
      <w:proofErr w:type="spellEnd"/>
      <w:r w:rsidRPr="00953FC1">
        <w:rPr>
          <w:rFonts w:ascii="Times New Roman" w:eastAsia="Times New Roman" w:hAnsi="Times New Roman" w:cs="Times New Roman"/>
          <w:sz w:val="24"/>
          <w:szCs w:val="24"/>
        </w:rPr>
        <w:t xml:space="preserve"> izmantošana. Dūņezerā</w:t>
      </w:r>
      <w:r>
        <w:rPr>
          <w:rFonts w:ascii="Times New Roman" w:eastAsia="Times New Roman" w:hAnsi="Times New Roman" w:cs="Times New Roman"/>
          <w:sz w:val="24"/>
          <w:szCs w:val="24"/>
        </w:rPr>
        <w:t xml:space="preserve"> </w:t>
      </w:r>
      <w:r w:rsidRPr="00953FC1">
        <w:rPr>
          <w:rFonts w:ascii="Times New Roman" w:eastAsia="Times New Roman" w:hAnsi="Times New Roman" w:cs="Times New Roman"/>
          <w:sz w:val="24"/>
          <w:szCs w:val="24"/>
        </w:rPr>
        <w:t xml:space="preserve">aizliegta </w:t>
      </w:r>
      <w:proofErr w:type="spellStart"/>
      <w:r w:rsidRPr="00953FC1">
        <w:rPr>
          <w:rFonts w:ascii="Times New Roman" w:eastAsia="Times New Roman" w:hAnsi="Times New Roman" w:cs="Times New Roman"/>
          <w:sz w:val="24"/>
          <w:szCs w:val="24"/>
        </w:rPr>
        <w:t>ūdensmotociklu</w:t>
      </w:r>
      <w:proofErr w:type="spellEnd"/>
      <w:r w:rsidRPr="00953FC1">
        <w:rPr>
          <w:rFonts w:ascii="Times New Roman" w:eastAsia="Times New Roman" w:hAnsi="Times New Roman" w:cs="Times New Roman"/>
          <w:sz w:val="24"/>
          <w:szCs w:val="24"/>
        </w:rPr>
        <w:t xml:space="preserve"> izmantošana un </w:t>
      </w:r>
      <w:proofErr w:type="spellStart"/>
      <w:r w:rsidRPr="00953FC1">
        <w:rPr>
          <w:rFonts w:ascii="Times New Roman" w:eastAsia="Times New Roman" w:hAnsi="Times New Roman" w:cs="Times New Roman"/>
          <w:sz w:val="24"/>
          <w:szCs w:val="24"/>
        </w:rPr>
        <w:t>ūdensslēpošana</w:t>
      </w:r>
      <w:proofErr w:type="spellEnd"/>
      <w:r w:rsidRPr="00953FC1">
        <w:rPr>
          <w:rFonts w:ascii="Times New Roman" w:eastAsia="Times New Roman" w:hAnsi="Times New Roman" w:cs="Times New Roman"/>
          <w:sz w:val="24"/>
          <w:szCs w:val="24"/>
        </w:rPr>
        <w:t xml:space="preserve">, izņemot </w:t>
      </w:r>
      <w:proofErr w:type="spellStart"/>
      <w:r w:rsidRPr="00953FC1">
        <w:rPr>
          <w:rFonts w:ascii="Times New Roman" w:eastAsia="Times New Roman" w:hAnsi="Times New Roman" w:cs="Times New Roman"/>
          <w:sz w:val="24"/>
          <w:szCs w:val="24"/>
        </w:rPr>
        <w:t>veikbordu</w:t>
      </w:r>
      <w:proofErr w:type="spellEnd"/>
      <w:r w:rsidRPr="00953FC1">
        <w:rPr>
          <w:rFonts w:ascii="Times New Roman" w:eastAsia="Times New Roman" w:hAnsi="Times New Roman" w:cs="Times New Roman"/>
          <w:sz w:val="24"/>
          <w:szCs w:val="24"/>
        </w:rPr>
        <w:t>.</w:t>
      </w:r>
      <w:r w:rsidR="00546B6F">
        <w:rPr>
          <w:rFonts w:ascii="Times New Roman" w:eastAsia="Times New Roman" w:hAnsi="Times New Roman" w:cs="Times New Roman"/>
          <w:sz w:val="24"/>
          <w:szCs w:val="24"/>
        </w:rPr>
        <w:t xml:space="preserve"> </w:t>
      </w:r>
    </w:p>
    <w:p w14:paraId="59402A89" w14:textId="77777777" w:rsidR="0041403A" w:rsidRPr="0041403A" w:rsidRDefault="0041403A" w:rsidP="0041403A">
      <w:pPr>
        <w:pStyle w:val="ListParagraph"/>
        <w:rPr>
          <w:rFonts w:ascii="Times New Roman" w:eastAsia="Times New Roman" w:hAnsi="Times New Roman" w:cs="Times New Roman"/>
          <w:sz w:val="24"/>
          <w:szCs w:val="24"/>
        </w:rPr>
      </w:pPr>
    </w:p>
    <w:p w14:paraId="10F4471F" w14:textId="509801A2" w:rsidR="0041403A" w:rsidRPr="0018669C" w:rsidRDefault="00010FD4" w:rsidP="0041403A">
      <w:pPr>
        <w:pStyle w:val="ListParagraph"/>
        <w:spacing w:after="120" w:line="240" w:lineRule="auto"/>
        <w:ind w:left="284"/>
        <w:jc w:val="both"/>
        <w:rPr>
          <w:rFonts w:ascii="Times New Roman" w:eastAsia="Times New Roman" w:hAnsi="Times New Roman" w:cs="Times New Roman"/>
          <w:sz w:val="24"/>
          <w:szCs w:val="24"/>
        </w:rPr>
      </w:pPr>
      <w:r w:rsidRPr="00010FD4">
        <w:rPr>
          <w:rFonts w:ascii="Times New Roman" w:eastAsia="Times New Roman" w:hAnsi="Times New Roman" w:cs="Times New Roman"/>
          <w:color w:val="00B050"/>
          <w:sz w:val="24"/>
          <w:szCs w:val="24"/>
        </w:rPr>
        <w:t xml:space="preserve">Brants: </w:t>
      </w:r>
      <w:r w:rsidRPr="0018669C">
        <w:rPr>
          <w:rFonts w:ascii="Times New Roman" w:eastAsia="Times New Roman" w:hAnsi="Times New Roman" w:cs="Times New Roman"/>
          <w:sz w:val="24"/>
          <w:szCs w:val="24"/>
        </w:rPr>
        <w:t>“</w:t>
      </w:r>
      <w:r w:rsidR="0041403A" w:rsidRPr="0018669C">
        <w:rPr>
          <w:rFonts w:ascii="Times New Roman" w:eastAsia="Times New Roman" w:hAnsi="Times New Roman" w:cs="Times New Roman"/>
          <w:sz w:val="24"/>
          <w:szCs w:val="24"/>
        </w:rPr>
        <w:t xml:space="preserve">Šajā punktā obligāti jāiekļauj apraksts par </w:t>
      </w:r>
      <w:proofErr w:type="spellStart"/>
      <w:r w:rsidR="0041403A" w:rsidRPr="0018669C">
        <w:rPr>
          <w:rFonts w:ascii="Times New Roman" w:eastAsia="Times New Roman" w:hAnsi="Times New Roman" w:cs="Times New Roman"/>
          <w:sz w:val="24"/>
          <w:szCs w:val="24"/>
        </w:rPr>
        <w:t>ūdensmotociklu</w:t>
      </w:r>
      <w:proofErr w:type="spellEnd"/>
      <w:r w:rsidR="0041403A" w:rsidRPr="0018669C">
        <w:rPr>
          <w:rFonts w:ascii="Times New Roman" w:eastAsia="Times New Roman" w:hAnsi="Times New Roman" w:cs="Times New Roman"/>
          <w:sz w:val="24"/>
          <w:szCs w:val="24"/>
        </w:rPr>
        <w:t xml:space="preserve"> aizliegumu Mazajā Baltezerā, jo sanāk , ka par šo ūdenssporta veidu kā vienīgo nekas nav minēts. Atsauce uz to, ka par to ir rakstīts novada teritorijas attīstības plānā, arī neiztur kritiku, jo: 1) šajā pat dokumentā (saistošo noteikumu projektā ) ir vēl punkti, kuri dublējas ar rakstīto TAP (piemēram, par mājām –laivām u.c.), un to darba grupas vadītājs neuzskata par dublēšanos ; 2) ja reiz tiek gatavots dokuments, kurā būs visa informācija par publiskajiem ūdeņiem un to izmantošanu Ādažu novadā, būtu tikai loģiski , ka šeit ir pilns apraksts par visu, kas ar to saistās, un nav jāmeklē informācija vēl citos avotos! Tieši šī iemesla dēļ jau arī tiek gatavoti šie saistošie noteikumi, lai ikvienam ir iespēja vienuviet atrast informāciju par visu, kas attiecas uz publisko ūdeņu izmantošanu.</w:t>
      </w:r>
    </w:p>
    <w:p w14:paraId="065933DA" w14:textId="77777777" w:rsidR="0041403A" w:rsidRPr="0018669C" w:rsidRDefault="0041403A" w:rsidP="0041403A">
      <w:pPr>
        <w:pStyle w:val="ListParagraph"/>
        <w:spacing w:after="120" w:line="240" w:lineRule="auto"/>
        <w:ind w:left="284"/>
        <w:jc w:val="both"/>
        <w:rPr>
          <w:rFonts w:ascii="Times New Roman" w:eastAsia="Times New Roman" w:hAnsi="Times New Roman" w:cs="Times New Roman"/>
          <w:sz w:val="24"/>
          <w:szCs w:val="24"/>
        </w:rPr>
      </w:pPr>
    </w:p>
    <w:p w14:paraId="2726DF87" w14:textId="67FBB4D2" w:rsidR="0041403A" w:rsidRPr="0018669C" w:rsidRDefault="0041403A" w:rsidP="0041403A">
      <w:pPr>
        <w:pStyle w:val="ListParagraph"/>
        <w:spacing w:after="12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Saistībā ar </w:t>
      </w:r>
      <w:proofErr w:type="spellStart"/>
      <w:r w:rsidRPr="0018669C">
        <w:rPr>
          <w:rFonts w:ascii="Times New Roman" w:eastAsia="Times New Roman" w:hAnsi="Times New Roman" w:cs="Times New Roman"/>
          <w:sz w:val="24"/>
          <w:szCs w:val="24"/>
        </w:rPr>
        <w:t>ūdensmotociklu</w:t>
      </w:r>
      <w:proofErr w:type="spellEnd"/>
      <w:r w:rsidRPr="0018669C">
        <w:rPr>
          <w:rFonts w:ascii="Times New Roman" w:eastAsia="Times New Roman" w:hAnsi="Times New Roman" w:cs="Times New Roman"/>
          <w:sz w:val="24"/>
          <w:szCs w:val="24"/>
        </w:rPr>
        <w:t xml:space="preserve"> izmantošanu vai to aizliegumu pēc esošā TAP izbeigšanās jāatzīmē, ka esošais normatīvs nav radies nejauši, tam par pamatu ir vairāki pētījumi par Mazā Baltezera slikto ūdens kvalitāti (“Ādažu novada ilgtspējīgas attīstības stratēģijas aktualizācijas un attīstības programmas 2021-2027 gadam vides pārskats”  ; “ Ūdens apsaimniekošanas likums, I nodaļa , vispārīgie noteikumi, 1. pants (22 lpp.) “ , u.c. dokumenti) , tas ir iekļauts esošajā TAP pamatojoties uz vairākiem dokumentiem par ezera piesārņojumu , nelabvēlīgajām </w:t>
      </w:r>
      <w:r w:rsidRPr="0018669C">
        <w:rPr>
          <w:rFonts w:ascii="Times New Roman" w:eastAsia="Times New Roman" w:hAnsi="Times New Roman" w:cs="Times New Roman"/>
          <w:sz w:val="24"/>
          <w:szCs w:val="24"/>
        </w:rPr>
        <w:lastRenderedPageBreak/>
        <w:t xml:space="preserve">nogulsnēm ezera gruntī, kas tiek pacelts virspusē uz tām iedarbojoties , piemēram, </w:t>
      </w:r>
      <w:proofErr w:type="spellStart"/>
      <w:r w:rsidRPr="0018669C">
        <w:rPr>
          <w:rFonts w:ascii="Times New Roman" w:eastAsia="Times New Roman" w:hAnsi="Times New Roman" w:cs="Times New Roman"/>
          <w:sz w:val="24"/>
          <w:szCs w:val="24"/>
        </w:rPr>
        <w:t>ūdensmotociklu</w:t>
      </w:r>
      <w:proofErr w:type="spellEnd"/>
      <w:r w:rsidRPr="0018669C">
        <w:rPr>
          <w:rFonts w:ascii="Times New Roman" w:eastAsia="Times New Roman" w:hAnsi="Times New Roman" w:cs="Times New Roman"/>
          <w:sz w:val="24"/>
          <w:szCs w:val="24"/>
        </w:rPr>
        <w:t xml:space="preserve"> dzinēja radītās spēcīgās  gaisa plūsmas rezultātā . Mazais Baltezers ir pavisam neliels ezers un klasificējams kā sekls ezers, kurā šāda veida izraisītas iedarbības kaitē gan ūdens kvalitātei (cik zināms, “Ādažu ūdens” izmanto tieši Mazā Baltezera resursu kā ūdens ņemšanas vietu) , gan iedzīvotāju veselībai , gan apkārtējai florai un faunai. </w:t>
      </w:r>
    </w:p>
    <w:p w14:paraId="195A13C3" w14:textId="77777777" w:rsidR="0041403A" w:rsidRPr="0018669C" w:rsidRDefault="0041403A" w:rsidP="0041403A">
      <w:pPr>
        <w:pStyle w:val="ListParagraph"/>
        <w:spacing w:after="120" w:line="240" w:lineRule="auto"/>
        <w:ind w:left="284"/>
        <w:jc w:val="both"/>
        <w:rPr>
          <w:rFonts w:ascii="Times New Roman" w:eastAsia="Times New Roman" w:hAnsi="Times New Roman" w:cs="Times New Roman"/>
          <w:sz w:val="24"/>
          <w:szCs w:val="24"/>
        </w:rPr>
      </w:pPr>
    </w:p>
    <w:p w14:paraId="2FB4F1E3" w14:textId="1B473FE2" w:rsidR="0041403A" w:rsidRPr="0018669C" w:rsidRDefault="0041403A" w:rsidP="0041403A">
      <w:pPr>
        <w:pStyle w:val="ListParagraph"/>
        <w:spacing w:after="12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Vēlo atzīmēt, ka runa nav par kādas jaunas normas ieviešanu (aizliegumu) , kas balstīta uz emocionāliem lēmumiem, bet uz pētījumiem un pašreiz spēkā esošajiem regulējumiem! Tai pat laikā, esam gatavi turpināt diskusiju par iespēju iedzīvotājiem , kuri dzīvo pie Mazā Baltezera rast iespēju izbraukt vai/un izbraukt uz Lielo Baltezeru ievērojot ātruma ierobežojumus, taisnā virzienā , netuvojoties krastam tuvāk par 150-200 m. Šai diskusijai esam gatavi, tikai neredzējām vēlmi no oponentu puses uzsākt šādu diskusiju. Jebkurā gadījumā, izmantosim visas iespējas (ja šāda norma tiks atļauta un pēc esošā TAP beigām tiks pilnībā neierobežoti atļauta </w:t>
      </w:r>
      <w:proofErr w:type="spellStart"/>
      <w:r w:rsidRPr="0018669C">
        <w:rPr>
          <w:rFonts w:ascii="Times New Roman" w:eastAsia="Times New Roman" w:hAnsi="Times New Roman" w:cs="Times New Roman"/>
          <w:sz w:val="24"/>
          <w:szCs w:val="24"/>
        </w:rPr>
        <w:t>ūdensmotociklu</w:t>
      </w:r>
      <w:proofErr w:type="spellEnd"/>
      <w:r w:rsidRPr="0018669C">
        <w:rPr>
          <w:rFonts w:ascii="Times New Roman" w:eastAsia="Times New Roman" w:hAnsi="Times New Roman" w:cs="Times New Roman"/>
          <w:sz w:val="24"/>
          <w:szCs w:val="24"/>
        </w:rPr>
        <w:t xml:space="preserve"> kustība Mazajā Baltezerā), lai šādu precedentu nepieļautu! Latvija ir deklarējusi savu piederību zaļajam kursam un esošo biotopu un aizsargājamo teritoriju saglabāšanai, tādēļ esam gatavi gan Ministru kabineta , Valsts Prezidenta un Saeimas līmenī (ja šādi precedenti tiks pieļauti ) cīnīties par Mazo Baltezeru un nepieļaut tā piesārņošanu un vides degradāciju!</w:t>
      </w:r>
    </w:p>
    <w:p w14:paraId="4BB06755" w14:textId="77777777" w:rsidR="0041403A" w:rsidRPr="0018669C" w:rsidRDefault="0041403A" w:rsidP="0041403A">
      <w:pPr>
        <w:pStyle w:val="ListParagraph"/>
        <w:spacing w:after="120" w:line="240" w:lineRule="auto"/>
        <w:ind w:left="284"/>
        <w:jc w:val="both"/>
        <w:rPr>
          <w:rFonts w:ascii="Times New Roman" w:eastAsia="Times New Roman" w:hAnsi="Times New Roman" w:cs="Times New Roman"/>
          <w:sz w:val="24"/>
          <w:szCs w:val="24"/>
        </w:rPr>
      </w:pPr>
    </w:p>
    <w:p w14:paraId="497907DD" w14:textId="5B68D171" w:rsidR="0041403A" w:rsidRPr="0018669C" w:rsidRDefault="0041403A" w:rsidP="0041403A">
      <w:pPr>
        <w:pStyle w:val="ListParagraph"/>
        <w:spacing w:after="12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Šajā dokumentā nav nekas minēts par ātruma ierobežojumiem Mazajā Baltezerā un citās ūdenstilpnēs ūdenstransporta kustībai! Vai tad šādam punktam nevajadzētu būt galvenajā dokumentā par publisko ūdeņu izmantošanu novadā ???</w:t>
      </w:r>
      <w:r w:rsidR="00010FD4" w:rsidRPr="0018669C">
        <w:rPr>
          <w:rFonts w:ascii="Times New Roman" w:eastAsia="Times New Roman" w:hAnsi="Times New Roman" w:cs="Times New Roman"/>
          <w:sz w:val="24"/>
          <w:szCs w:val="24"/>
        </w:rPr>
        <w:t>”</w:t>
      </w:r>
    </w:p>
    <w:p w14:paraId="3A3ABB17" w14:textId="77777777" w:rsidR="00DF6EED" w:rsidRDefault="00DF6EED" w:rsidP="0041403A">
      <w:pPr>
        <w:pStyle w:val="ListParagraph"/>
        <w:spacing w:after="120" w:line="240" w:lineRule="auto"/>
        <w:ind w:left="284"/>
        <w:jc w:val="both"/>
        <w:rPr>
          <w:rFonts w:ascii="Times New Roman" w:eastAsia="Times New Roman" w:hAnsi="Times New Roman" w:cs="Times New Roman"/>
          <w:color w:val="00B050"/>
          <w:sz w:val="24"/>
          <w:szCs w:val="24"/>
        </w:rPr>
      </w:pPr>
    </w:p>
    <w:p w14:paraId="5561037E" w14:textId="6E1719F2" w:rsidR="00DF6EED" w:rsidRPr="0018669C" w:rsidRDefault="00DF6EED" w:rsidP="00DF6EED">
      <w:pPr>
        <w:pStyle w:val="ListParagraph"/>
        <w:spacing w:after="12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THE </w:t>
      </w:r>
      <w:proofErr w:type="spellStart"/>
      <w:r>
        <w:rPr>
          <w:rFonts w:ascii="Times New Roman" w:eastAsia="Times New Roman" w:hAnsi="Times New Roman" w:cs="Times New Roman"/>
          <w:color w:val="00B050"/>
          <w:sz w:val="24"/>
          <w:szCs w:val="24"/>
        </w:rPr>
        <w:t>Pearl</w:t>
      </w:r>
      <w:proofErr w:type="spellEnd"/>
      <w:r>
        <w:rPr>
          <w:rFonts w:ascii="Times New Roman" w:eastAsia="Times New Roman" w:hAnsi="Times New Roman" w:cs="Times New Roman"/>
          <w:color w:val="00B050"/>
          <w:sz w:val="24"/>
          <w:szCs w:val="24"/>
        </w:rPr>
        <w:t xml:space="preserve"> viedoklis:</w:t>
      </w:r>
      <w:r w:rsidRPr="00DF6EED">
        <w:t xml:space="preserve"> </w:t>
      </w:r>
      <w:r w:rsidR="008425EE" w:rsidRPr="0018669C">
        <w:t>“</w:t>
      </w:r>
      <w:r w:rsidRPr="0018669C">
        <w:rPr>
          <w:rFonts w:ascii="Times New Roman" w:eastAsia="Times New Roman" w:hAnsi="Times New Roman" w:cs="Times New Roman"/>
          <w:sz w:val="24"/>
          <w:szCs w:val="24"/>
        </w:rPr>
        <w:t>Atstājams esošajā redakcijā un nav papildināms ar pārrakstītu Ādažu novada Teritorijas plānojuma 3.9.3. nodaļu vai tās daļu.</w:t>
      </w:r>
    </w:p>
    <w:p w14:paraId="72DE7111" w14:textId="67CC5796" w:rsidR="00DF6EED" w:rsidRPr="0018669C" w:rsidRDefault="00DF6EED" w:rsidP="00DF6EED">
      <w:pPr>
        <w:pStyle w:val="ListParagraph"/>
        <w:spacing w:after="12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Ja tomēr tiek pieņemts lēmums pārrakstīt 3.9.3.nodaļu vai tās daļu, lūdzu papildināt punktu ar teikumu: “</w:t>
      </w:r>
      <w:proofErr w:type="spellStart"/>
      <w:r w:rsidRPr="0018669C">
        <w:rPr>
          <w:rFonts w:ascii="Times New Roman" w:eastAsia="Times New Roman" w:hAnsi="Times New Roman" w:cs="Times New Roman"/>
          <w:sz w:val="24"/>
          <w:szCs w:val="24"/>
        </w:rPr>
        <w:t>M.Baltezera</w:t>
      </w:r>
      <w:proofErr w:type="spellEnd"/>
      <w:r w:rsidRPr="0018669C">
        <w:rPr>
          <w:rFonts w:ascii="Times New Roman" w:eastAsia="Times New Roman" w:hAnsi="Times New Roman" w:cs="Times New Roman"/>
          <w:sz w:val="24"/>
          <w:szCs w:val="24"/>
        </w:rPr>
        <w:t xml:space="preserve"> iedzīvotāji, kam nekustamais īpašums pieguļ </w:t>
      </w:r>
      <w:proofErr w:type="spellStart"/>
      <w:r w:rsidRPr="0018669C">
        <w:rPr>
          <w:rFonts w:ascii="Times New Roman" w:eastAsia="Times New Roman" w:hAnsi="Times New Roman" w:cs="Times New Roman"/>
          <w:sz w:val="24"/>
          <w:szCs w:val="24"/>
        </w:rPr>
        <w:t>M.Baltezeram</w:t>
      </w:r>
      <w:proofErr w:type="spellEnd"/>
      <w:r w:rsidRPr="0018669C">
        <w:rPr>
          <w:rFonts w:ascii="Times New Roman" w:eastAsia="Times New Roman" w:hAnsi="Times New Roman" w:cs="Times New Roman"/>
          <w:sz w:val="24"/>
          <w:szCs w:val="24"/>
        </w:rPr>
        <w:t xml:space="preserve">, atļauts ar </w:t>
      </w:r>
      <w:proofErr w:type="spellStart"/>
      <w:r w:rsidRPr="0018669C">
        <w:rPr>
          <w:rFonts w:ascii="Times New Roman" w:eastAsia="Times New Roman" w:hAnsi="Times New Roman" w:cs="Times New Roman"/>
          <w:sz w:val="24"/>
          <w:szCs w:val="24"/>
        </w:rPr>
        <w:t>ūdensmotociklu</w:t>
      </w:r>
      <w:proofErr w:type="spellEnd"/>
      <w:r w:rsidRPr="0018669C">
        <w:rPr>
          <w:rFonts w:ascii="Times New Roman" w:eastAsia="Times New Roman" w:hAnsi="Times New Roman" w:cs="Times New Roman"/>
          <w:sz w:val="24"/>
          <w:szCs w:val="24"/>
        </w:rPr>
        <w:t xml:space="preserve"> tranzītā, nepārsniedzot atļauto ātrumu un pēc iespējas taisnā līnijā, nokļūt uz </w:t>
      </w:r>
      <w:proofErr w:type="spellStart"/>
      <w:r w:rsidRPr="0018669C">
        <w:rPr>
          <w:rFonts w:ascii="Times New Roman" w:eastAsia="Times New Roman" w:hAnsi="Times New Roman" w:cs="Times New Roman"/>
          <w:sz w:val="24"/>
          <w:szCs w:val="24"/>
        </w:rPr>
        <w:t>L.Baltezeru</w:t>
      </w:r>
      <w:proofErr w:type="spellEnd"/>
      <w:r w:rsidRPr="0018669C">
        <w:rPr>
          <w:rFonts w:ascii="Times New Roman" w:eastAsia="Times New Roman" w:hAnsi="Times New Roman" w:cs="Times New Roman"/>
          <w:sz w:val="24"/>
          <w:szCs w:val="24"/>
        </w:rPr>
        <w:t xml:space="preserve"> un atpakaļ. Atbalstam tranzīta iespēju, ja var vienoties par zonu, kur tas atļauts – taisna līnija vai zona no krasta vai pie krasta (</w:t>
      </w:r>
      <w:proofErr w:type="spellStart"/>
      <w:r w:rsidRPr="0018669C">
        <w:rPr>
          <w:rFonts w:ascii="Times New Roman" w:eastAsia="Times New Roman" w:hAnsi="Times New Roman" w:cs="Times New Roman"/>
          <w:sz w:val="24"/>
          <w:szCs w:val="24"/>
        </w:rPr>
        <w:t>K.Slavinska</w:t>
      </w:r>
      <w:proofErr w:type="spellEnd"/>
      <w:r w:rsidRPr="0018669C">
        <w:rPr>
          <w:rFonts w:ascii="Times New Roman" w:eastAsia="Times New Roman" w:hAnsi="Times New Roman" w:cs="Times New Roman"/>
          <w:sz w:val="24"/>
          <w:szCs w:val="24"/>
        </w:rPr>
        <w:t xml:space="preserve"> priekšlikums).</w:t>
      </w:r>
      <w:r w:rsidR="008425EE" w:rsidRPr="0018669C">
        <w:rPr>
          <w:rFonts w:ascii="Times New Roman" w:eastAsia="Times New Roman" w:hAnsi="Times New Roman" w:cs="Times New Roman"/>
          <w:sz w:val="24"/>
          <w:szCs w:val="24"/>
        </w:rPr>
        <w:t>”</w:t>
      </w:r>
    </w:p>
    <w:p w14:paraId="534B3437" w14:textId="5D0EF4FE" w:rsidR="00CF2A5A" w:rsidRPr="0018669C" w:rsidRDefault="00CF2A5A" w:rsidP="00DF6EED">
      <w:pPr>
        <w:pStyle w:val="ListParagraph"/>
        <w:spacing w:after="12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TPN viedoklis: </w:t>
      </w:r>
      <w:r w:rsidR="008425EE" w:rsidRPr="0018669C">
        <w:rPr>
          <w:rFonts w:ascii="Times New Roman" w:eastAsia="Times New Roman" w:hAnsi="Times New Roman" w:cs="Times New Roman"/>
          <w:sz w:val="24"/>
          <w:szCs w:val="24"/>
        </w:rPr>
        <w:t>“</w:t>
      </w:r>
      <w:r w:rsidRPr="0018669C">
        <w:rPr>
          <w:rFonts w:ascii="Times New Roman" w:eastAsia="Times New Roman" w:hAnsi="Times New Roman" w:cs="Times New Roman"/>
          <w:sz w:val="24"/>
          <w:szCs w:val="24"/>
        </w:rPr>
        <w:t>Atbalstam tranzīta iespēju, ja var vienoties par zonu, kur tas atļauts – taisna līnija vai zona no krasta vai pie krasta (</w:t>
      </w:r>
      <w:proofErr w:type="spellStart"/>
      <w:r w:rsidRPr="0018669C">
        <w:rPr>
          <w:rFonts w:ascii="Times New Roman" w:eastAsia="Times New Roman" w:hAnsi="Times New Roman" w:cs="Times New Roman"/>
          <w:sz w:val="24"/>
          <w:szCs w:val="24"/>
        </w:rPr>
        <w:t>K.Slavinska</w:t>
      </w:r>
      <w:proofErr w:type="spellEnd"/>
      <w:r w:rsidRPr="0018669C">
        <w:rPr>
          <w:rFonts w:ascii="Times New Roman" w:eastAsia="Times New Roman" w:hAnsi="Times New Roman" w:cs="Times New Roman"/>
          <w:sz w:val="24"/>
          <w:szCs w:val="24"/>
        </w:rPr>
        <w:t xml:space="preserve"> priekšlikums).</w:t>
      </w:r>
      <w:r w:rsidR="008425EE" w:rsidRPr="0018669C">
        <w:rPr>
          <w:rFonts w:ascii="Times New Roman" w:eastAsia="Times New Roman" w:hAnsi="Times New Roman" w:cs="Times New Roman"/>
          <w:sz w:val="24"/>
          <w:szCs w:val="24"/>
        </w:rPr>
        <w:t>”</w:t>
      </w:r>
    </w:p>
    <w:p w14:paraId="12260FFD" w14:textId="77777777" w:rsidR="0041403A" w:rsidRPr="0018669C" w:rsidRDefault="0041403A" w:rsidP="0041403A">
      <w:pPr>
        <w:pStyle w:val="ListParagraph"/>
        <w:spacing w:after="120" w:line="240" w:lineRule="auto"/>
        <w:ind w:left="284"/>
        <w:jc w:val="both"/>
        <w:rPr>
          <w:rFonts w:ascii="Times New Roman" w:eastAsia="Times New Roman" w:hAnsi="Times New Roman" w:cs="Times New Roman"/>
          <w:sz w:val="24"/>
          <w:szCs w:val="24"/>
        </w:rPr>
      </w:pPr>
    </w:p>
    <w:p w14:paraId="54AC7F5C" w14:textId="671A0D19" w:rsidR="00FC50CF" w:rsidRPr="0018669C" w:rsidRDefault="00953FC1" w:rsidP="00953FC1">
      <w:pPr>
        <w:pStyle w:val="ListParagraph"/>
        <w:spacing w:after="120" w:line="240" w:lineRule="auto"/>
        <w:ind w:left="284"/>
        <w:jc w:val="both"/>
        <w:rPr>
          <w:rFonts w:ascii="Times New Roman" w:eastAsia="Times New Roman" w:hAnsi="Times New Roman" w:cs="Times New Roman"/>
          <w:sz w:val="24"/>
          <w:szCs w:val="24"/>
        </w:rPr>
      </w:pPr>
      <w:r w:rsidRPr="00953FC1">
        <w:rPr>
          <w:rFonts w:ascii="Times New Roman" w:eastAsia="Times New Roman" w:hAnsi="Times New Roman" w:cs="Times New Roman"/>
          <w:sz w:val="24"/>
          <w:szCs w:val="24"/>
        </w:rPr>
        <w:t xml:space="preserve"> </w:t>
      </w:r>
      <w:r w:rsidRPr="00953FC1">
        <w:rPr>
          <w:rFonts w:ascii="Times New Roman" w:eastAsia="Times New Roman" w:hAnsi="Times New Roman" w:cs="Times New Roman"/>
          <w:color w:val="00B050"/>
          <w:sz w:val="24"/>
          <w:szCs w:val="24"/>
        </w:rPr>
        <w:t>/nav atbalstāms, jo dublē Ādažu teritorijas apbūves noteikumu 316.2. apakšpunktu/</w:t>
      </w:r>
      <w:r w:rsidR="00A85E43">
        <w:rPr>
          <w:rFonts w:ascii="Times New Roman" w:eastAsia="Times New Roman" w:hAnsi="Times New Roman" w:cs="Times New Roman"/>
          <w:color w:val="00B050"/>
          <w:sz w:val="24"/>
          <w:szCs w:val="24"/>
        </w:rPr>
        <w:t xml:space="preserve"> (a)</w:t>
      </w:r>
      <w:r w:rsidRPr="00953FC1">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 xml:space="preserve"> </w:t>
      </w:r>
      <w:r w:rsidRPr="00B43B6F">
        <w:rPr>
          <w:rFonts w:ascii="Times New Roman" w:eastAsia="Times New Roman" w:hAnsi="Times New Roman" w:cs="Times New Roman"/>
          <w:color w:val="00B050"/>
          <w:sz w:val="24"/>
          <w:szCs w:val="24"/>
        </w:rPr>
        <w:t>(Gotharde</w:t>
      </w:r>
      <w:r w:rsidR="0018669C">
        <w:rPr>
          <w:rFonts w:ascii="Times New Roman" w:eastAsia="Times New Roman" w:hAnsi="Times New Roman" w:cs="Times New Roman"/>
          <w:color w:val="00B050"/>
          <w:sz w:val="24"/>
          <w:szCs w:val="24"/>
        </w:rPr>
        <w:t>, Sliede</w:t>
      </w:r>
      <w:r w:rsidR="00F61094">
        <w:rPr>
          <w:rFonts w:ascii="Times New Roman" w:eastAsia="Times New Roman" w:hAnsi="Times New Roman" w:cs="Times New Roman"/>
          <w:color w:val="00B050"/>
          <w:sz w:val="24"/>
          <w:szCs w:val="24"/>
        </w:rPr>
        <w:t xml:space="preserve">). </w:t>
      </w:r>
      <w:r w:rsidRPr="0018669C">
        <w:rPr>
          <w:rFonts w:ascii="Times New Roman" w:eastAsia="Times New Roman" w:hAnsi="Times New Roman" w:cs="Times New Roman"/>
          <w:sz w:val="24"/>
          <w:szCs w:val="24"/>
        </w:rPr>
        <w:t>Lai arī ir pretrunā ar normatīvajiem aktiem</w:t>
      </w:r>
      <w:r w:rsidR="00A85E43" w:rsidRPr="0018669C">
        <w:rPr>
          <w:rFonts w:ascii="Times New Roman" w:eastAsia="Times New Roman" w:hAnsi="Times New Roman" w:cs="Times New Roman"/>
          <w:sz w:val="24"/>
          <w:szCs w:val="24"/>
        </w:rPr>
        <w:t xml:space="preserve"> (a)</w:t>
      </w:r>
      <w:r w:rsidRPr="0018669C">
        <w:rPr>
          <w:rFonts w:ascii="Times New Roman" w:eastAsia="Times New Roman" w:hAnsi="Times New Roman" w:cs="Times New Roman"/>
          <w:sz w:val="24"/>
          <w:szCs w:val="24"/>
        </w:rPr>
        <w:t>,</w:t>
      </w:r>
    </w:p>
    <w:p w14:paraId="7CC55CD2" w14:textId="15680DE4" w:rsidR="00953FC1" w:rsidRPr="00655733" w:rsidRDefault="00FC50CF" w:rsidP="00953FC1">
      <w:pPr>
        <w:pStyle w:val="ListParagraph"/>
        <w:spacing w:after="120" w:line="240" w:lineRule="auto"/>
        <w:ind w:left="284"/>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w:t>
      </w:r>
      <w:r w:rsidR="00953FC1" w:rsidRPr="00655733">
        <w:rPr>
          <w:rFonts w:ascii="Times New Roman" w:eastAsia="Times New Roman" w:hAnsi="Times New Roman" w:cs="Times New Roman"/>
          <w:color w:val="0070C0"/>
          <w:sz w:val="24"/>
          <w:szCs w:val="24"/>
        </w:rPr>
        <w:t>ekļauts SN redakcijas projektā</w:t>
      </w:r>
      <w:r w:rsidR="00953FC1">
        <w:rPr>
          <w:rFonts w:ascii="Times New Roman" w:eastAsia="Times New Roman" w:hAnsi="Times New Roman" w:cs="Times New Roman"/>
          <w:color w:val="00B050"/>
          <w:sz w:val="24"/>
          <w:szCs w:val="24"/>
        </w:rPr>
        <w:t xml:space="preserve">. </w:t>
      </w:r>
      <w:r w:rsidR="00953FC1" w:rsidRPr="00655733">
        <w:rPr>
          <w:rFonts w:ascii="Times New Roman" w:eastAsia="Times New Roman" w:hAnsi="Times New Roman" w:cs="Times New Roman"/>
          <w:color w:val="0070C0"/>
          <w:sz w:val="24"/>
          <w:szCs w:val="24"/>
        </w:rPr>
        <w:t>Komiteja, dome vai VARAM vēl var izslēgt.</w:t>
      </w:r>
      <w:r w:rsidR="00EE54DF">
        <w:rPr>
          <w:rFonts w:ascii="Times New Roman" w:eastAsia="Times New Roman" w:hAnsi="Times New Roman" w:cs="Times New Roman"/>
          <w:color w:val="0070C0"/>
          <w:sz w:val="24"/>
          <w:szCs w:val="24"/>
        </w:rPr>
        <w:t xml:space="preserve"> Ja paliks gala redakcijā, tad jāuzstāda navigācijas zīmes Dūņezerā.</w:t>
      </w:r>
      <w:r w:rsidR="00953FC1" w:rsidRPr="00655733">
        <w:rPr>
          <w:rFonts w:ascii="Times New Roman" w:eastAsia="Times New Roman" w:hAnsi="Times New Roman" w:cs="Times New Roman"/>
          <w:color w:val="0070C0"/>
          <w:sz w:val="24"/>
          <w:szCs w:val="24"/>
        </w:rPr>
        <w:t xml:space="preserve"> </w:t>
      </w:r>
    </w:p>
    <w:p w14:paraId="1371F636" w14:textId="77777777" w:rsidR="0018669C" w:rsidRDefault="00C446C3" w:rsidP="006E3701">
      <w:pPr>
        <w:spacing w:after="120" w:line="240" w:lineRule="auto"/>
        <w:ind w:left="142" w:hanging="142"/>
        <w:jc w:val="both"/>
        <w:rPr>
          <w:rFonts w:ascii="Times New Roman" w:eastAsia="Times New Roman" w:hAnsi="Times New Roman" w:cs="Times New Roman"/>
          <w:color w:val="00B050"/>
          <w:sz w:val="24"/>
          <w:szCs w:val="24"/>
        </w:rPr>
      </w:pPr>
      <w:r w:rsidRPr="00C62B4A">
        <w:rPr>
          <w:rFonts w:ascii="Times New Roman" w:eastAsia="Times New Roman" w:hAnsi="Times New Roman" w:cs="Times New Roman"/>
          <w:sz w:val="24"/>
          <w:szCs w:val="24"/>
        </w:rPr>
        <w:t xml:space="preserve"> </w:t>
      </w:r>
      <w:r w:rsidR="008A5384">
        <w:rPr>
          <w:rFonts w:ascii="Times New Roman" w:eastAsia="Times New Roman" w:hAnsi="Times New Roman" w:cs="Times New Roman"/>
          <w:sz w:val="24"/>
          <w:szCs w:val="24"/>
        </w:rPr>
        <w:t>3</w:t>
      </w:r>
      <w:r w:rsidR="0094729E" w:rsidRPr="00C62B4A">
        <w:rPr>
          <w:rFonts w:ascii="Times New Roman" w:eastAsia="Times New Roman" w:hAnsi="Times New Roman" w:cs="Times New Roman"/>
          <w:sz w:val="24"/>
          <w:szCs w:val="24"/>
        </w:rPr>
        <w:t xml:space="preserve">. </w:t>
      </w:r>
      <w:proofErr w:type="spellStart"/>
      <w:r w:rsidR="006E3701" w:rsidRPr="006E3701">
        <w:rPr>
          <w:rFonts w:ascii="Times New Roman" w:eastAsia="Times New Roman" w:hAnsi="Times New Roman" w:cs="Times New Roman"/>
          <w:sz w:val="24"/>
          <w:szCs w:val="24"/>
        </w:rPr>
        <w:t>Vecgaujā</w:t>
      </w:r>
      <w:proofErr w:type="spellEnd"/>
      <w:r w:rsidR="006E3701" w:rsidRPr="006E3701">
        <w:rPr>
          <w:rFonts w:ascii="Times New Roman" w:eastAsia="Times New Roman" w:hAnsi="Times New Roman" w:cs="Times New Roman"/>
          <w:sz w:val="24"/>
          <w:szCs w:val="24"/>
        </w:rPr>
        <w:t xml:space="preserve"> un Dzirnupē maksimālais kuģošanas ātrums – 5 km stundā . </w:t>
      </w:r>
      <w:proofErr w:type="spellStart"/>
      <w:r w:rsidR="006E3701" w:rsidRPr="006E3701">
        <w:rPr>
          <w:rFonts w:ascii="Times New Roman" w:eastAsia="Times New Roman" w:hAnsi="Times New Roman" w:cs="Times New Roman"/>
          <w:sz w:val="24"/>
          <w:szCs w:val="24"/>
        </w:rPr>
        <w:t>Ūdensmotociklu</w:t>
      </w:r>
      <w:proofErr w:type="spellEnd"/>
      <w:r w:rsidR="006E3701" w:rsidRPr="006E3701">
        <w:rPr>
          <w:rFonts w:ascii="Times New Roman" w:eastAsia="Times New Roman" w:hAnsi="Times New Roman" w:cs="Times New Roman"/>
          <w:sz w:val="24"/>
          <w:szCs w:val="24"/>
        </w:rPr>
        <w:t xml:space="preserve"> izmantošana ir aizliegta</w:t>
      </w:r>
      <w:r w:rsidR="00FB1DFD" w:rsidRPr="00C62B4A">
        <w:rPr>
          <w:rFonts w:ascii="Times New Roman" w:eastAsia="Times New Roman" w:hAnsi="Times New Roman" w:cs="Times New Roman"/>
          <w:sz w:val="24"/>
          <w:szCs w:val="24"/>
        </w:rPr>
        <w:t xml:space="preserve"> </w:t>
      </w:r>
      <w:r w:rsidR="00C96A2E" w:rsidRPr="0018669C">
        <w:rPr>
          <w:rFonts w:ascii="Times New Roman" w:eastAsia="Times New Roman" w:hAnsi="Times New Roman" w:cs="Times New Roman"/>
          <w:color w:val="00B050"/>
          <w:sz w:val="24"/>
          <w:szCs w:val="24"/>
        </w:rPr>
        <w:t xml:space="preserve">(Garenčiks) </w:t>
      </w:r>
      <w:r w:rsidR="0014250E" w:rsidRPr="0018669C">
        <w:rPr>
          <w:rFonts w:ascii="Times New Roman" w:eastAsia="Times New Roman" w:hAnsi="Times New Roman" w:cs="Times New Roman"/>
          <w:color w:val="00B050"/>
          <w:sz w:val="24"/>
          <w:szCs w:val="24"/>
        </w:rPr>
        <w:t>“</w:t>
      </w:r>
      <w:r w:rsidR="00FB1DFD" w:rsidRPr="0018669C">
        <w:rPr>
          <w:rFonts w:ascii="Times New Roman" w:eastAsia="Times New Roman" w:hAnsi="Times New Roman" w:cs="Times New Roman"/>
          <w:color w:val="00B050"/>
          <w:sz w:val="24"/>
          <w:szCs w:val="24"/>
        </w:rPr>
        <w:t>/</w:t>
      </w:r>
      <w:r w:rsidR="00FB1DFD" w:rsidRPr="00A6153E">
        <w:rPr>
          <w:rFonts w:ascii="Times New Roman" w:eastAsia="Times New Roman" w:hAnsi="Times New Roman" w:cs="Times New Roman"/>
          <w:color w:val="00B050"/>
          <w:sz w:val="24"/>
          <w:szCs w:val="24"/>
        </w:rPr>
        <w:t xml:space="preserve">vai Carnikavas TP ir šādi ierobežojumi? </w:t>
      </w:r>
      <w:r w:rsidR="00A85E43">
        <w:rPr>
          <w:rFonts w:ascii="Times New Roman" w:eastAsia="Times New Roman" w:hAnsi="Times New Roman" w:cs="Times New Roman"/>
          <w:color w:val="00B050"/>
          <w:sz w:val="24"/>
          <w:szCs w:val="24"/>
        </w:rPr>
        <w:t>Nav (e)</w:t>
      </w:r>
      <w:r w:rsidR="002761C3">
        <w:rPr>
          <w:rFonts w:ascii="Times New Roman" w:eastAsia="Times New Roman" w:hAnsi="Times New Roman" w:cs="Times New Roman"/>
          <w:color w:val="00B050"/>
          <w:sz w:val="24"/>
          <w:szCs w:val="24"/>
        </w:rPr>
        <w:t>.</w:t>
      </w:r>
      <w:r w:rsidR="00A85E43">
        <w:rPr>
          <w:rFonts w:ascii="Times New Roman" w:eastAsia="Times New Roman" w:hAnsi="Times New Roman" w:cs="Times New Roman"/>
          <w:color w:val="00B050"/>
          <w:sz w:val="24"/>
          <w:szCs w:val="24"/>
        </w:rPr>
        <w:t xml:space="preserve"> </w:t>
      </w:r>
      <w:r w:rsidR="0077698E" w:rsidRPr="00A6153E">
        <w:rPr>
          <w:rFonts w:ascii="Times New Roman" w:eastAsia="Times New Roman" w:hAnsi="Times New Roman" w:cs="Times New Roman"/>
          <w:color w:val="00B050"/>
          <w:sz w:val="24"/>
          <w:szCs w:val="24"/>
        </w:rPr>
        <w:t>Ja nav</w:t>
      </w:r>
      <w:r w:rsidR="005C1D37" w:rsidRPr="00A6153E">
        <w:rPr>
          <w:rFonts w:ascii="Times New Roman" w:eastAsia="Times New Roman" w:hAnsi="Times New Roman" w:cs="Times New Roman"/>
          <w:color w:val="00B050"/>
          <w:sz w:val="24"/>
          <w:szCs w:val="24"/>
        </w:rPr>
        <w:t xml:space="preserve"> un nav ne ar ko pretrunā</w:t>
      </w:r>
      <w:r w:rsidR="0077698E" w:rsidRPr="00A6153E">
        <w:rPr>
          <w:rFonts w:ascii="Times New Roman" w:eastAsia="Times New Roman" w:hAnsi="Times New Roman" w:cs="Times New Roman"/>
          <w:color w:val="00B050"/>
          <w:sz w:val="24"/>
          <w:szCs w:val="24"/>
        </w:rPr>
        <w:t>, varam mēģināt ielikt</w:t>
      </w:r>
      <w:r w:rsidR="005C1D37" w:rsidRPr="00A6153E">
        <w:rPr>
          <w:rFonts w:ascii="Times New Roman" w:eastAsia="Times New Roman" w:hAnsi="Times New Roman" w:cs="Times New Roman"/>
          <w:color w:val="00B050"/>
          <w:sz w:val="24"/>
          <w:szCs w:val="24"/>
        </w:rPr>
        <w:t xml:space="preserve"> šajos SN</w:t>
      </w:r>
      <w:r w:rsidR="0077698E" w:rsidRPr="00A6153E">
        <w:rPr>
          <w:rFonts w:ascii="Times New Roman" w:eastAsia="Times New Roman" w:hAnsi="Times New Roman" w:cs="Times New Roman"/>
          <w:color w:val="00B050"/>
          <w:sz w:val="24"/>
          <w:szCs w:val="24"/>
        </w:rPr>
        <w:t xml:space="preserve"> un skatīties, ko VARAM saka/</w:t>
      </w:r>
      <w:r w:rsidR="0014250E">
        <w:rPr>
          <w:rFonts w:ascii="Times New Roman" w:eastAsia="Times New Roman" w:hAnsi="Times New Roman" w:cs="Times New Roman"/>
          <w:color w:val="00B050"/>
          <w:sz w:val="24"/>
          <w:szCs w:val="24"/>
        </w:rPr>
        <w:t>”:</w:t>
      </w:r>
      <w:r w:rsidR="00C96A2E">
        <w:rPr>
          <w:rFonts w:ascii="Times New Roman" w:eastAsia="Times New Roman" w:hAnsi="Times New Roman" w:cs="Times New Roman"/>
          <w:color w:val="00B050"/>
          <w:sz w:val="24"/>
          <w:szCs w:val="24"/>
        </w:rPr>
        <w:t xml:space="preserve"> (Gotharde)</w:t>
      </w:r>
      <w:r w:rsidR="00596A27">
        <w:rPr>
          <w:rFonts w:ascii="Times New Roman" w:eastAsia="Times New Roman" w:hAnsi="Times New Roman" w:cs="Times New Roman"/>
          <w:color w:val="00B050"/>
          <w:sz w:val="24"/>
          <w:szCs w:val="24"/>
        </w:rPr>
        <w:t>.</w:t>
      </w:r>
    </w:p>
    <w:p w14:paraId="1EED59E3" w14:textId="2F921D12" w:rsidR="007C6E57" w:rsidRPr="0018669C" w:rsidRDefault="002761C3" w:rsidP="006E3701">
      <w:pPr>
        <w:spacing w:after="12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 </w:t>
      </w:r>
      <w:r w:rsidR="007C6E57">
        <w:rPr>
          <w:rFonts w:ascii="Times New Roman" w:eastAsia="Times New Roman" w:hAnsi="Times New Roman" w:cs="Times New Roman"/>
          <w:color w:val="00B050"/>
          <w:sz w:val="24"/>
          <w:szCs w:val="24"/>
        </w:rPr>
        <w:t xml:space="preserve">Sliede: </w:t>
      </w:r>
      <w:r w:rsidR="007C6E57" w:rsidRPr="0018669C">
        <w:rPr>
          <w:rFonts w:ascii="Times New Roman" w:eastAsia="Times New Roman" w:hAnsi="Times New Roman" w:cs="Times New Roman"/>
          <w:sz w:val="24"/>
          <w:szCs w:val="24"/>
        </w:rPr>
        <w:t>“</w:t>
      </w:r>
      <w:r w:rsidRPr="0018669C">
        <w:rPr>
          <w:rFonts w:ascii="Times New Roman" w:eastAsia="Times New Roman" w:hAnsi="Times New Roman" w:cs="Times New Roman"/>
          <w:sz w:val="24"/>
          <w:szCs w:val="24"/>
        </w:rPr>
        <w:t>Nav zinātniska pamatojums</w:t>
      </w:r>
      <w:r w:rsidR="00546B6F" w:rsidRPr="0018669C">
        <w:rPr>
          <w:rFonts w:ascii="Times New Roman" w:eastAsia="Times New Roman" w:hAnsi="Times New Roman" w:cs="Times New Roman"/>
          <w:sz w:val="24"/>
          <w:szCs w:val="24"/>
        </w:rPr>
        <w:t xml:space="preserve"> nedz aizliegumam nedz skaitliskajai vērtībai</w:t>
      </w:r>
      <w:r w:rsidRPr="0018669C">
        <w:rPr>
          <w:rFonts w:ascii="Times New Roman" w:eastAsia="Times New Roman" w:hAnsi="Times New Roman" w:cs="Times New Roman"/>
          <w:sz w:val="24"/>
          <w:szCs w:val="24"/>
        </w:rPr>
        <w:t xml:space="preserve">, drīzāk otrādi (e). </w:t>
      </w:r>
      <w:proofErr w:type="spellStart"/>
      <w:r w:rsidRPr="0018669C">
        <w:rPr>
          <w:rFonts w:ascii="Times New Roman" w:eastAsia="Times New Roman" w:hAnsi="Times New Roman" w:cs="Times New Roman"/>
          <w:sz w:val="24"/>
          <w:szCs w:val="24"/>
        </w:rPr>
        <w:t>Vecgauja</w:t>
      </w:r>
      <w:proofErr w:type="spellEnd"/>
      <w:r w:rsidRPr="0018669C">
        <w:rPr>
          <w:rFonts w:ascii="Times New Roman" w:eastAsia="Times New Roman" w:hAnsi="Times New Roman" w:cs="Times New Roman"/>
          <w:sz w:val="24"/>
          <w:szCs w:val="24"/>
        </w:rPr>
        <w:t xml:space="preserve"> nav apskatīta pētījumā (e). </w:t>
      </w:r>
      <w:proofErr w:type="spellStart"/>
      <w:r w:rsidRPr="0018669C">
        <w:rPr>
          <w:rFonts w:ascii="Times New Roman" w:eastAsia="Times New Roman" w:hAnsi="Times New Roman" w:cs="Times New Roman"/>
          <w:sz w:val="24"/>
          <w:szCs w:val="24"/>
        </w:rPr>
        <w:t>Vecgaujā</w:t>
      </w:r>
      <w:proofErr w:type="spellEnd"/>
      <w:r w:rsidRPr="0018669C">
        <w:rPr>
          <w:rFonts w:ascii="Times New Roman" w:eastAsia="Times New Roman" w:hAnsi="Times New Roman" w:cs="Times New Roman"/>
          <w:sz w:val="24"/>
          <w:szCs w:val="24"/>
        </w:rPr>
        <w:t xml:space="preserve"> </w:t>
      </w:r>
      <w:r w:rsidR="00C96A2E" w:rsidRPr="0018669C">
        <w:rPr>
          <w:rFonts w:ascii="Times New Roman" w:eastAsia="Times New Roman" w:hAnsi="Times New Roman" w:cs="Times New Roman"/>
          <w:sz w:val="24"/>
          <w:szCs w:val="24"/>
        </w:rPr>
        <w:t xml:space="preserve">vienā tās daļā no grīvas līdz Jūras ielas tiltam </w:t>
      </w:r>
      <w:r w:rsidRPr="0018669C">
        <w:rPr>
          <w:rFonts w:ascii="Times New Roman" w:eastAsia="Times New Roman" w:hAnsi="Times New Roman" w:cs="Times New Roman"/>
          <w:sz w:val="24"/>
          <w:szCs w:val="24"/>
        </w:rPr>
        <w:t xml:space="preserve">ātrums ir ierobežots ar navigācijas zīmēm, jo akvatorija ir šaura un tajā atrodas osta un tradicionālo zvejnieku laivas, par kuru bojāšanu viļņošanās rezultātā ir saņemtas zvejnieku un laivu īpašnieku sūdzības. </w:t>
      </w:r>
      <w:r w:rsidR="00C96A2E" w:rsidRPr="0018669C">
        <w:rPr>
          <w:rFonts w:ascii="Times New Roman" w:eastAsia="Times New Roman" w:hAnsi="Times New Roman" w:cs="Times New Roman"/>
          <w:sz w:val="24"/>
          <w:szCs w:val="24"/>
        </w:rPr>
        <w:t xml:space="preserve">Ātrumu var </w:t>
      </w:r>
      <w:r w:rsidR="00C96A2E" w:rsidRPr="0018669C">
        <w:rPr>
          <w:rFonts w:ascii="Times New Roman" w:eastAsia="Times New Roman" w:hAnsi="Times New Roman" w:cs="Times New Roman"/>
          <w:sz w:val="24"/>
          <w:szCs w:val="24"/>
        </w:rPr>
        <w:lastRenderedPageBreak/>
        <w:t>regulēt tikai ar navigācijas zīmēm, tādēļ šāds punkts SN nav nepieciešams. (c) 36.7. punkts. Var būt navigācijas zīme bez teksta saistošajos, bet nevajadzētu būt tekstam bez zīmes. Jauns a</w:t>
      </w:r>
      <w:r w:rsidRPr="0018669C">
        <w:rPr>
          <w:rFonts w:ascii="Times New Roman" w:eastAsia="Times New Roman" w:hAnsi="Times New Roman" w:cs="Times New Roman"/>
          <w:sz w:val="24"/>
          <w:szCs w:val="24"/>
        </w:rPr>
        <w:t xml:space="preserve">izliegums izmantot </w:t>
      </w:r>
      <w:proofErr w:type="spellStart"/>
      <w:r w:rsidRPr="0018669C">
        <w:rPr>
          <w:rFonts w:ascii="Times New Roman" w:eastAsia="Times New Roman" w:hAnsi="Times New Roman" w:cs="Times New Roman"/>
          <w:sz w:val="24"/>
          <w:szCs w:val="24"/>
        </w:rPr>
        <w:t>udensmotociklus</w:t>
      </w:r>
      <w:proofErr w:type="spellEnd"/>
      <w:r w:rsidRPr="0018669C">
        <w:rPr>
          <w:rFonts w:ascii="Times New Roman" w:eastAsia="Times New Roman" w:hAnsi="Times New Roman" w:cs="Times New Roman"/>
          <w:sz w:val="24"/>
          <w:szCs w:val="24"/>
        </w:rPr>
        <w:t xml:space="preserve"> piestātnē, kura tiek izmantota piestātnes vietu iznomāšanai </w:t>
      </w:r>
      <w:proofErr w:type="spellStart"/>
      <w:r w:rsidRPr="0018669C">
        <w:rPr>
          <w:rFonts w:ascii="Times New Roman" w:eastAsia="Times New Roman" w:hAnsi="Times New Roman" w:cs="Times New Roman"/>
          <w:sz w:val="24"/>
          <w:szCs w:val="24"/>
        </w:rPr>
        <w:t>ūdensmotocikliem</w:t>
      </w:r>
      <w:proofErr w:type="spellEnd"/>
      <w:r w:rsidRPr="0018669C">
        <w:rPr>
          <w:rFonts w:ascii="Times New Roman" w:eastAsia="Times New Roman" w:hAnsi="Times New Roman" w:cs="Times New Roman"/>
          <w:sz w:val="24"/>
          <w:szCs w:val="24"/>
        </w:rPr>
        <w:t xml:space="preserve"> būtu tie</w:t>
      </w:r>
      <w:r w:rsidR="00C96A2E" w:rsidRPr="0018669C">
        <w:rPr>
          <w:rFonts w:ascii="Times New Roman" w:eastAsia="Times New Roman" w:hAnsi="Times New Roman" w:cs="Times New Roman"/>
          <w:sz w:val="24"/>
          <w:szCs w:val="24"/>
        </w:rPr>
        <w:t>s</w:t>
      </w:r>
      <w:r w:rsidRPr="0018669C">
        <w:rPr>
          <w:rFonts w:ascii="Times New Roman" w:eastAsia="Times New Roman" w:hAnsi="Times New Roman" w:cs="Times New Roman"/>
          <w:sz w:val="24"/>
          <w:szCs w:val="24"/>
        </w:rPr>
        <w:t xml:space="preserve">isko paļāvību graujošs un pretrunā ar labu pārvaldību. Pietiek, ja </w:t>
      </w:r>
      <w:proofErr w:type="spellStart"/>
      <w:r w:rsidRPr="0018669C">
        <w:rPr>
          <w:rFonts w:ascii="Times New Roman" w:eastAsia="Times New Roman" w:hAnsi="Times New Roman" w:cs="Times New Roman"/>
          <w:sz w:val="24"/>
          <w:szCs w:val="24"/>
        </w:rPr>
        <w:t>ūdensmotociklu</w:t>
      </w:r>
      <w:proofErr w:type="spellEnd"/>
      <w:r w:rsidRPr="0018669C">
        <w:rPr>
          <w:rFonts w:ascii="Times New Roman" w:eastAsia="Times New Roman" w:hAnsi="Times New Roman" w:cs="Times New Roman"/>
          <w:sz w:val="24"/>
          <w:szCs w:val="24"/>
        </w:rPr>
        <w:t xml:space="preserve"> vadītāji ievēro</w:t>
      </w:r>
      <w:r w:rsidR="00C96A2E" w:rsidRPr="0018669C">
        <w:rPr>
          <w:rFonts w:ascii="Times New Roman" w:eastAsia="Times New Roman" w:hAnsi="Times New Roman" w:cs="Times New Roman"/>
          <w:sz w:val="24"/>
          <w:szCs w:val="24"/>
        </w:rPr>
        <w:t xml:space="preserve"> ar navigācijas zīmēm noteikto </w:t>
      </w:r>
      <w:r w:rsidRPr="0018669C">
        <w:rPr>
          <w:rFonts w:ascii="Times New Roman" w:eastAsia="Times New Roman" w:hAnsi="Times New Roman" w:cs="Times New Roman"/>
          <w:sz w:val="24"/>
          <w:szCs w:val="24"/>
        </w:rPr>
        <w:t xml:space="preserve"> ātruma ierobežojumu</w:t>
      </w:r>
      <w:r w:rsidR="00C96A2E" w:rsidRPr="0018669C">
        <w:rPr>
          <w:rFonts w:ascii="Times New Roman" w:eastAsia="Times New Roman" w:hAnsi="Times New Roman" w:cs="Times New Roman"/>
          <w:sz w:val="24"/>
          <w:szCs w:val="24"/>
        </w:rPr>
        <w:t xml:space="preserve"> (c) 36.7. punkts</w:t>
      </w:r>
      <w:r w:rsidRPr="0018669C">
        <w:rPr>
          <w:rFonts w:ascii="Times New Roman" w:eastAsia="Times New Roman" w:hAnsi="Times New Roman" w:cs="Times New Roman"/>
          <w:sz w:val="24"/>
          <w:szCs w:val="24"/>
        </w:rPr>
        <w:t xml:space="preserve">. Tāpat </w:t>
      </w:r>
      <w:proofErr w:type="spellStart"/>
      <w:r w:rsidRPr="0018669C">
        <w:rPr>
          <w:rFonts w:ascii="Times New Roman" w:eastAsia="Times New Roman" w:hAnsi="Times New Roman" w:cs="Times New Roman"/>
          <w:sz w:val="24"/>
          <w:szCs w:val="24"/>
        </w:rPr>
        <w:t>Vecgaujā</w:t>
      </w:r>
      <w:proofErr w:type="spellEnd"/>
      <w:r w:rsidRPr="0018669C">
        <w:rPr>
          <w:rFonts w:ascii="Times New Roman" w:eastAsia="Times New Roman" w:hAnsi="Times New Roman" w:cs="Times New Roman"/>
          <w:sz w:val="24"/>
          <w:szCs w:val="24"/>
        </w:rPr>
        <w:t xml:space="preserve"> atrodas pašvaldības strūklaka un piestātnes, kuras tiek izmantotas SUP dēļu piestāšanai. Dzirnupe ir apskatīta (e</w:t>
      </w:r>
      <w:r w:rsidR="00C96A2E" w:rsidRPr="0018669C">
        <w:rPr>
          <w:rFonts w:ascii="Times New Roman" w:eastAsia="Times New Roman" w:hAnsi="Times New Roman" w:cs="Times New Roman"/>
          <w:sz w:val="24"/>
          <w:szCs w:val="24"/>
        </w:rPr>
        <w:t xml:space="preserve"> 3.2.7. p.</w:t>
      </w:r>
      <w:r w:rsidRPr="0018669C">
        <w:rPr>
          <w:rFonts w:ascii="Times New Roman" w:eastAsia="Times New Roman" w:hAnsi="Times New Roman" w:cs="Times New Roman"/>
          <w:sz w:val="24"/>
          <w:szCs w:val="24"/>
        </w:rPr>
        <w:t xml:space="preserve">) un </w:t>
      </w:r>
      <w:r w:rsidR="00C96A2E" w:rsidRPr="0018669C">
        <w:rPr>
          <w:rFonts w:ascii="Times New Roman" w:eastAsia="Times New Roman" w:hAnsi="Times New Roman" w:cs="Times New Roman"/>
          <w:sz w:val="24"/>
          <w:szCs w:val="24"/>
        </w:rPr>
        <w:t>ir plānā ir secināts, ka c</w:t>
      </w:r>
      <w:r w:rsidRPr="0018669C">
        <w:rPr>
          <w:rFonts w:ascii="Times New Roman" w:eastAsia="Times New Roman" w:hAnsi="Times New Roman" w:cs="Times New Roman"/>
          <w:sz w:val="24"/>
          <w:szCs w:val="24"/>
        </w:rPr>
        <w:t>itu prasību</w:t>
      </w:r>
      <w:r w:rsidR="00C96A2E" w:rsidRPr="0018669C">
        <w:rPr>
          <w:rFonts w:ascii="Times New Roman" w:eastAsia="Times New Roman" w:hAnsi="Times New Roman" w:cs="Times New Roman"/>
          <w:sz w:val="24"/>
          <w:szCs w:val="24"/>
        </w:rPr>
        <w:t xml:space="preserve"> papildus kuģošanas noteikumiem (c)</w:t>
      </w:r>
      <w:r w:rsidRPr="0018669C">
        <w:rPr>
          <w:rFonts w:ascii="Times New Roman" w:eastAsia="Times New Roman" w:hAnsi="Times New Roman" w:cs="Times New Roman"/>
          <w:sz w:val="24"/>
          <w:szCs w:val="24"/>
        </w:rPr>
        <w:t xml:space="preserve"> noteikšana šajos noteikumos nav nepieciešama.</w:t>
      </w:r>
      <w:r w:rsidR="007C6E57" w:rsidRPr="0018669C">
        <w:rPr>
          <w:rFonts w:ascii="Times New Roman" w:eastAsia="Times New Roman" w:hAnsi="Times New Roman" w:cs="Times New Roman"/>
          <w:sz w:val="24"/>
          <w:szCs w:val="24"/>
        </w:rPr>
        <w:t>”</w:t>
      </w:r>
    </w:p>
    <w:p w14:paraId="3FC61881" w14:textId="692DD911" w:rsidR="006E3701" w:rsidRPr="00655F5F" w:rsidRDefault="00EE54DF" w:rsidP="006E3701">
      <w:pPr>
        <w:spacing w:after="120" w:line="240" w:lineRule="auto"/>
        <w:ind w:left="142" w:hanging="142"/>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B050"/>
          <w:sz w:val="24"/>
          <w:szCs w:val="24"/>
        </w:rPr>
        <w:t xml:space="preserve"> </w:t>
      </w:r>
      <w:r w:rsidR="00655F5F"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r w:rsidR="00655F5F" w:rsidRPr="00655F5F">
        <w:rPr>
          <w:rFonts w:ascii="Times New Roman" w:eastAsia="Times New Roman" w:hAnsi="Times New Roman" w:cs="Times New Roman"/>
          <w:color w:val="0070C0"/>
          <w:sz w:val="24"/>
          <w:szCs w:val="24"/>
        </w:rPr>
        <w:t>.</w:t>
      </w:r>
    </w:p>
    <w:p w14:paraId="7F7EFC59" w14:textId="77777777" w:rsidR="0018669C" w:rsidRDefault="006E3701" w:rsidP="00123FFE">
      <w:pPr>
        <w:spacing w:after="120" w:line="240" w:lineRule="auto"/>
        <w:ind w:left="142" w:hanging="142"/>
        <w:jc w:val="both"/>
        <w:rPr>
          <w:rFonts w:ascii="Times New Roman" w:eastAsia="Times New Roman" w:hAnsi="Times New Roman" w:cs="Times New Roman"/>
          <w:color w:val="00B050"/>
          <w:sz w:val="24"/>
          <w:szCs w:val="24"/>
        </w:rPr>
      </w:pPr>
      <w:r w:rsidRPr="006E3701">
        <w:rPr>
          <w:rFonts w:ascii="Times New Roman" w:eastAsia="Times New Roman" w:hAnsi="Times New Roman" w:cs="Times New Roman"/>
          <w:color w:val="0070C0"/>
          <w:sz w:val="24"/>
          <w:szCs w:val="24"/>
        </w:rPr>
        <w:t xml:space="preserve"> </w:t>
      </w:r>
      <w:r w:rsidR="008A5384">
        <w:rPr>
          <w:rFonts w:ascii="Times New Roman" w:eastAsia="Times New Roman" w:hAnsi="Times New Roman" w:cs="Times New Roman"/>
          <w:sz w:val="24"/>
          <w:szCs w:val="24"/>
        </w:rPr>
        <w:t>4</w:t>
      </w:r>
      <w:r w:rsidR="00F750E0" w:rsidRPr="00123FFE">
        <w:rPr>
          <w:rFonts w:ascii="Times New Roman" w:eastAsia="Times New Roman" w:hAnsi="Times New Roman" w:cs="Times New Roman"/>
          <w:sz w:val="24"/>
          <w:szCs w:val="24"/>
        </w:rPr>
        <w:t xml:space="preserve">. </w:t>
      </w:r>
      <w:r w:rsidR="005C796E" w:rsidRPr="00123FFE">
        <w:rPr>
          <w:rFonts w:ascii="Times New Roman" w:eastAsia="Times New Roman" w:hAnsi="Times New Roman" w:cs="Times New Roman"/>
          <w:sz w:val="24"/>
          <w:szCs w:val="24"/>
        </w:rPr>
        <w:t xml:space="preserve"> </w:t>
      </w:r>
      <w:r w:rsidR="00A26F65" w:rsidRPr="006E3701">
        <w:rPr>
          <w:rFonts w:ascii="Times New Roman" w:eastAsia="Times New Roman" w:hAnsi="Times New Roman" w:cs="Times New Roman"/>
          <w:sz w:val="24"/>
          <w:szCs w:val="24"/>
        </w:rPr>
        <w:t>Gaujā posmā no autoceļa A1 tilta līdz Gaujas grīvai noteikts maksimālais kuģošanas</w:t>
      </w:r>
      <w:r w:rsidR="00A26F65" w:rsidRPr="00C62B4A">
        <w:rPr>
          <w:rFonts w:ascii="Times New Roman" w:eastAsia="Times New Roman" w:hAnsi="Times New Roman" w:cs="Times New Roman"/>
          <w:sz w:val="24"/>
          <w:szCs w:val="24"/>
        </w:rPr>
        <w:t xml:space="preserve"> </w:t>
      </w:r>
      <w:r w:rsidR="00A26F65" w:rsidRPr="006E3701">
        <w:rPr>
          <w:rFonts w:ascii="Times New Roman" w:eastAsia="Times New Roman" w:hAnsi="Times New Roman" w:cs="Times New Roman"/>
          <w:sz w:val="24"/>
          <w:szCs w:val="24"/>
        </w:rPr>
        <w:t>ātrums 15 km/h</w:t>
      </w:r>
      <w:r w:rsidR="005C796E" w:rsidRPr="00C62B4A">
        <w:rPr>
          <w:rFonts w:ascii="Times New Roman" w:eastAsia="Times New Roman" w:hAnsi="Times New Roman" w:cs="Times New Roman"/>
          <w:sz w:val="24"/>
          <w:szCs w:val="24"/>
        </w:rPr>
        <w:t xml:space="preserve"> </w:t>
      </w:r>
      <w:r w:rsidR="00123FFE" w:rsidRPr="00F61094">
        <w:rPr>
          <w:rFonts w:ascii="Times New Roman" w:eastAsia="Times New Roman" w:hAnsi="Times New Roman" w:cs="Times New Roman"/>
          <w:sz w:val="24"/>
          <w:szCs w:val="24"/>
        </w:rPr>
        <w:t xml:space="preserve">(Garenčiks un </w:t>
      </w:r>
      <w:proofErr w:type="spellStart"/>
      <w:r w:rsidR="0018669C">
        <w:rPr>
          <w:rFonts w:ascii="Times New Roman" w:eastAsia="Times New Roman" w:hAnsi="Times New Roman" w:cs="Times New Roman"/>
          <w:sz w:val="24"/>
          <w:szCs w:val="24"/>
        </w:rPr>
        <w:t>E.Daiņa</w:t>
      </w:r>
      <w:proofErr w:type="spellEnd"/>
      <w:r w:rsidR="0018669C">
        <w:rPr>
          <w:rFonts w:ascii="Times New Roman" w:eastAsia="Times New Roman" w:hAnsi="Times New Roman" w:cs="Times New Roman"/>
          <w:sz w:val="24"/>
          <w:szCs w:val="24"/>
        </w:rPr>
        <w:t xml:space="preserve"> </w:t>
      </w:r>
      <w:r w:rsidR="00123FFE" w:rsidRPr="00F61094">
        <w:rPr>
          <w:rFonts w:ascii="Times New Roman" w:eastAsia="Times New Roman" w:hAnsi="Times New Roman" w:cs="Times New Roman"/>
          <w:sz w:val="24"/>
          <w:szCs w:val="24"/>
        </w:rPr>
        <w:t xml:space="preserve">vēstule ar parakstiem) </w:t>
      </w:r>
      <w:r w:rsidR="0014250E">
        <w:rPr>
          <w:rFonts w:ascii="Times New Roman" w:eastAsia="Times New Roman" w:hAnsi="Times New Roman" w:cs="Times New Roman"/>
          <w:sz w:val="24"/>
          <w:szCs w:val="24"/>
        </w:rPr>
        <w:t>“</w:t>
      </w:r>
      <w:r w:rsidR="00123FFE" w:rsidRPr="00A6153E">
        <w:rPr>
          <w:rFonts w:ascii="Times New Roman" w:eastAsia="Times New Roman" w:hAnsi="Times New Roman" w:cs="Times New Roman"/>
          <w:color w:val="00B050"/>
          <w:sz w:val="24"/>
          <w:szCs w:val="24"/>
        </w:rPr>
        <w:t xml:space="preserve">/vai Carnikavas TP ir šādi ierobežojumi? </w:t>
      </w:r>
      <w:r w:rsidR="00123FFE">
        <w:rPr>
          <w:rFonts w:ascii="Times New Roman" w:eastAsia="Times New Roman" w:hAnsi="Times New Roman" w:cs="Times New Roman"/>
          <w:color w:val="00B050"/>
          <w:sz w:val="24"/>
          <w:szCs w:val="24"/>
        </w:rPr>
        <w:t xml:space="preserve">Nav (e). </w:t>
      </w:r>
      <w:r w:rsidR="00123FFE" w:rsidRPr="00A6153E">
        <w:rPr>
          <w:rFonts w:ascii="Times New Roman" w:eastAsia="Times New Roman" w:hAnsi="Times New Roman" w:cs="Times New Roman"/>
          <w:color w:val="00B050"/>
          <w:sz w:val="24"/>
          <w:szCs w:val="24"/>
        </w:rPr>
        <w:t>Ja nav un nav ne ar ko pretrunā, varam mēģināt ielikt šajos SN un skatīties, ko VARAM saka/</w:t>
      </w:r>
      <w:r w:rsidR="0014250E">
        <w:rPr>
          <w:rFonts w:ascii="Times New Roman" w:eastAsia="Times New Roman" w:hAnsi="Times New Roman" w:cs="Times New Roman"/>
          <w:color w:val="00B050"/>
          <w:sz w:val="24"/>
          <w:szCs w:val="24"/>
        </w:rPr>
        <w:t>”:</w:t>
      </w:r>
      <w:r w:rsidR="00123FFE">
        <w:rPr>
          <w:rFonts w:ascii="Times New Roman" w:eastAsia="Times New Roman" w:hAnsi="Times New Roman" w:cs="Times New Roman"/>
          <w:color w:val="00B050"/>
          <w:sz w:val="24"/>
          <w:szCs w:val="24"/>
        </w:rPr>
        <w:t xml:space="preserve"> (Gotharde). </w:t>
      </w:r>
      <w:r w:rsidR="007C6E57">
        <w:rPr>
          <w:rFonts w:ascii="Times New Roman" w:eastAsia="Times New Roman" w:hAnsi="Times New Roman" w:cs="Times New Roman"/>
          <w:color w:val="00B050"/>
          <w:sz w:val="24"/>
          <w:szCs w:val="24"/>
        </w:rPr>
        <w:t>Sliede: “</w:t>
      </w:r>
      <w:r w:rsidR="00123FFE" w:rsidRPr="0018669C">
        <w:rPr>
          <w:rFonts w:ascii="Times New Roman" w:eastAsia="Times New Roman" w:hAnsi="Times New Roman" w:cs="Times New Roman"/>
          <w:sz w:val="24"/>
          <w:szCs w:val="24"/>
        </w:rPr>
        <w:t>Nav zinātniska pamatojums</w:t>
      </w:r>
      <w:r w:rsidR="00655F5F" w:rsidRPr="0018669C">
        <w:rPr>
          <w:rFonts w:ascii="Times New Roman" w:eastAsia="Times New Roman" w:hAnsi="Times New Roman" w:cs="Times New Roman"/>
          <w:sz w:val="24"/>
          <w:szCs w:val="24"/>
        </w:rPr>
        <w:t xml:space="preserve"> nedz aizliegumam, nedz skaitliskajai vērtībai</w:t>
      </w:r>
      <w:r w:rsidR="00123FFE" w:rsidRPr="0018669C">
        <w:rPr>
          <w:rFonts w:ascii="Times New Roman" w:eastAsia="Times New Roman" w:hAnsi="Times New Roman" w:cs="Times New Roman"/>
          <w:sz w:val="24"/>
          <w:szCs w:val="24"/>
        </w:rPr>
        <w:t xml:space="preserve">, drīzāk otrādi (e). Gauja ir apskatīta (e 3.2.7. p.) un ir plānā ir secināts, ka citu prasību papildus kuģošanas noteikumiem (c) un Dabas parka “Piejūra” individuālās aizsardzības noteikumiem (f) noteikšana šajos noteikumos nav nepieciešama. </w:t>
      </w:r>
      <w:r w:rsidR="00C83CBE" w:rsidRPr="0018669C">
        <w:rPr>
          <w:rFonts w:ascii="Times New Roman" w:eastAsia="Times New Roman" w:hAnsi="Times New Roman" w:cs="Times New Roman"/>
          <w:sz w:val="24"/>
          <w:szCs w:val="24"/>
        </w:rPr>
        <w:t>T</w:t>
      </w:r>
      <w:r w:rsidR="00123FFE" w:rsidRPr="0018669C">
        <w:rPr>
          <w:rFonts w:ascii="Times New Roman" w:eastAsia="Times New Roman" w:hAnsi="Times New Roman" w:cs="Times New Roman"/>
          <w:sz w:val="24"/>
          <w:szCs w:val="24"/>
        </w:rPr>
        <w:t xml:space="preserve">iesības peldēties nav augstākas par tiesībām izmantot kuģošanas līdzekli, protams, atbilstoši kuģošanas noteikumos </w:t>
      </w:r>
      <w:r w:rsidR="00655F5F" w:rsidRPr="0018669C">
        <w:rPr>
          <w:rFonts w:ascii="Times New Roman" w:eastAsia="Times New Roman" w:hAnsi="Times New Roman" w:cs="Times New Roman"/>
          <w:sz w:val="24"/>
          <w:szCs w:val="24"/>
        </w:rPr>
        <w:t xml:space="preserve">(c) </w:t>
      </w:r>
      <w:r w:rsidR="00123FFE" w:rsidRPr="0018669C">
        <w:rPr>
          <w:rFonts w:ascii="Times New Roman" w:eastAsia="Times New Roman" w:hAnsi="Times New Roman" w:cs="Times New Roman"/>
          <w:sz w:val="24"/>
          <w:szCs w:val="24"/>
        </w:rPr>
        <w:t>noteiktajam</w:t>
      </w:r>
      <w:r w:rsidR="00655F5F" w:rsidRPr="0018669C">
        <w:rPr>
          <w:rFonts w:ascii="Times New Roman" w:eastAsia="Times New Roman" w:hAnsi="Times New Roman" w:cs="Times New Roman"/>
          <w:sz w:val="24"/>
          <w:szCs w:val="24"/>
        </w:rPr>
        <w:t>, kur ir pateikts par vadītāja pienākumiem un atbildību vadot kuģošanas līdzekli. Šeit var būt cits priekšlikums – aizliegt peldēties Gaujā. Šādu risinājumu ieteica VUGD pēc bērna noslīkšanas Gaujā Siguldas peldvietā.</w:t>
      </w:r>
      <w:r w:rsidR="007C6E57" w:rsidRPr="0018669C">
        <w:rPr>
          <w:rFonts w:ascii="Times New Roman" w:eastAsia="Times New Roman" w:hAnsi="Times New Roman" w:cs="Times New Roman"/>
          <w:sz w:val="24"/>
          <w:szCs w:val="24"/>
        </w:rPr>
        <w:t>”</w:t>
      </w:r>
      <w:r w:rsidR="00655F5F">
        <w:rPr>
          <w:rFonts w:ascii="Times New Roman" w:eastAsia="Times New Roman" w:hAnsi="Times New Roman" w:cs="Times New Roman"/>
          <w:color w:val="00B050"/>
          <w:sz w:val="24"/>
          <w:szCs w:val="24"/>
        </w:rPr>
        <w:t xml:space="preserve"> </w:t>
      </w:r>
    </w:p>
    <w:p w14:paraId="0FA40129" w14:textId="0F1DA63C" w:rsidR="00123FFE" w:rsidRPr="00280B63" w:rsidRDefault="00655F5F" w:rsidP="00123FFE">
      <w:pPr>
        <w:spacing w:after="120" w:line="240" w:lineRule="auto"/>
        <w:ind w:left="142" w:hanging="142"/>
        <w:jc w:val="both"/>
        <w:rPr>
          <w:rFonts w:ascii="Times New Roman" w:eastAsia="Times New Roman" w:hAnsi="Times New Roman" w:cs="Times New Roman"/>
          <w:color w:val="00B050"/>
          <w:sz w:val="24"/>
          <w:szCs w:val="24"/>
        </w:rPr>
      </w:pPr>
      <w:r w:rsidRPr="00655F5F">
        <w:rPr>
          <w:rFonts w:ascii="Times New Roman" w:eastAsia="Times New Roman" w:hAnsi="Times New Roman" w:cs="Times New Roman"/>
          <w:color w:val="0070C0"/>
          <w:sz w:val="24"/>
          <w:szCs w:val="24"/>
        </w:rPr>
        <w:t>Nav iekļauts SN projektā</w:t>
      </w:r>
      <w:r w:rsidR="00EE54DF">
        <w:rPr>
          <w:rFonts w:ascii="Times New Roman" w:eastAsia="Times New Roman" w:hAnsi="Times New Roman" w:cs="Times New Roman"/>
          <w:color w:val="0070C0"/>
          <w:sz w:val="24"/>
          <w:szCs w:val="24"/>
        </w:rPr>
        <w:t>, komiteja var iekļaut</w:t>
      </w:r>
      <w:r w:rsidRPr="00655F5F">
        <w:rPr>
          <w:rFonts w:ascii="Times New Roman" w:eastAsia="Times New Roman" w:hAnsi="Times New Roman" w:cs="Times New Roman"/>
          <w:color w:val="0070C0"/>
          <w:sz w:val="24"/>
          <w:szCs w:val="24"/>
        </w:rPr>
        <w:t>.</w:t>
      </w:r>
    </w:p>
    <w:p w14:paraId="4B0852B8" w14:textId="77777777" w:rsidR="0018669C" w:rsidRDefault="008A5384" w:rsidP="005F15F2">
      <w:pPr>
        <w:spacing w:after="12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E3701" w:rsidRPr="006E3701">
        <w:rPr>
          <w:rFonts w:ascii="Times New Roman" w:eastAsia="Times New Roman" w:hAnsi="Times New Roman" w:cs="Times New Roman"/>
          <w:sz w:val="24"/>
          <w:szCs w:val="24"/>
        </w:rPr>
        <w:t xml:space="preserve">. Lielā Baltezera–Mazā Baltezera kanālā noteikts maksimālais kuģošanas ātrums 7 km stundā . </w:t>
      </w:r>
      <w:proofErr w:type="spellStart"/>
      <w:r w:rsidR="006E3701" w:rsidRPr="006E3701">
        <w:rPr>
          <w:rFonts w:ascii="Times New Roman" w:eastAsia="Times New Roman" w:hAnsi="Times New Roman" w:cs="Times New Roman"/>
          <w:sz w:val="24"/>
          <w:szCs w:val="24"/>
        </w:rPr>
        <w:t>Ūdensmotociklu</w:t>
      </w:r>
      <w:proofErr w:type="spellEnd"/>
      <w:r w:rsidR="006E3701" w:rsidRPr="006E3701">
        <w:rPr>
          <w:rFonts w:ascii="Times New Roman" w:eastAsia="Times New Roman" w:hAnsi="Times New Roman" w:cs="Times New Roman"/>
          <w:sz w:val="24"/>
          <w:szCs w:val="24"/>
        </w:rPr>
        <w:t xml:space="preserve"> izmantošana un </w:t>
      </w:r>
      <w:proofErr w:type="spellStart"/>
      <w:r w:rsidR="006E3701" w:rsidRPr="006E3701">
        <w:rPr>
          <w:rFonts w:ascii="Times New Roman" w:eastAsia="Times New Roman" w:hAnsi="Times New Roman" w:cs="Times New Roman"/>
          <w:sz w:val="24"/>
          <w:szCs w:val="24"/>
        </w:rPr>
        <w:t>ūdensslēpošana</w:t>
      </w:r>
      <w:proofErr w:type="spellEnd"/>
      <w:r w:rsidR="006E3701" w:rsidRPr="006E3701">
        <w:rPr>
          <w:rFonts w:ascii="Times New Roman" w:eastAsia="Times New Roman" w:hAnsi="Times New Roman" w:cs="Times New Roman"/>
          <w:sz w:val="24"/>
          <w:szCs w:val="24"/>
        </w:rPr>
        <w:t xml:space="preserve"> (arī </w:t>
      </w:r>
      <w:proofErr w:type="spellStart"/>
      <w:r w:rsidR="006E3701" w:rsidRPr="006E3701">
        <w:rPr>
          <w:rFonts w:ascii="Times New Roman" w:eastAsia="Times New Roman" w:hAnsi="Times New Roman" w:cs="Times New Roman"/>
          <w:sz w:val="24"/>
          <w:szCs w:val="24"/>
        </w:rPr>
        <w:t>veikbords</w:t>
      </w:r>
      <w:proofErr w:type="spellEnd"/>
      <w:r w:rsidR="006E3701" w:rsidRPr="006E3701">
        <w:rPr>
          <w:rFonts w:ascii="Times New Roman" w:eastAsia="Times New Roman" w:hAnsi="Times New Roman" w:cs="Times New Roman"/>
          <w:sz w:val="24"/>
          <w:szCs w:val="24"/>
        </w:rPr>
        <w:t>) ir aizliegta</w:t>
      </w:r>
      <w:r w:rsidR="005F15F2" w:rsidRPr="00C62B4A">
        <w:rPr>
          <w:rFonts w:ascii="Times New Roman" w:eastAsia="Times New Roman" w:hAnsi="Times New Roman" w:cs="Times New Roman"/>
          <w:sz w:val="24"/>
          <w:szCs w:val="24"/>
        </w:rPr>
        <w:t xml:space="preserve"> </w:t>
      </w:r>
      <w:r w:rsidR="005F15F2" w:rsidRPr="00A6153E">
        <w:rPr>
          <w:rFonts w:ascii="Times New Roman" w:eastAsia="Times New Roman" w:hAnsi="Times New Roman" w:cs="Times New Roman"/>
          <w:color w:val="00B050"/>
          <w:sz w:val="24"/>
          <w:szCs w:val="24"/>
        </w:rPr>
        <w:t>/nav atbalstāms, jo dublē Ādažu teritorijas apbūves noteikumu 316.</w:t>
      </w:r>
      <w:r w:rsidR="005F15F2">
        <w:rPr>
          <w:rFonts w:ascii="Times New Roman" w:eastAsia="Times New Roman" w:hAnsi="Times New Roman" w:cs="Times New Roman"/>
          <w:color w:val="00B050"/>
          <w:sz w:val="24"/>
          <w:szCs w:val="24"/>
        </w:rPr>
        <w:t>3</w:t>
      </w:r>
      <w:r w:rsidR="005F15F2" w:rsidRPr="00A6153E">
        <w:rPr>
          <w:rFonts w:ascii="Times New Roman" w:eastAsia="Times New Roman" w:hAnsi="Times New Roman" w:cs="Times New Roman"/>
          <w:color w:val="00B050"/>
          <w:sz w:val="24"/>
          <w:szCs w:val="24"/>
        </w:rPr>
        <w:t>. apakšpunktu</w:t>
      </w:r>
      <w:r w:rsidR="005F15F2">
        <w:rPr>
          <w:rFonts w:ascii="Times New Roman" w:eastAsia="Times New Roman" w:hAnsi="Times New Roman" w:cs="Times New Roman"/>
          <w:color w:val="00B050"/>
          <w:sz w:val="24"/>
          <w:szCs w:val="24"/>
        </w:rPr>
        <w:t>/</w:t>
      </w:r>
      <w:r w:rsidR="0018669C">
        <w:rPr>
          <w:rFonts w:ascii="Times New Roman" w:eastAsia="Times New Roman" w:hAnsi="Times New Roman" w:cs="Times New Roman"/>
          <w:color w:val="00B050"/>
          <w:sz w:val="24"/>
          <w:szCs w:val="24"/>
        </w:rPr>
        <w:t>(Gotharde), Sliede:</w:t>
      </w:r>
      <w:r w:rsidR="00655F5F" w:rsidRPr="00655F5F">
        <w:t xml:space="preserve"> </w:t>
      </w:r>
      <w:r w:rsidR="00655F5F" w:rsidRPr="0018669C">
        <w:t>A</w:t>
      </w:r>
      <w:r w:rsidR="00655F5F" w:rsidRPr="0018669C">
        <w:rPr>
          <w:rFonts w:ascii="Times New Roman" w:eastAsia="Times New Roman" w:hAnsi="Times New Roman" w:cs="Times New Roman"/>
          <w:sz w:val="24"/>
          <w:szCs w:val="24"/>
        </w:rPr>
        <w:t>tbilstoši kuģošanas noteikumos (c 36.5.punkts) noteiktajam Kuģošanas līdzekļu kustības ātrums Lielā Baltezera–Mazā Baltezera rajonā nedrīkst pārsniegt – 9 km/h (5 mezgli)</w:t>
      </w:r>
      <w:r w:rsidR="005F15F2" w:rsidRPr="0018669C">
        <w:rPr>
          <w:rFonts w:ascii="Times New Roman" w:eastAsia="Times New Roman" w:hAnsi="Times New Roman" w:cs="Times New Roman"/>
          <w:sz w:val="24"/>
          <w:szCs w:val="24"/>
        </w:rPr>
        <w:t>.</w:t>
      </w:r>
      <w:r w:rsidR="002312D6" w:rsidRPr="0018669C">
        <w:rPr>
          <w:rFonts w:ascii="Times New Roman" w:eastAsia="Times New Roman" w:hAnsi="Times New Roman" w:cs="Times New Roman"/>
          <w:sz w:val="24"/>
          <w:szCs w:val="24"/>
        </w:rPr>
        <w:t xml:space="preserve"> </w:t>
      </w:r>
      <w:r w:rsidR="0013439D" w:rsidRPr="0018669C">
        <w:rPr>
          <w:rFonts w:ascii="Times New Roman" w:eastAsia="Times New Roman" w:hAnsi="Times New Roman" w:cs="Times New Roman"/>
          <w:sz w:val="24"/>
          <w:szCs w:val="24"/>
        </w:rPr>
        <w:t xml:space="preserve">Ādažu teritorijas apbūves noteikumu 316.3. apakšpunkts: “Lielā Baltezera–Mazā Baltezera kanālā noteikts maksimālais kuģošanas ātrums 7 km/h (4 mezgli)”. </w:t>
      </w:r>
      <w:r w:rsidR="00655F5F" w:rsidRPr="0018669C">
        <w:rPr>
          <w:rFonts w:ascii="Times New Roman" w:eastAsia="Times New Roman" w:hAnsi="Times New Roman" w:cs="Times New Roman"/>
          <w:sz w:val="24"/>
          <w:szCs w:val="24"/>
        </w:rPr>
        <w:t xml:space="preserve">Pašlaik nav skaidrs, kā ir radusies šāda neatbilstība, bet </w:t>
      </w:r>
      <w:r w:rsidR="00EE54DF" w:rsidRPr="0018669C">
        <w:rPr>
          <w:rFonts w:ascii="Times New Roman" w:eastAsia="Times New Roman" w:hAnsi="Times New Roman" w:cs="Times New Roman"/>
          <w:sz w:val="24"/>
          <w:szCs w:val="24"/>
        </w:rPr>
        <w:t xml:space="preserve">ir skaidrs, ka </w:t>
      </w:r>
      <w:proofErr w:type="spellStart"/>
      <w:r w:rsidR="00EE54DF" w:rsidRPr="0018669C">
        <w:rPr>
          <w:rFonts w:ascii="Times New Roman" w:eastAsia="Times New Roman" w:hAnsi="Times New Roman" w:cs="Times New Roman"/>
          <w:sz w:val="24"/>
          <w:szCs w:val="24"/>
        </w:rPr>
        <w:t>ūdensmotocikla</w:t>
      </w:r>
      <w:proofErr w:type="spellEnd"/>
      <w:r w:rsidR="00EE54DF" w:rsidRPr="0018669C">
        <w:rPr>
          <w:rFonts w:ascii="Times New Roman" w:eastAsia="Times New Roman" w:hAnsi="Times New Roman" w:cs="Times New Roman"/>
          <w:sz w:val="24"/>
          <w:szCs w:val="24"/>
        </w:rPr>
        <w:t xml:space="preserve"> izmantošana vai </w:t>
      </w:r>
      <w:proofErr w:type="spellStart"/>
      <w:r w:rsidR="00EE54DF" w:rsidRPr="0018669C">
        <w:rPr>
          <w:rFonts w:ascii="Times New Roman" w:eastAsia="Times New Roman" w:hAnsi="Times New Roman" w:cs="Times New Roman"/>
          <w:sz w:val="24"/>
          <w:szCs w:val="24"/>
        </w:rPr>
        <w:t>ūdensslēpošana</w:t>
      </w:r>
      <w:proofErr w:type="spellEnd"/>
      <w:r w:rsidR="00EE54DF" w:rsidRPr="0018669C">
        <w:rPr>
          <w:rFonts w:ascii="Times New Roman" w:eastAsia="Times New Roman" w:hAnsi="Times New Roman" w:cs="Times New Roman"/>
          <w:sz w:val="24"/>
          <w:szCs w:val="24"/>
        </w:rPr>
        <w:t xml:space="preserve"> nav iespējama ar ātrumu 7 vai 9 km/h. Ja tomēr </w:t>
      </w:r>
      <w:proofErr w:type="spellStart"/>
      <w:r w:rsidR="002312D6" w:rsidRPr="0018669C">
        <w:rPr>
          <w:rFonts w:ascii="Times New Roman" w:eastAsia="Times New Roman" w:hAnsi="Times New Roman" w:cs="Times New Roman"/>
          <w:sz w:val="24"/>
          <w:szCs w:val="24"/>
        </w:rPr>
        <w:t>ūdensmotociklam</w:t>
      </w:r>
      <w:proofErr w:type="spellEnd"/>
      <w:r w:rsidR="002312D6" w:rsidRPr="0018669C">
        <w:rPr>
          <w:rFonts w:ascii="Times New Roman" w:eastAsia="Times New Roman" w:hAnsi="Times New Roman" w:cs="Times New Roman"/>
          <w:sz w:val="24"/>
          <w:szCs w:val="24"/>
        </w:rPr>
        <w:t xml:space="preserve"> </w:t>
      </w:r>
      <w:r w:rsidR="00EE54DF" w:rsidRPr="0018669C">
        <w:rPr>
          <w:rFonts w:ascii="Times New Roman" w:eastAsia="Times New Roman" w:hAnsi="Times New Roman" w:cs="Times New Roman"/>
          <w:sz w:val="24"/>
          <w:szCs w:val="24"/>
        </w:rPr>
        <w:t>ir, tad nav jēgas pilnīgam aizliegumam</w:t>
      </w:r>
      <w:r w:rsidR="002312D6" w:rsidRPr="0018669C">
        <w:rPr>
          <w:rFonts w:ascii="Times New Roman" w:eastAsia="Times New Roman" w:hAnsi="Times New Roman" w:cs="Times New Roman"/>
          <w:sz w:val="24"/>
          <w:szCs w:val="24"/>
        </w:rPr>
        <w:t>, ja ir aizliegts Mazajā Baltezerā</w:t>
      </w:r>
      <w:r w:rsidR="00EE54DF" w:rsidRPr="0018669C">
        <w:rPr>
          <w:rFonts w:ascii="Times New Roman" w:eastAsia="Times New Roman" w:hAnsi="Times New Roman" w:cs="Times New Roman"/>
          <w:sz w:val="24"/>
          <w:szCs w:val="24"/>
        </w:rPr>
        <w:t>. Navigācijas zīmes pašlaik ir uzstādītas ar aizliegumu 7 km/h. Ātrumu var regulēt tikai ar navigācijas zīmēm, tādēļ šāds punkts SN nav nepieciešams. (c) 36.7. punkts. Var būt navigācijas zīme bez teksta saistošajos, bet nevajadzētu būt tekstam bez zīmes.</w:t>
      </w:r>
    </w:p>
    <w:p w14:paraId="787D2CE5" w14:textId="1084A05A" w:rsidR="005F15F2" w:rsidRDefault="00EE54DF" w:rsidP="005F15F2">
      <w:pPr>
        <w:spacing w:after="120" w:line="240" w:lineRule="auto"/>
        <w:ind w:left="142" w:hanging="142"/>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 </w:t>
      </w: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558D0FAB" w14:textId="2AA089D3" w:rsidR="00B7784F" w:rsidRPr="0018669C" w:rsidRDefault="006E3701" w:rsidP="008A5384">
      <w:pPr>
        <w:pStyle w:val="ListParagraph"/>
        <w:numPr>
          <w:ilvl w:val="0"/>
          <w:numId w:val="3"/>
        </w:numPr>
        <w:spacing w:after="120" w:line="240" w:lineRule="auto"/>
        <w:ind w:left="142"/>
        <w:jc w:val="both"/>
        <w:rPr>
          <w:rFonts w:ascii="Times New Roman" w:eastAsia="Times New Roman" w:hAnsi="Times New Roman" w:cs="Times New Roman"/>
          <w:sz w:val="24"/>
          <w:szCs w:val="24"/>
        </w:rPr>
      </w:pPr>
      <w:r w:rsidRPr="008A5384">
        <w:rPr>
          <w:rFonts w:ascii="Times New Roman" w:eastAsia="Times New Roman" w:hAnsi="Times New Roman" w:cs="Times New Roman"/>
          <w:sz w:val="24"/>
          <w:szCs w:val="24"/>
        </w:rPr>
        <w:t>Lielajā Baltezerā</w:t>
      </w:r>
      <w:r w:rsidR="00D45450" w:rsidRPr="008A5384">
        <w:rPr>
          <w:rFonts w:ascii="Times New Roman" w:eastAsia="Times New Roman" w:hAnsi="Times New Roman" w:cs="Times New Roman"/>
          <w:sz w:val="24"/>
          <w:szCs w:val="24"/>
        </w:rPr>
        <w:t xml:space="preserve"> un</w:t>
      </w:r>
      <w:r w:rsidRPr="008A5384">
        <w:rPr>
          <w:rFonts w:ascii="Times New Roman" w:eastAsia="Times New Roman" w:hAnsi="Times New Roman" w:cs="Times New Roman"/>
          <w:sz w:val="24"/>
          <w:szCs w:val="24"/>
        </w:rPr>
        <w:t xml:space="preserve"> Lilastes ezerā </w:t>
      </w:r>
      <w:r w:rsidR="00EE54DF" w:rsidRPr="0018669C">
        <w:rPr>
          <w:rFonts w:ascii="Times New Roman" w:eastAsia="Times New Roman" w:hAnsi="Times New Roman" w:cs="Times New Roman"/>
          <w:color w:val="00B050"/>
          <w:sz w:val="24"/>
          <w:szCs w:val="24"/>
        </w:rPr>
        <w:t xml:space="preserve">(arī Dzirnezerā (Garenčiks)) </w:t>
      </w:r>
      <w:r w:rsidRPr="008A5384">
        <w:rPr>
          <w:rFonts w:ascii="Times New Roman" w:eastAsia="Times New Roman" w:hAnsi="Times New Roman" w:cs="Times New Roman"/>
          <w:sz w:val="24"/>
          <w:szCs w:val="24"/>
        </w:rPr>
        <w:t xml:space="preserve">noteikts maksimālais kuģošanas ātrums 60 km stundā. </w:t>
      </w:r>
      <w:proofErr w:type="spellStart"/>
      <w:r w:rsidRPr="008A5384">
        <w:rPr>
          <w:rFonts w:ascii="Times New Roman" w:eastAsia="Times New Roman" w:hAnsi="Times New Roman" w:cs="Times New Roman"/>
          <w:sz w:val="24"/>
          <w:szCs w:val="24"/>
        </w:rPr>
        <w:t>Ūdensmotociklu</w:t>
      </w:r>
      <w:proofErr w:type="spellEnd"/>
      <w:r w:rsidRPr="008A5384">
        <w:rPr>
          <w:rFonts w:ascii="Times New Roman" w:eastAsia="Times New Roman" w:hAnsi="Times New Roman" w:cs="Times New Roman"/>
          <w:sz w:val="24"/>
          <w:szCs w:val="24"/>
        </w:rPr>
        <w:t xml:space="preserve"> izmantošana un </w:t>
      </w:r>
      <w:proofErr w:type="spellStart"/>
      <w:r w:rsidRPr="008A5384">
        <w:rPr>
          <w:rFonts w:ascii="Times New Roman" w:eastAsia="Times New Roman" w:hAnsi="Times New Roman" w:cs="Times New Roman"/>
          <w:sz w:val="24"/>
          <w:szCs w:val="24"/>
        </w:rPr>
        <w:t>ūdensslēpošana</w:t>
      </w:r>
      <w:proofErr w:type="spellEnd"/>
      <w:r w:rsidRPr="008A5384">
        <w:rPr>
          <w:rFonts w:ascii="Times New Roman" w:eastAsia="Times New Roman" w:hAnsi="Times New Roman" w:cs="Times New Roman"/>
          <w:sz w:val="24"/>
          <w:szCs w:val="24"/>
        </w:rPr>
        <w:t xml:space="preserve"> (arī </w:t>
      </w:r>
      <w:proofErr w:type="spellStart"/>
      <w:r w:rsidRPr="008A5384">
        <w:rPr>
          <w:rFonts w:ascii="Times New Roman" w:eastAsia="Times New Roman" w:hAnsi="Times New Roman" w:cs="Times New Roman"/>
          <w:sz w:val="24"/>
          <w:szCs w:val="24"/>
        </w:rPr>
        <w:t>veikbords</w:t>
      </w:r>
      <w:proofErr w:type="spellEnd"/>
      <w:r w:rsidRPr="008A5384">
        <w:rPr>
          <w:rFonts w:ascii="Times New Roman" w:eastAsia="Times New Roman" w:hAnsi="Times New Roman" w:cs="Times New Roman"/>
          <w:sz w:val="24"/>
          <w:szCs w:val="24"/>
        </w:rPr>
        <w:t>) ir atļauta</w:t>
      </w:r>
      <w:r w:rsidR="009A4C27" w:rsidRPr="008A5384">
        <w:rPr>
          <w:rFonts w:ascii="Times New Roman" w:eastAsia="Times New Roman" w:hAnsi="Times New Roman" w:cs="Times New Roman"/>
          <w:sz w:val="24"/>
          <w:szCs w:val="24"/>
        </w:rPr>
        <w:t xml:space="preserve"> </w:t>
      </w:r>
      <w:r w:rsidR="0014250E">
        <w:rPr>
          <w:rFonts w:ascii="Times New Roman" w:eastAsia="Times New Roman" w:hAnsi="Times New Roman" w:cs="Times New Roman"/>
          <w:sz w:val="24"/>
          <w:szCs w:val="24"/>
        </w:rPr>
        <w:t>“</w:t>
      </w:r>
      <w:r w:rsidR="00546B6F" w:rsidRPr="008A5384">
        <w:rPr>
          <w:rFonts w:ascii="Times New Roman" w:eastAsia="Times New Roman" w:hAnsi="Times New Roman" w:cs="Times New Roman"/>
          <w:color w:val="00B050"/>
          <w:sz w:val="24"/>
          <w:szCs w:val="24"/>
        </w:rPr>
        <w:t>/nav atbalstāms, jo dublē Ādažu teritorijas apbūves noteikumu 316.4. apakšpunktu/</w:t>
      </w:r>
      <w:r w:rsidR="0014250E">
        <w:rPr>
          <w:rFonts w:ascii="Times New Roman" w:eastAsia="Times New Roman" w:hAnsi="Times New Roman" w:cs="Times New Roman"/>
          <w:color w:val="00B050"/>
          <w:sz w:val="24"/>
          <w:szCs w:val="24"/>
        </w:rPr>
        <w:t>”</w:t>
      </w:r>
      <w:r w:rsidR="00546B6F" w:rsidRPr="008A5384">
        <w:rPr>
          <w:rFonts w:ascii="Times New Roman" w:eastAsia="Times New Roman" w:hAnsi="Times New Roman" w:cs="Times New Roman"/>
          <w:color w:val="00B050"/>
          <w:sz w:val="24"/>
          <w:szCs w:val="24"/>
        </w:rPr>
        <w:t xml:space="preserve"> (a) (Gotharde). Darba grupas locekļi (Buls, Garenčiks)  </w:t>
      </w:r>
      <w:r w:rsidR="00330FE1">
        <w:rPr>
          <w:rFonts w:ascii="Times New Roman" w:eastAsia="Times New Roman" w:hAnsi="Times New Roman" w:cs="Times New Roman"/>
          <w:color w:val="00B050"/>
          <w:sz w:val="24"/>
          <w:szCs w:val="24"/>
        </w:rPr>
        <w:t>pieprasa</w:t>
      </w:r>
      <w:r w:rsidR="00546B6F" w:rsidRPr="008A5384">
        <w:rPr>
          <w:rFonts w:ascii="Times New Roman" w:eastAsia="Times New Roman" w:hAnsi="Times New Roman" w:cs="Times New Roman"/>
          <w:color w:val="00B050"/>
          <w:sz w:val="24"/>
          <w:szCs w:val="24"/>
        </w:rPr>
        <w:t xml:space="preserve"> punkta iekļaušanu SN, arguments ir </w:t>
      </w:r>
      <w:r w:rsidR="0014250E">
        <w:rPr>
          <w:rFonts w:ascii="Times New Roman" w:eastAsia="Times New Roman" w:hAnsi="Times New Roman" w:cs="Times New Roman"/>
          <w:color w:val="00B050"/>
          <w:sz w:val="24"/>
          <w:szCs w:val="24"/>
        </w:rPr>
        <w:t xml:space="preserve">apskatīts pie 2.priekšlikuma. </w:t>
      </w:r>
      <w:r w:rsidR="00546B6F" w:rsidRPr="008A5384">
        <w:rPr>
          <w:rFonts w:ascii="Times New Roman" w:eastAsia="Times New Roman" w:hAnsi="Times New Roman" w:cs="Times New Roman"/>
          <w:color w:val="00B050"/>
          <w:sz w:val="24"/>
          <w:szCs w:val="24"/>
        </w:rPr>
        <w:t xml:space="preserve"> </w:t>
      </w:r>
      <w:r w:rsidR="00546B6F" w:rsidRPr="0018669C">
        <w:rPr>
          <w:rFonts w:ascii="Times New Roman" w:eastAsia="Times New Roman" w:hAnsi="Times New Roman" w:cs="Times New Roman"/>
          <w:sz w:val="24"/>
          <w:szCs w:val="24"/>
        </w:rPr>
        <w:t xml:space="preserve">Lai arī ir pretrunā ar normatīvajiem aktiem (a 3.2. </w:t>
      </w:r>
      <w:proofErr w:type="spellStart"/>
      <w:r w:rsidR="00546B6F" w:rsidRPr="0018669C">
        <w:rPr>
          <w:rFonts w:ascii="Times New Roman" w:eastAsia="Times New Roman" w:hAnsi="Times New Roman" w:cs="Times New Roman"/>
          <w:sz w:val="24"/>
          <w:szCs w:val="24"/>
        </w:rPr>
        <w:t>papakšpunkts</w:t>
      </w:r>
      <w:proofErr w:type="spellEnd"/>
      <w:r w:rsidR="00546B6F" w:rsidRPr="0018669C">
        <w:rPr>
          <w:rFonts w:ascii="Times New Roman" w:eastAsia="Times New Roman" w:hAnsi="Times New Roman" w:cs="Times New Roman"/>
          <w:sz w:val="24"/>
          <w:szCs w:val="24"/>
        </w:rPr>
        <w:t xml:space="preserve">), </w:t>
      </w:r>
      <w:r w:rsidR="007C6E57" w:rsidRPr="0018669C">
        <w:rPr>
          <w:rFonts w:ascii="Times New Roman" w:eastAsia="Times New Roman" w:hAnsi="Times New Roman" w:cs="Times New Roman"/>
          <w:sz w:val="24"/>
          <w:szCs w:val="24"/>
        </w:rPr>
        <w:t>Sliede: “</w:t>
      </w:r>
      <w:r w:rsidR="00546B6F" w:rsidRPr="0018669C">
        <w:rPr>
          <w:rFonts w:ascii="Times New Roman" w:eastAsia="Times New Roman" w:hAnsi="Times New Roman" w:cs="Times New Roman"/>
          <w:sz w:val="24"/>
          <w:szCs w:val="24"/>
        </w:rPr>
        <w:t>Nav zinātniska pamatojums nedz aizliegumam nedz skaitliskajai vērtībai Dzirnezerā , drīzāk otrādi (e) Dzirnezers ir apskatīts (e 3.2.7. p.) un ir plānā ir secināts, ka citu prasību papildus kuģošanas noteikumiem (c) noteikšana šajos noteikumos nav nepieciešama.</w:t>
      </w:r>
      <w:r w:rsidR="007C6E57" w:rsidRPr="0018669C">
        <w:rPr>
          <w:rFonts w:ascii="Times New Roman" w:eastAsia="Times New Roman" w:hAnsi="Times New Roman" w:cs="Times New Roman"/>
          <w:sz w:val="24"/>
          <w:szCs w:val="24"/>
        </w:rPr>
        <w:t>”</w:t>
      </w:r>
      <w:r w:rsidR="00546B6F" w:rsidRPr="0018669C">
        <w:rPr>
          <w:rFonts w:ascii="Times New Roman" w:eastAsia="Times New Roman" w:hAnsi="Times New Roman" w:cs="Times New Roman"/>
          <w:sz w:val="24"/>
          <w:szCs w:val="24"/>
        </w:rPr>
        <w:t xml:space="preserve"> </w:t>
      </w:r>
    </w:p>
    <w:p w14:paraId="5AE046B4" w14:textId="3EBD63FF" w:rsidR="00B7784F" w:rsidRPr="0018669C" w:rsidRDefault="00B7784F" w:rsidP="00B7784F">
      <w:pPr>
        <w:pStyle w:val="ListParagraph"/>
        <w:spacing w:after="120" w:line="240" w:lineRule="auto"/>
        <w:ind w:left="284"/>
        <w:jc w:val="both"/>
        <w:rPr>
          <w:rFonts w:ascii="Times New Roman" w:eastAsia="Times New Roman" w:hAnsi="Times New Roman" w:cs="Times New Roman"/>
          <w:sz w:val="24"/>
          <w:szCs w:val="24"/>
        </w:rPr>
      </w:pPr>
      <w:r w:rsidRPr="00B7784F">
        <w:rPr>
          <w:rFonts w:ascii="Times New Roman" w:eastAsia="Times New Roman" w:hAnsi="Times New Roman" w:cs="Times New Roman"/>
          <w:color w:val="00B050"/>
          <w:sz w:val="24"/>
          <w:szCs w:val="24"/>
        </w:rPr>
        <w:lastRenderedPageBreak/>
        <w:t>TPN viedoklis</w:t>
      </w:r>
      <w:r w:rsidR="007C6E57">
        <w:rPr>
          <w:rFonts w:ascii="Times New Roman" w:eastAsia="Times New Roman" w:hAnsi="Times New Roman" w:cs="Times New Roman"/>
          <w:color w:val="00B050"/>
          <w:sz w:val="24"/>
          <w:szCs w:val="24"/>
        </w:rPr>
        <w:t xml:space="preserve">: </w:t>
      </w:r>
      <w:r w:rsidRPr="00B7784F">
        <w:rPr>
          <w:rFonts w:ascii="Times New Roman" w:eastAsia="Times New Roman" w:hAnsi="Times New Roman" w:cs="Times New Roman"/>
          <w:color w:val="00B050"/>
          <w:sz w:val="24"/>
          <w:szCs w:val="24"/>
        </w:rPr>
        <w:t xml:space="preserve"> </w:t>
      </w:r>
      <w:r w:rsidR="007C6E57" w:rsidRPr="0018669C">
        <w:rPr>
          <w:rFonts w:ascii="Times New Roman" w:eastAsia="Times New Roman" w:hAnsi="Times New Roman" w:cs="Times New Roman"/>
          <w:sz w:val="24"/>
          <w:szCs w:val="24"/>
        </w:rPr>
        <w:t>“</w:t>
      </w:r>
      <w:r w:rsidRPr="0018669C">
        <w:rPr>
          <w:rFonts w:ascii="Times New Roman" w:eastAsia="Times New Roman" w:hAnsi="Times New Roman" w:cs="Times New Roman"/>
          <w:sz w:val="24"/>
          <w:szCs w:val="24"/>
        </w:rPr>
        <w:t xml:space="preserve">par ātrumiem: Regulē </w:t>
      </w:r>
      <w:hyperlink r:id="rId8" w:history="1">
        <w:r w:rsidRPr="0018669C">
          <w:rPr>
            <w:rStyle w:val="Hyperlink"/>
            <w:rFonts w:ascii="Times New Roman" w:eastAsia="Times New Roman" w:hAnsi="Times New Roman" w:cs="Times New Roman"/>
            <w:color w:val="auto"/>
            <w:sz w:val="24"/>
            <w:szCs w:val="24"/>
          </w:rPr>
          <w:t>https://likumi.lv/ta/id/280190-noteikumi-par-kugosanas-lidzeklu-satiksmi-ieksejos-udenos</w:t>
        </w:r>
      </w:hyperlink>
      <w:r w:rsidRPr="0018669C">
        <w:rPr>
          <w:rFonts w:ascii="Times New Roman" w:eastAsia="Times New Roman" w:hAnsi="Times New Roman" w:cs="Times New Roman"/>
          <w:sz w:val="24"/>
          <w:szCs w:val="24"/>
        </w:rPr>
        <w:t>. TP nav deleģējuma. Šobrīd TP TIAN 316.punktā noteiktos var pārcelt uz SN, bet nav skaidrs pamatojums - kāpēc tieši tāds un ne citādāks.</w:t>
      </w:r>
      <w:r w:rsidR="007C6E57" w:rsidRPr="0018669C">
        <w:rPr>
          <w:rFonts w:ascii="Times New Roman" w:eastAsia="Times New Roman" w:hAnsi="Times New Roman" w:cs="Times New Roman"/>
          <w:sz w:val="24"/>
          <w:szCs w:val="24"/>
        </w:rPr>
        <w:t>”</w:t>
      </w:r>
    </w:p>
    <w:p w14:paraId="75A90639" w14:textId="62A1239E" w:rsidR="00546B6F" w:rsidRPr="00F61094" w:rsidRDefault="00546B6F" w:rsidP="00B7784F">
      <w:pPr>
        <w:pStyle w:val="ListParagraph"/>
        <w:spacing w:after="120" w:line="240" w:lineRule="auto"/>
        <w:ind w:left="284"/>
        <w:jc w:val="both"/>
        <w:rPr>
          <w:rFonts w:ascii="Times New Roman" w:eastAsia="Times New Roman" w:hAnsi="Times New Roman" w:cs="Times New Roman"/>
          <w:color w:val="00B050"/>
          <w:sz w:val="24"/>
          <w:szCs w:val="24"/>
        </w:rPr>
      </w:pPr>
      <w:r w:rsidRPr="00546B6F">
        <w:rPr>
          <w:rFonts w:ascii="Times New Roman" w:eastAsia="Times New Roman" w:hAnsi="Times New Roman" w:cs="Times New Roman"/>
          <w:color w:val="0070C0"/>
          <w:sz w:val="24"/>
          <w:szCs w:val="24"/>
        </w:rPr>
        <w:t>Ir i</w:t>
      </w:r>
      <w:r w:rsidRPr="00655733">
        <w:rPr>
          <w:rFonts w:ascii="Times New Roman" w:eastAsia="Times New Roman" w:hAnsi="Times New Roman" w:cs="Times New Roman"/>
          <w:color w:val="0070C0"/>
          <w:sz w:val="24"/>
          <w:szCs w:val="24"/>
        </w:rPr>
        <w:t>ekļauts SN redakcijas projektā</w:t>
      </w:r>
      <w:r>
        <w:rPr>
          <w:rFonts w:ascii="Times New Roman" w:eastAsia="Times New Roman" w:hAnsi="Times New Roman" w:cs="Times New Roman"/>
          <w:color w:val="0070C0"/>
          <w:sz w:val="24"/>
          <w:szCs w:val="24"/>
        </w:rPr>
        <w:t xml:space="preserve"> (bez Dzirnezera)</w:t>
      </w:r>
      <w:r>
        <w:rPr>
          <w:rFonts w:ascii="Times New Roman" w:eastAsia="Times New Roman" w:hAnsi="Times New Roman" w:cs="Times New Roman"/>
          <w:color w:val="00B050"/>
          <w:sz w:val="24"/>
          <w:szCs w:val="24"/>
        </w:rPr>
        <w:t xml:space="preserve">. </w:t>
      </w:r>
      <w:r w:rsidRPr="00655733">
        <w:rPr>
          <w:rFonts w:ascii="Times New Roman" w:eastAsia="Times New Roman" w:hAnsi="Times New Roman" w:cs="Times New Roman"/>
          <w:color w:val="0070C0"/>
          <w:sz w:val="24"/>
          <w:szCs w:val="24"/>
        </w:rPr>
        <w:t xml:space="preserve">Komiteja, dome vai VARAM vēl var izslēgt. </w:t>
      </w:r>
      <w:r>
        <w:rPr>
          <w:rFonts w:ascii="Times New Roman" w:eastAsia="Times New Roman" w:hAnsi="Times New Roman" w:cs="Times New Roman"/>
          <w:color w:val="0070C0"/>
          <w:sz w:val="24"/>
          <w:szCs w:val="24"/>
        </w:rPr>
        <w:t>Ja paliks gala redakcijā, tad jāuzstāda navigācijas zīmes.</w:t>
      </w:r>
    </w:p>
    <w:p w14:paraId="17EA80FE" w14:textId="77777777" w:rsidR="00F61094" w:rsidRPr="00EE54DF" w:rsidRDefault="00F61094" w:rsidP="00F61094">
      <w:pPr>
        <w:pStyle w:val="ListParagraph"/>
        <w:spacing w:after="120" w:line="240" w:lineRule="auto"/>
        <w:ind w:left="284"/>
        <w:jc w:val="both"/>
        <w:rPr>
          <w:rFonts w:ascii="Times New Roman" w:eastAsia="Times New Roman" w:hAnsi="Times New Roman" w:cs="Times New Roman"/>
          <w:color w:val="00B050"/>
          <w:sz w:val="24"/>
          <w:szCs w:val="24"/>
        </w:rPr>
      </w:pPr>
    </w:p>
    <w:p w14:paraId="62BDCA21" w14:textId="42979F06" w:rsidR="0018669C" w:rsidRPr="0018669C" w:rsidRDefault="006E3701" w:rsidP="008A5384">
      <w:pPr>
        <w:pStyle w:val="ListParagraph"/>
        <w:numPr>
          <w:ilvl w:val="0"/>
          <w:numId w:val="3"/>
        </w:numPr>
        <w:spacing w:after="120" w:line="240" w:lineRule="auto"/>
        <w:ind w:left="284" w:hanging="284"/>
        <w:jc w:val="both"/>
        <w:rPr>
          <w:rFonts w:ascii="Times New Roman" w:eastAsia="Times New Roman" w:hAnsi="Times New Roman" w:cs="Times New Roman"/>
          <w:color w:val="0070C0"/>
          <w:sz w:val="24"/>
          <w:szCs w:val="24"/>
        </w:rPr>
      </w:pPr>
      <w:r w:rsidRPr="00546B6F">
        <w:rPr>
          <w:rFonts w:ascii="Times New Roman" w:eastAsia="Times New Roman" w:hAnsi="Times New Roman" w:cs="Times New Roman"/>
          <w:sz w:val="24"/>
          <w:szCs w:val="24"/>
        </w:rPr>
        <w:t xml:space="preserve">Mazajā Baltezerā aizliegta lieljaudas laivu (definēt terminu) izmantošana </w:t>
      </w:r>
      <w:r w:rsidR="0014250E">
        <w:rPr>
          <w:rFonts w:ascii="Times New Roman" w:eastAsia="Times New Roman" w:hAnsi="Times New Roman" w:cs="Times New Roman"/>
          <w:sz w:val="24"/>
          <w:szCs w:val="24"/>
        </w:rPr>
        <w:t>“</w:t>
      </w:r>
      <w:r w:rsidR="008971F1" w:rsidRPr="00546B6F">
        <w:rPr>
          <w:rFonts w:ascii="Times New Roman" w:eastAsia="Times New Roman" w:hAnsi="Times New Roman" w:cs="Times New Roman"/>
          <w:color w:val="00B050"/>
          <w:sz w:val="24"/>
          <w:szCs w:val="24"/>
        </w:rPr>
        <w:t>/šis it kā nav TP, un ja tiešām tā ir, tad varam mēģināt ielikt šajos SN ar piebildi “Papildus TP noteiktajiem ierobežojumiem, ____”, varam mēģināt ielikt šajos SN un skatīties, ko VARAM saka/</w:t>
      </w:r>
      <w:r w:rsidR="0014250E">
        <w:rPr>
          <w:rFonts w:ascii="Times New Roman" w:eastAsia="Times New Roman" w:hAnsi="Times New Roman" w:cs="Times New Roman"/>
          <w:color w:val="00B050"/>
          <w:sz w:val="24"/>
          <w:szCs w:val="24"/>
        </w:rPr>
        <w:t>” (Gotharde)</w:t>
      </w:r>
      <w:r w:rsidR="008971F1" w:rsidRPr="00546B6F">
        <w:rPr>
          <w:rFonts w:ascii="Times New Roman" w:eastAsia="Times New Roman" w:hAnsi="Times New Roman" w:cs="Times New Roman"/>
          <w:color w:val="00B050"/>
          <w:sz w:val="24"/>
          <w:szCs w:val="24"/>
        </w:rPr>
        <w:t>.</w:t>
      </w:r>
      <w:r w:rsidR="0018669C">
        <w:rPr>
          <w:rFonts w:ascii="Times New Roman" w:eastAsia="Times New Roman" w:hAnsi="Times New Roman" w:cs="Times New Roman"/>
          <w:color w:val="00B050"/>
          <w:sz w:val="24"/>
          <w:szCs w:val="24"/>
        </w:rPr>
        <w:t xml:space="preserve"> Pret šo iebilst </w:t>
      </w:r>
      <w:proofErr w:type="spellStart"/>
      <w:r w:rsidR="0018669C">
        <w:rPr>
          <w:rFonts w:ascii="Times New Roman" w:eastAsia="Times New Roman" w:hAnsi="Times New Roman" w:cs="Times New Roman"/>
          <w:color w:val="00B050"/>
          <w:sz w:val="24"/>
          <w:szCs w:val="24"/>
        </w:rPr>
        <w:t>K.Slavinskis</w:t>
      </w:r>
      <w:proofErr w:type="spellEnd"/>
      <w:r w:rsidR="0018669C">
        <w:rPr>
          <w:rFonts w:ascii="Times New Roman" w:eastAsia="Times New Roman" w:hAnsi="Times New Roman" w:cs="Times New Roman"/>
          <w:color w:val="00B050"/>
          <w:sz w:val="24"/>
          <w:szCs w:val="24"/>
        </w:rPr>
        <w:t xml:space="preserve"> (skat komentāru pie 9.priekšlikuma)</w:t>
      </w:r>
    </w:p>
    <w:p w14:paraId="12F6C773" w14:textId="7F25A87D" w:rsidR="008971F1" w:rsidRDefault="00546B6F" w:rsidP="0018669C">
      <w:pPr>
        <w:pStyle w:val="ListParagraph"/>
        <w:spacing w:after="120" w:line="240" w:lineRule="auto"/>
        <w:ind w:left="284"/>
        <w:jc w:val="both"/>
        <w:rPr>
          <w:rFonts w:ascii="Times New Roman" w:eastAsia="Times New Roman" w:hAnsi="Times New Roman" w:cs="Times New Roman"/>
          <w:color w:val="0070C0"/>
          <w:sz w:val="24"/>
          <w:szCs w:val="24"/>
        </w:rPr>
      </w:pPr>
      <w:r w:rsidRPr="00546B6F">
        <w:rPr>
          <w:rFonts w:ascii="Times New Roman" w:eastAsia="Times New Roman" w:hAnsi="Times New Roman" w:cs="Times New Roman"/>
          <w:color w:val="00B050"/>
          <w:sz w:val="24"/>
          <w:szCs w:val="24"/>
        </w:rPr>
        <w:t xml:space="preserve"> </w:t>
      </w:r>
      <w:r w:rsidRPr="00546B6F">
        <w:rPr>
          <w:rFonts w:ascii="Times New Roman" w:eastAsia="Times New Roman" w:hAnsi="Times New Roman" w:cs="Times New Roman"/>
          <w:color w:val="0070C0"/>
          <w:sz w:val="24"/>
          <w:szCs w:val="24"/>
        </w:rPr>
        <w:t>Ir iekļauts SN redakcijas projektā</w:t>
      </w:r>
      <w:r w:rsidR="00374AF0">
        <w:rPr>
          <w:rFonts w:ascii="Times New Roman" w:eastAsia="Times New Roman" w:hAnsi="Times New Roman" w:cs="Times New Roman"/>
          <w:color w:val="0070C0"/>
          <w:sz w:val="24"/>
          <w:szCs w:val="24"/>
        </w:rPr>
        <w:t>.</w:t>
      </w:r>
      <w:r w:rsidRPr="00546B6F">
        <w:rPr>
          <w:rFonts w:ascii="Times New Roman" w:eastAsia="Times New Roman" w:hAnsi="Times New Roman" w:cs="Times New Roman"/>
          <w:color w:val="00B050"/>
          <w:sz w:val="24"/>
          <w:szCs w:val="24"/>
        </w:rPr>
        <w:t xml:space="preserve"> </w:t>
      </w:r>
      <w:r w:rsidRPr="00546B6F">
        <w:rPr>
          <w:rFonts w:ascii="Times New Roman" w:eastAsia="Times New Roman" w:hAnsi="Times New Roman" w:cs="Times New Roman"/>
          <w:color w:val="0070C0"/>
          <w:sz w:val="24"/>
          <w:szCs w:val="24"/>
        </w:rPr>
        <w:t xml:space="preserve">Komiteja, dome vai VARAM vēl var izslēgt. Ja paliks gala redakcijā, tad jāuzstāda navigācijas zīmes, kuras </w:t>
      </w:r>
      <w:r w:rsidR="00B7292D">
        <w:rPr>
          <w:rFonts w:ascii="Times New Roman" w:eastAsia="Times New Roman" w:hAnsi="Times New Roman" w:cs="Times New Roman"/>
          <w:color w:val="0070C0"/>
          <w:sz w:val="24"/>
          <w:szCs w:val="24"/>
        </w:rPr>
        <w:t xml:space="preserve">zīmju aprakstā </w:t>
      </w:r>
      <w:r w:rsidRPr="00546B6F">
        <w:rPr>
          <w:rFonts w:ascii="Times New Roman" w:eastAsia="Times New Roman" w:hAnsi="Times New Roman" w:cs="Times New Roman"/>
          <w:color w:val="0070C0"/>
          <w:sz w:val="24"/>
          <w:szCs w:val="24"/>
        </w:rPr>
        <w:t>nemaz nav paredzētas (tādēļ vien nav iekļaujams noteikumos)</w:t>
      </w:r>
      <w:r w:rsidR="00F61094">
        <w:rPr>
          <w:rFonts w:ascii="Times New Roman" w:eastAsia="Times New Roman" w:hAnsi="Times New Roman" w:cs="Times New Roman"/>
          <w:color w:val="0070C0"/>
          <w:sz w:val="24"/>
          <w:szCs w:val="24"/>
        </w:rPr>
        <w:t>.</w:t>
      </w:r>
    </w:p>
    <w:p w14:paraId="2D778C03" w14:textId="77777777" w:rsidR="00F61094" w:rsidRPr="00F61094" w:rsidRDefault="00F61094" w:rsidP="00F61094">
      <w:pPr>
        <w:pStyle w:val="ListParagraph"/>
        <w:rPr>
          <w:rFonts w:ascii="Times New Roman" w:eastAsia="Times New Roman" w:hAnsi="Times New Roman" w:cs="Times New Roman"/>
          <w:color w:val="0070C0"/>
          <w:sz w:val="24"/>
          <w:szCs w:val="24"/>
        </w:rPr>
      </w:pPr>
    </w:p>
    <w:p w14:paraId="455AA731" w14:textId="56DB3D1D" w:rsidR="002312D6" w:rsidRDefault="005A3C7A" w:rsidP="008A5384">
      <w:pPr>
        <w:pStyle w:val="ListParagraph"/>
        <w:numPr>
          <w:ilvl w:val="0"/>
          <w:numId w:val="3"/>
        </w:num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312D6" w:rsidRPr="002312D6">
        <w:rPr>
          <w:rFonts w:ascii="Times New Roman" w:eastAsia="Times New Roman" w:hAnsi="Times New Roman" w:cs="Times New Roman"/>
          <w:sz w:val="24"/>
          <w:szCs w:val="24"/>
        </w:rPr>
        <w:t xml:space="preserve">Dokumenta projektā nav minēts par speciālo trašu ierīkošanu ezeros bez attiecīgas Ādažu būvvaldes (vai citas novada struktūrvienības) atļaujas. Mazajā Baltezerā regulāri tiek ierīkotas trases </w:t>
      </w:r>
      <w:proofErr w:type="spellStart"/>
      <w:r w:rsidR="002312D6" w:rsidRPr="002312D6">
        <w:rPr>
          <w:rFonts w:ascii="Times New Roman" w:eastAsia="Times New Roman" w:hAnsi="Times New Roman" w:cs="Times New Roman"/>
          <w:sz w:val="24"/>
          <w:szCs w:val="24"/>
        </w:rPr>
        <w:t>ūdensslēpošanai</w:t>
      </w:r>
      <w:proofErr w:type="spellEnd"/>
      <w:r w:rsidR="002312D6" w:rsidRPr="002312D6">
        <w:rPr>
          <w:rFonts w:ascii="Times New Roman" w:eastAsia="Times New Roman" w:hAnsi="Times New Roman" w:cs="Times New Roman"/>
          <w:sz w:val="24"/>
          <w:szCs w:val="24"/>
        </w:rPr>
        <w:t xml:space="preserve"> izmantojot bumbas, konusus vai citus elementus, kurus nevar ievērot braucot ar </w:t>
      </w:r>
      <w:proofErr w:type="spellStart"/>
      <w:r w:rsidR="002312D6" w:rsidRPr="002312D6">
        <w:rPr>
          <w:rFonts w:ascii="Times New Roman" w:eastAsia="Times New Roman" w:hAnsi="Times New Roman" w:cs="Times New Roman"/>
          <w:sz w:val="24"/>
          <w:szCs w:val="24"/>
        </w:rPr>
        <w:t>motorjahtu</w:t>
      </w:r>
      <w:proofErr w:type="spellEnd"/>
      <w:r w:rsidR="002312D6" w:rsidRPr="002312D6">
        <w:rPr>
          <w:rFonts w:ascii="Times New Roman" w:eastAsia="Times New Roman" w:hAnsi="Times New Roman" w:cs="Times New Roman"/>
          <w:sz w:val="24"/>
          <w:szCs w:val="24"/>
        </w:rPr>
        <w:t>, un kas rada riskus cilvēku veselībai un dzīvībai, jo trases elementi tiek savstarpēji savienoti ar metāla drāti vai virvi, kas rada riskus ietīties dzenskrūvē un radīt pēkšņu , strauju apstāšanos. Piet tam, tās nekad nav jebkādā veidā norobežotas un atrodas ļoti tuvu krastam! Lūdzu, noteikti jābūt punktam par trašu ierīkošanas aizliegumu bez atbilstoša saskaņojuma</w:t>
      </w:r>
      <w:r w:rsidR="002312D6">
        <w:rPr>
          <w:rFonts w:ascii="Times New Roman" w:eastAsia="Times New Roman" w:hAnsi="Times New Roman" w:cs="Times New Roman"/>
          <w:sz w:val="24"/>
          <w:szCs w:val="24"/>
        </w:rPr>
        <w:t xml:space="preserve"> </w:t>
      </w:r>
      <w:r w:rsidR="002312D6" w:rsidRPr="002312D6">
        <w:rPr>
          <w:rFonts w:ascii="Times New Roman" w:eastAsia="Times New Roman" w:hAnsi="Times New Roman" w:cs="Times New Roman"/>
          <w:sz w:val="24"/>
          <w:szCs w:val="24"/>
        </w:rPr>
        <w:t>!</w:t>
      </w:r>
      <w:r>
        <w:rPr>
          <w:rFonts w:ascii="Times New Roman" w:eastAsia="Times New Roman" w:hAnsi="Times New Roman" w:cs="Times New Roman"/>
          <w:sz w:val="24"/>
          <w:szCs w:val="24"/>
        </w:rPr>
        <w:t>” (B</w:t>
      </w:r>
      <w:r w:rsidR="00010FD4">
        <w:rPr>
          <w:rFonts w:ascii="Times New Roman" w:eastAsia="Times New Roman" w:hAnsi="Times New Roman" w:cs="Times New Roman"/>
          <w:sz w:val="24"/>
          <w:szCs w:val="24"/>
        </w:rPr>
        <w:t>rants</w:t>
      </w:r>
      <w:r>
        <w:rPr>
          <w:rFonts w:ascii="Times New Roman" w:eastAsia="Times New Roman" w:hAnsi="Times New Roman" w:cs="Times New Roman"/>
          <w:sz w:val="24"/>
          <w:szCs w:val="24"/>
        </w:rPr>
        <w:t>)</w:t>
      </w:r>
    </w:p>
    <w:p w14:paraId="0F1F2A20" w14:textId="77777777" w:rsidR="005A3C7A" w:rsidRDefault="005A3C7A" w:rsidP="002312D6">
      <w:pPr>
        <w:pStyle w:val="ListParagraph"/>
        <w:ind w:left="284"/>
        <w:rPr>
          <w:rFonts w:ascii="Times New Roman" w:eastAsia="Times New Roman" w:hAnsi="Times New Roman" w:cs="Times New Roman"/>
          <w:sz w:val="24"/>
          <w:szCs w:val="24"/>
        </w:rPr>
      </w:pPr>
      <w:r w:rsidRPr="005A3C7A">
        <w:rPr>
          <w:rFonts w:ascii="Times New Roman" w:eastAsia="Times New Roman" w:hAnsi="Times New Roman" w:cs="Times New Roman"/>
          <w:sz w:val="24"/>
          <w:szCs w:val="24"/>
        </w:rPr>
        <w:t>SN redakcija: 52.</w:t>
      </w:r>
      <w:r w:rsidRPr="005A3C7A">
        <w:rPr>
          <w:rFonts w:ascii="Times New Roman" w:eastAsia="Times New Roman" w:hAnsi="Times New Roman" w:cs="Times New Roman"/>
          <w:sz w:val="24"/>
          <w:szCs w:val="24"/>
        </w:rPr>
        <w:tab/>
        <w:t>Publiskajos ūdeņos ir aizliegta speciālo trašu ierīkošana bez attiecīgas Ādažu būvvaldes atļaujas</w:t>
      </w:r>
      <w:r>
        <w:rPr>
          <w:rFonts w:ascii="Times New Roman" w:eastAsia="Times New Roman" w:hAnsi="Times New Roman" w:cs="Times New Roman"/>
          <w:sz w:val="24"/>
          <w:szCs w:val="24"/>
        </w:rPr>
        <w:t>.</w:t>
      </w:r>
    </w:p>
    <w:p w14:paraId="3F10A784" w14:textId="2CC80BC1" w:rsidR="005A3C7A" w:rsidRDefault="005A3C7A" w:rsidP="002312D6">
      <w:pPr>
        <w:pStyle w:val="ListParagraph"/>
        <w:ind w:left="284"/>
        <w:rPr>
          <w:rFonts w:ascii="Times New Roman" w:eastAsia="Times New Roman" w:hAnsi="Times New Roman" w:cs="Times New Roman"/>
          <w:color w:val="00B050"/>
          <w:sz w:val="24"/>
          <w:szCs w:val="24"/>
        </w:rPr>
      </w:pPr>
      <w:r w:rsidRPr="005A3C7A">
        <w:rPr>
          <w:rFonts w:ascii="Times New Roman" w:eastAsia="Times New Roman" w:hAnsi="Times New Roman" w:cs="Times New Roman"/>
          <w:color w:val="00B050"/>
          <w:sz w:val="24"/>
          <w:szCs w:val="24"/>
        </w:rPr>
        <w:t xml:space="preserve">TPN viedoklis: </w:t>
      </w:r>
      <w:r w:rsidR="007C6E57">
        <w:rPr>
          <w:rFonts w:ascii="Times New Roman" w:eastAsia="Times New Roman" w:hAnsi="Times New Roman" w:cs="Times New Roman"/>
          <w:color w:val="00B050"/>
          <w:sz w:val="24"/>
          <w:szCs w:val="24"/>
        </w:rPr>
        <w:t>“</w:t>
      </w:r>
      <w:r w:rsidRPr="005A3C7A">
        <w:rPr>
          <w:rFonts w:ascii="Times New Roman" w:eastAsia="Times New Roman" w:hAnsi="Times New Roman" w:cs="Times New Roman"/>
          <w:color w:val="00B050"/>
          <w:sz w:val="24"/>
          <w:szCs w:val="24"/>
        </w:rPr>
        <w:t xml:space="preserve">Vai ir pašvaldībai SN par sporta infrastruktūras ierīkošanu? Kur un kā, ar ko jāsaskaņo. Piemēram, </w:t>
      </w:r>
      <w:proofErr w:type="spellStart"/>
      <w:r w:rsidRPr="005A3C7A">
        <w:rPr>
          <w:rFonts w:ascii="Times New Roman" w:eastAsia="Times New Roman" w:hAnsi="Times New Roman" w:cs="Times New Roman"/>
          <w:color w:val="00B050"/>
          <w:sz w:val="24"/>
          <w:szCs w:val="24"/>
        </w:rPr>
        <w:t>veikborda</w:t>
      </w:r>
      <w:proofErr w:type="spellEnd"/>
      <w:r w:rsidRPr="005A3C7A">
        <w:rPr>
          <w:rFonts w:ascii="Times New Roman" w:eastAsia="Times New Roman" w:hAnsi="Times New Roman" w:cs="Times New Roman"/>
          <w:color w:val="00B050"/>
          <w:sz w:val="24"/>
          <w:szCs w:val="24"/>
        </w:rPr>
        <w:t xml:space="preserve"> trase - būtu jābūt tam pašam regulējumam. Ja izmanto publisko ūdeni, tad principā būtu tā teritorija </w:t>
      </w:r>
      <w:proofErr w:type="spellStart"/>
      <w:r w:rsidRPr="005A3C7A">
        <w:rPr>
          <w:rFonts w:ascii="Times New Roman" w:eastAsia="Times New Roman" w:hAnsi="Times New Roman" w:cs="Times New Roman"/>
          <w:color w:val="00B050"/>
          <w:sz w:val="24"/>
          <w:szCs w:val="24"/>
        </w:rPr>
        <w:t>jānomā</w:t>
      </w:r>
      <w:proofErr w:type="spellEnd"/>
      <w:r w:rsidRPr="005A3C7A">
        <w:rPr>
          <w:rFonts w:ascii="Times New Roman" w:eastAsia="Times New Roman" w:hAnsi="Times New Roman" w:cs="Times New Roman"/>
          <w:color w:val="00B050"/>
          <w:sz w:val="24"/>
          <w:szCs w:val="24"/>
        </w:rPr>
        <w:t xml:space="preserve"> vai jāsaņem atļauja ko tādu pašvaldības īpašumā darīt.</w:t>
      </w:r>
      <w:r w:rsidR="007C6E57">
        <w:rPr>
          <w:rFonts w:ascii="Times New Roman" w:eastAsia="Times New Roman" w:hAnsi="Times New Roman" w:cs="Times New Roman"/>
          <w:color w:val="00B050"/>
          <w:sz w:val="24"/>
          <w:szCs w:val="24"/>
        </w:rPr>
        <w:t>”</w:t>
      </w:r>
    </w:p>
    <w:p w14:paraId="2FC69F58" w14:textId="77777777" w:rsidR="00B47D2F" w:rsidRPr="005A3C7A" w:rsidRDefault="00B47D2F" w:rsidP="002312D6">
      <w:pPr>
        <w:pStyle w:val="ListParagraph"/>
        <w:ind w:left="284"/>
        <w:rPr>
          <w:rFonts w:ascii="Times New Roman" w:eastAsia="Times New Roman" w:hAnsi="Times New Roman" w:cs="Times New Roman"/>
          <w:color w:val="00B050"/>
          <w:sz w:val="24"/>
          <w:szCs w:val="24"/>
        </w:rPr>
      </w:pPr>
    </w:p>
    <w:p w14:paraId="69DDD593" w14:textId="631A26D7" w:rsidR="002312D6" w:rsidRDefault="005A3C7A" w:rsidP="002312D6">
      <w:pPr>
        <w:pStyle w:val="ListParagraph"/>
        <w:ind w:left="284"/>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Kuģošanas noteikumos (c) ir noteikts: 96.</w:t>
      </w:r>
      <w:r w:rsidRPr="005A3C7A">
        <w:rPr>
          <w:rFonts w:ascii="Times New Roman" w:eastAsia="Times New Roman" w:hAnsi="Times New Roman" w:cs="Times New Roman"/>
          <w:sz w:val="24"/>
          <w:szCs w:val="24"/>
        </w:rPr>
        <w:t xml:space="preserve"> </w:t>
      </w:r>
      <w:r w:rsidR="002312D6" w:rsidRPr="002312D6">
        <w:rPr>
          <w:rFonts w:ascii="Times New Roman" w:eastAsia="Times New Roman" w:hAnsi="Times New Roman" w:cs="Times New Roman"/>
          <w:color w:val="00B050"/>
          <w:sz w:val="24"/>
          <w:szCs w:val="24"/>
        </w:rPr>
        <w:t xml:space="preserve">Sporta sacensību vai citu publisko pasākumu organizēšana akvatorijā, kā arī kuģošanas līdzekļu satiksmes kārtība šo pasākumu laikā tiek saskaņota ar iekšējo ūdeņu īpašnieku vai valdītāju, bet </w:t>
      </w:r>
      <w:proofErr w:type="spellStart"/>
      <w:r w:rsidR="002312D6" w:rsidRPr="002312D6">
        <w:rPr>
          <w:rFonts w:ascii="Times New Roman" w:eastAsia="Times New Roman" w:hAnsi="Times New Roman" w:cs="Times New Roman"/>
          <w:color w:val="00B050"/>
          <w:sz w:val="24"/>
          <w:szCs w:val="24"/>
        </w:rPr>
        <w:t>robežakvatorijā</w:t>
      </w:r>
      <w:proofErr w:type="spellEnd"/>
      <w:r w:rsidR="002312D6" w:rsidRPr="002312D6">
        <w:rPr>
          <w:rFonts w:ascii="Times New Roman" w:eastAsia="Times New Roman" w:hAnsi="Times New Roman" w:cs="Times New Roman"/>
          <w:color w:val="00B050"/>
          <w:sz w:val="24"/>
          <w:szCs w:val="24"/>
        </w:rPr>
        <w:t xml:space="preserve"> – arī ar Valsts robežsardzi</w:t>
      </w:r>
      <w:r>
        <w:rPr>
          <w:rFonts w:ascii="Times New Roman" w:eastAsia="Times New Roman" w:hAnsi="Times New Roman" w:cs="Times New Roman"/>
          <w:color w:val="00B050"/>
          <w:sz w:val="24"/>
          <w:szCs w:val="24"/>
        </w:rPr>
        <w:t>.</w:t>
      </w:r>
    </w:p>
    <w:p w14:paraId="51F89FA3" w14:textId="77777777" w:rsidR="0018669C" w:rsidRDefault="0018669C" w:rsidP="002312D6">
      <w:pPr>
        <w:pStyle w:val="ListParagraph"/>
        <w:ind w:left="284"/>
        <w:rPr>
          <w:rFonts w:ascii="Times New Roman" w:eastAsia="Times New Roman" w:hAnsi="Times New Roman" w:cs="Times New Roman"/>
          <w:color w:val="00B050"/>
          <w:sz w:val="24"/>
          <w:szCs w:val="24"/>
        </w:rPr>
      </w:pPr>
    </w:p>
    <w:p w14:paraId="24D6DFA1" w14:textId="60B80254" w:rsidR="005A3C7A" w:rsidRDefault="005A3C7A" w:rsidP="002312D6">
      <w:pPr>
        <w:pStyle w:val="ListParagraph"/>
        <w:ind w:left="284"/>
        <w:rPr>
          <w:rFonts w:ascii="Times New Roman" w:eastAsia="Times New Roman" w:hAnsi="Times New Roman" w:cs="Times New Roman"/>
          <w:color w:val="0070C0"/>
          <w:sz w:val="24"/>
          <w:szCs w:val="24"/>
        </w:rPr>
      </w:pPr>
      <w:r w:rsidRPr="00546B6F">
        <w:rPr>
          <w:rFonts w:ascii="Times New Roman" w:eastAsia="Times New Roman" w:hAnsi="Times New Roman" w:cs="Times New Roman"/>
          <w:color w:val="0070C0"/>
          <w:sz w:val="24"/>
          <w:szCs w:val="24"/>
        </w:rPr>
        <w:t>Ir iekļauts SN redakcijas projektā</w:t>
      </w:r>
      <w:r w:rsidRPr="00546B6F">
        <w:rPr>
          <w:rFonts w:ascii="Times New Roman" w:eastAsia="Times New Roman" w:hAnsi="Times New Roman" w:cs="Times New Roman"/>
          <w:color w:val="00B050"/>
          <w:sz w:val="24"/>
          <w:szCs w:val="24"/>
        </w:rPr>
        <w:t xml:space="preserve">. </w:t>
      </w:r>
      <w:r w:rsidRPr="00546B6F">
        <w:rPr>
          <w:rFonts w:ascii="Times New Roman" w:eastAsia="Times New Roman" w:hAnsi="Times New Roman" w:cs="Times New Roman"/>
          <w:color w:val="0070C0"/>
          <w:sz w:val="24"/>
          <w:szCs w:val="24"/>
        </w:rPr>
        <w:t>Komiteja, dome vai VARAM vēl var izslēgt.</w:t>
      </w:r>
    </w:p>
    <w:p w14:paraId="6C165E4B" w14:textId="77777777" w:rsidR="00F61094" w:rsidRDefault="00F61094" w:rsidP="002312D6">
      <w:pPr>
        <w:pStyle w:val="ListParagraph"/>
        <w:ind w:left="284"/>
        <w:rPr>
          <w:rFonts w:ascii="Times New Roman" w:eastAsia="Times New Roman" w:hAnsi="Times New Roman" w:cs="Times New Roman"/>
          <w:color w:val="0070C0"/>
          <w:sz w:val="24"/>
          <w:szCs w:val="24"/>
        </w:rPr>
      </w:pPr>
    </w:p>
    <w:p w14:paraId="0BBFA942" w14:textId="3E0B3567" w:rsidR="00F61094" w:rsidRDefault="00F61094" w:rsidP="008A5384">
      <w:pPr>
        <w:pStyle w:val="ListParagraph"/>
        <w:numPr>
          <w:ilvl w:val="0"/>
          <w:numId w:val="3"/>
        </w:numPr>
        <w:ind w:left="284"/>
        <w:rPr>
          <w:rFonts w:ascii="Times New Roman" w:eastAsia="Times New Roman" w:hAnsi="Times New Roman" w:cs="Times New Roman"/>
          <w:sz w:val="24"/>
          <w:szCs w:val="24"/>
        </w:rPr>
      </w:pPr>
      <w:r w:rsidRPr="00F61094">
        <w:rPr>
          <w:rFonts w:ascii="Times New Roman" w:eastAsia="Times New Roman" w:hAnsi="Times New Roman" w:cs="Times New Roman"/>
          <w:sz w:val="24"/>
          <w:szCs w:val="24"/>
        </w:rPr>
        <w:t>A variants: Mazajā Baltezerā ir aizliegti visi ūdenssporta veidi. B variants: aizliegts jebkāds ūdenssporta un/vai rekreācijas veids, kurā cilvēks atrodas aiz motorizētā kuģošanas līdzekļa (</w:t>
      </w:r>
      <w:proofErr w:type="spellStart"/>
      <w:r w:rsidRPr="00F61094">
        <w:rPr>
          <w:rFonts w:ascii="Times New Roman" w:eastAsia="Times New Roman" w:hAnsi="Times New Roman" w:cs="Times New Roman"/>
          <w:sz w:val="24"/>
          <w:szCs w:val="24"/>
        </w:rPr>
        <w:t>veiksērfs</w:t>
      </w:r>
      <w:proofErr w:type="spellEnd"/>
      <w:r w:rsidRPr="00F61094">
        <w:rPr>
          <w:rFonts w:ascii="Times New Roman" w:eastAsia="Times New Roman" w:hAnsi="Times New Roman" w:cs="Times New Roman"/>
          <w:sz w:val="24"/>
          <w:szCs w:val="24"/>
        </w:rPr>
        <w:t xml:space="preserve">; </w:t>
      </w:r>
      <w:proofErr w:type="spellStart"/>
      <w:r w:rsidRPr="00F61094">
        <w:rPr>
          <w:rFonts w:ascii="Times New Roman" w:eastAsia="Times New Roman" w:hAnsi="Times New Roman" w:cs="Times New Roman"/>
          <w:sz w:val="24"/>
          <w:szCs w:val="24"/>
        </w:rPr>
        <w:t>veikbords</w:t>
      </w:r>
      <w:proofErr w:type="spellEnd"/>
      <w:r w:rsidRPr="00F61094">
        <w:rPr>
          <w:rFonts w:ascii="Times New Roman" w:eastAsia="Times New Roman" w:hAnsi="Times New Roman" w:cs="Times New Roman"/>
          <w:sz w:val="24"/>
          <w:szCs w:val="24"/>
        </w:rPr>
        <w:t xml:space="preserve">; ūdensslēpes) C variants: aizliegta lieljaudas laivu izmantošana. </w:t>
      </w:r>
      <w:r>
        <w:rPr>
          <w:rFonts w:ascii="Times New Roman" w:eastAsia="Times New Roman" w:hAnsi="Times New Roman" w:cs="Times New Roman"/>
          <w:sz w:val="24"/>
          <w:szCs w:val="24"/>
        </w:rPr>
        <w:t>Rostoka: “</w:t>
      </w:r>
      <w:r w:rsidRPr="00F61094">
        <w:rPr>
          <w:rFonts w:ascii="Times New Roman" w:eastAsia="Times New Roman" w:hAnsi="Times New Roman" w:cs="Times New Roman"/>
          <w:sz w:val="24"/>
          <w:szCs w:val="24"/>
        </w:rPr>
        <w:t>B variants: aizliegts jebkāds ūdenssporta un/vai rekreācijas veids, kurā cilvēks atrodas aiz motorizētā kuģošanas līdzekļa (</w:t>
      </w:r>
      <w:proofErr w:type="spellStart"/>
      <w:r w:rsidRPr="00F61094">
        <w:rPr>
          <w:rFonts w:ascii="Times New Roman" w:eastAsia="Times New Roman" w:hAnsi="Times New Roman" w:cs="Times New Roman"/>
          <w:sz w:val="24"/>
          <w:szCs w:val="24"/>
        </w:rPr>
        <w:t>veiksērfs</w:t>
      </w:r>
      <w:proofErr w:type="spellEnd"/>
      <w:r w:rsidRPr="00F61094">
        <w:rPr>
          <w:rFonts w:ascii="Times New Roman" w:eastAsia="Times New Roman" w:hAnsi="Times New Roman" w:cs="Times New Roman"/>
          <w:sz w:val="24"/>
          <w:szCs w:val="24"/>
        </w:rPr>
        <w:t xml:space="preserve">; </w:t>
      </w:r>
      <w:proofErr w:type="spellStart"/>
      <w:r w:rsidRPr="00F61094">
        <w:rPr>
          <w:rFonts w:ascii="Times New Roman" w:eastAsia="Times New Roman" w:hAnsi="Times New Roman" w:cs="Times New Roman"/>
          <w:sz w:val="24"/>
          <w:szCs w:val="24"/>
        </w:rPr>
        <w:t>veikbords</w:t>
      </w:r>
      <w:proofErr w:type="spellEnd"/>
      <w:r w:rsidRPr="00F61094">
        <w:rPr>
          <w:rFonts w:ascii="Times New Roman" w:eastAsia="Times New Roman" w:hAnsi="Times New Roman" w:cs="Times New Roman"/>
          <w:sz w:val="24"/>
          <w:szCs w:val="24"/>
        </w:rPr>
        <w:t>; ūdensslēpes)</w:t>
      </w:r>
      <w:r>
        <w:rPr>
          <w:rFonts w:ascii="Times New Roman" w:eastAsia="Times New Roman" w:hAnsi="Times New Roman" w:cs="Times New Roman"/>
          <w:sz w:val="24"/>
          <w:szCs w:val="24"/>
        </w:rPr>
        <w:t>”</w:t>
      </w:r>
    </w:p>
    <w:p w14:paraId="32ED251F" w14:textId="6945C7C3" w:rsidR="00B7784F" w:rsidRPr="0018669C" w:rsidRDefault="00B7784F" w:rsidP="00641CB7">
      <w:pPr>
        <w:pStyle w:val="ListParagraph"/>
        <w:spacing w:after="0" w:line="240" w:lineRule="auto"/>
        <w:ind w:left="284"/>
        <w:jc w:val="both"/>
        <w:rPr>
          <w:rFonts w:ascii="Times New Roman" w:eastAsia="Times New Roman" w:hAnsi="Times New Roman" w:cs="Times New Roman"/>
          <w:sz w:val="24"/>
          <w:szCs w:val="24"/>
        </w:rPr>
      </w:pPr>
      <w:r w:rsidRPr="00B7784F">
        <w:rPr>
          <w:rFonts w:ascii="Times New Roman" w:eastAsia="Times New Roman" w:hAnsi="Times New Roman" w:cs="Times New Roman"/>
          <w:color w:val="00B050"/>
          <w:sz w:val="24"/>
          <w:szCs w:val="24"/>
        </w:rPr>
        <w:t xml:space="preserve">Rostokas viedoklis: </w:t>
      </w:r>
      <w:r w:rsidR="007C6E57" w:rsidRPr="0018669C">
        <w:rPr>
          <w:rFonts w:ascii="Times New Roman" w:eastAsia="Times New Roman" w:hAnsi="Times New Roman" w:cs="Times New Roman"/>
          <w:sz w:val="24"/>
          <w:szCs w:val="24"/>
        </w:rPr>
        <w:t>“</w:t>
      </w:r>
      <w:r w:rsidRPr="0018669C">
        <w:rPr>
          <w:rFonts w:ascii="Times New Roman" w:eastAsia="Times New Roman" w:hAnsi="Times New Roman" w:cs="Times New Roman"/>
          <w:sz w:val="24"/>
          <w:szCs w:val="24"/>
        </w:rPr>
        <w:t>Balstoties uz Ādažu novada ilgtspējīgas attīstības  stratēģijas  aktualizācijas un attīstības programmas  2021. - 2027.gadam VIDES PĀRSKATU:</w:t>
      </w:r>
    </w:p>
    <w:p w14:paraId="335337EE" w14:textId="77777777" w:rsidR="00B7784F" w:rsidRPr="0018669C" w:rsidRDefault="00B7784F" w:rsidP="00641CB7">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lastRenderedPageBreak/>
        <w:t>“Ilgtspējīgas attīstības stratēģija hierarhiski ir augstākais jaunās pašvaldības teritorijas plānošanas dokuments.” 41.lpp</w:t>
      </w:r>
    </w:p>
    <w:p w14:paraId="73FC81BF" w14:textId="77777777" w:rsidR="00B7784F" w:rsidRPr="0018669C" w:rsidRDefault="00B7784F" w:rsidP="00641CB7">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“Lai uzlabotu Mazā Baltezera ekoloģisko stāvokli aizliegta kanalizācijas notekūdeņu novadīšana  ezerā, jāveic ūdens kvalitātes monitoringa novērojumi, jo Rīgas pilsēta, dzeramo ūdeni iegūst no  virszemes ūdens avotiem (Rīgas HES ūdenskrātuve) un mākslīgi papildināta pazemes ūdens avota (pazemes </w:t>
      </w:r>
      <w:proofErr w:type="spellStart"/>
      <w:r w:rsidRPr="0018669C">
        <w:rPr>
          <w:rFonts w:ascii="Times New Roman" w:eastAsia="Times New Roman" w:hAnsi="Times New Roman" w:cs="Times New Roman"/>
          <w:sz w:val="24"/>
          <w:szCs w:val="24"/>
        </w:rPr>
        <w:t>ūdensgūtne</w:t>
      </w:r>
      <w:proofErr w:type="spellEnd"/>
      <w:r w:rsidRPr="0018669C">
        <w:rPr>
          <w:rFonts w:ascii="Times New Roman" w:eastAsia="Times New Roman" w:hAnsi="Times New Roman" w:cs="Times New Roman"/>
          <w:sz w:val="24"/>
          <w:szCs w:val="24"/>
        </w:rPr>
        <w:t xml:space="preserve"> “Baltezers – Zaķumuiža”, kur ūdens krājumi tiek papildināti no Mazā  Baltezera).” (22.lpp)</w:t>
      </w:r>
    </w:p>
    <w:p w14:paraId="5FDC5B50" w14:textId="77777777" w:rsidR="00B7784F" w:rsidRPr="0018669C" w:rsidRDefault="00B7784F" w:rsidP="00641CB7">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“Ūdens apsaimniekošanas likums, I nodaļa, Vispārīgie noteikumi, 1.pants. Likumā lietotie termini. Likumā ir lietoti šādi termini:</w:t>
      </w:r>
    </w:p>
    <w:p w14:paraId="23A7E694" w14:textId="77777777" w:rsidR="00B7784F" w:rsidRPr="0018669C" w:rsidRDefault="00B7784F" w:rsidP="00641CB7">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1) aizsargājamās teritorijas — teritorijas, kuras paredzētas ūdens ieguvei cilvēku patēriņam, teritorijas, kuras izveidotas bioloģisko resursu aizsardzībai, ūdensobjekti, kuri atzīti par rekreācijas objektiem vai peldvietu ūdeņiem, īpaši jutīgas teritorijas, kā arī īpaši aizsargājamas dabas teritorijas;” (www.likumi.lv)</w:t>
      </w:r>
    </w:p>
    <w:p w14:paraId="34365343" w14:textId="77777777" w:rsidR="00B7784F" w:rsidRPr="0018669C" w:rsidRDefault="00B7784F" w:rsidP="00641CB7">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Līdz ar to ir skaidri un gaiši saprotams, ka Mazā Baltezera grunts celšana nav pieļaujama. Tas nozīmē, ka ir aizliegti visi ūdens transporta līdzekļi, kas varētu celt grunti, īpaši </w:t>
      </w:r>
      <w:proofErr w:type="spellStart"/>
      <w:r w:rsidRPr="0018669C">
        <w:rPr>
          <w:rFonts w:ascii="Times New Roman" w:eastAsia="Times New Roman" w:hAnsi="Times New Roman" w:cs="Times New Roman"/>
          <w:sz w:val="24"/>
          <w:szCs w:val="24"/>
        </w:rPr>
        <w:t>veiksērfa</w:t>
      </w:r>
      <w:proofErr w:type="spellEnd"/>
      <w:r w:rsidRPr="0018669C">
        <w:rPr>
          <w:rFonts w:ascii="Times New Roman" w:eastAsia="Times New Roman" w:hAnsi="Times New Roman" w:cs="Times New Roman"/>
          <w:sz w:val="24"/>
          <w:szCs w:val="24"/>
        </w:rPr>
        <w:t xml:space="preserve"> laivas un ūdens motocikli. Lai nākotnē nebūtu problēmas un domstarpības, drošības nolūkos ir JĀAIZLIEDZ VISI ŪDENS SPORTA VEIDI AIZ MOTORIZĒTIEM KUĢOŠANAS LĪDZEKĻIEM  .</w:t>
      </w:r>
    </w:p>
    <w:p w14:paraId="22F46E27" w14:textId="43909C17" w:rsidR="00B7784F" w:rsidRPr="0018669C" w:rsidRDefault="00FC50CF" w:rsidP="00641CB7">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Jāieraksta esošais punkts – ūdens motocikli Mazajā Baltezerā aizliegti. </w:t>
      </w:r>
      <w:r w:rsidR="00B7784F" w:rsidRPr="0018669C">
        <w:rPr>
          <w:rFonts w:ascii="Times New Roman" w:eastAsia="Times New Roman" w:hAnsi="Times New Roman" w:cs="Times New Roman"/>
          <w:sz w:val="24"/>
          <w:szCs w:val="24"/>
        </w:rPr>
        <w:t>Lai nebūtu domstarpības nākotnē .</w:t>
      </w:r>
      <w:r w:rsidR="007C6E57" w:rsidRPr="0018669C">
        <w:rPr>
          <w:rFonts w:ascii="Times New Roman" w:eastAsia="Times New Roman" w:hAnsi="Times New Roman" w:cs="Times New Roman"/>
          <w:sz w:val="24"/>
          <w:szCs w:val="24"/>
        </w:rPr>
        <w:t>”</w:t>
      </w:r>
    </w:p>
    <w:p w14:paraId="50D0CC9F" w14:textId="77777777" w:rsidR="00B37E64" w:rsidRDefault="00B37E64" w:rsidP="00641CB7">
      <w:pPr>
        <w:pStyle w:val="ListParagraph"/>
        <w:spacing w:after="0" w:line="240" w:lineRule="auto"/>
        <w:ind w:left="284"/>
        <w:jc w:val="both"/>
        <w:rPr>
          <w:rFonts w:ascii="Times New Roman" w:eastAsia="Times New Roman" w:hAnsi="Times New Roman" w:cs="Times New Roman"/>
          <w:color w:val="00B050"/>
          <w:sz w:val="24"/>
          <w:szCs w:val="24"/>
        </w:rPr>
      </w:pPr>
    </w:p>
    <w:p w14:paraId="2362681D" w14:textId="77777777" w:rsidR="00276179" w:rsidRDefault="00B37E64" w:rsidP="00641CB7">
      <w:pPr>
        <w:pStyle w:val="ListParagraph"/>
        <w:spacing w:after="0" w:line="240" w:lineRule="auto"/>
        <w:ind w:left="284"/>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Normatīvie akti:</w:t>
      </w:r>
    </w:p>
    <w:p w14:paraId="387181F4" w14:textId="7B450F21" w:rsidR="00B37E64" w:rsidRPr="0018669C" w:rsidRDefault="00B37E64" w:rsidP="00641CB7">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 Likums "Par īpaši aizsargājamām dabas teritorijām" (g) un attiecīgi Ministru kabineta 2014. gada 9. jūnija noteikumi Nr. 293 "Dabas datu pārvaldības sistēmas uzturēšanas, datu aktualizācijas un informācijas aprites kārtība" (h) Dabas datu pārvaldības sistēmā “Ozols” Mazajam un Lielajam </w:t>
      </w:r>
      <w:proofErr w:type="spellStart"/>
      <w:r w:rsidRPr="0018669C">
        <w:rPr>
          <w:rFonts w:ascii="Times New Roman" w:eastAsia="Times New Roman" w:hAnsi="Times New Roman" w:cs="Times New Roman"/>
          <w:sz w:val="24"/>
          <w:szCs w:val="24"/>
        </w:rPr>
        <w:t>Baltezeriem</w:t>
      </w:r>
      <w:proofErr w:type="spellEnd"/>
      <w:r w:rsidRPr="0018669C">
        <w:rPr>
          <w:rFonts w:ascii="Times New Roman" w:eastAsia="Times New Roman" w:hAnsi="Times New Roman" w:cs="Times New Roman"/>
          <w:sz w:val="24"/>
          <w:szCs w:val="24"/>
        </w:rPr>
        <w:t xml:space="preserve"> ir noteikts Īpaši aizsargājamā biotopa  “</w:t>
      </w:r>
      <w:proofErr w:type="spellStart"/>
      <w:r w:rsidRPr="0018669C">
        <w:rPr>
          <w:rFonts w:ascii="Times New Roman" w:eastAsia="Times New Roman" w:hAnsi="Times New Roman" w:cs="Times New Roman"/>
          <w:sz w:val="24"/>
          <w:szCs w:val="24"/>
        </w:rPr>
        <w:t>Eitrofi</w:t>
      </w:r>
      <w:proofErr w:type="spellEnd"/>
      <w:r w:rsidRPr="0018669C">
        <w:rPr>
          <w:rFonts w:ascii="Times New Roman" w:eastAsia="Times New Roman" w:hAnsi="Times New Roman" w:cs="Times New Roman"/>
          <w:sz w:val="24"/>
          <w:szCs w:val="24"/>
        </w:rPr>
        <w:t xml:space="preserve"> ezeri ar iegrimušo ūdensaugu un </w:t>
      </w:r>
      <w:proofErr w:type="spellStart"/>
      <w:r w:rsidRPr="0018669C">
        <w:rPr>
          <w:rFonts w:ascii="Times New Roman" w:eastAsia="Times New Roman" w:hAnsi="Times New Roman" w:cs="Times New Roman"/>
          <w:sz w:val="24"/>
          <w:szCs w:val="24"/>
        </w:rPr>
        <w:t>peldaugu</w:t>
      </w:r>
      <w:proofErr w:type="spellEnd"/>
      <w:r w:rsidRPr="0018669C">
        <w:rPr>
          <w:rFonts w:ascii="Times New Roman" w:eastAsia="Times New Roman" w:hAnsi="Times New Roman" w:cs="Times New Roman"/>
          <w:sz w:val="24"/>
          <w:szCs w:val="24"/>
        </w:rPr>
        <w:t xml:space="preserve"> augāju” (3150) statuss.</w:t>
      </w:r>
    </w:p>
    <w:p w14:paraId="170A9A32" w14:textId="77777777" w:rsidR="006765D5" w:rsidRPr="0018669C" w:rsidRDefault="006765D5" w:rsidP="00641CB7">
      <w:pPr>
        <w:pStyle w:val="ListParagraph"/>
        <w:spacing w:after="0" w:line="240" w:lineRule="auto"/>
        <w:ind w:left="284"/>
        <w:jc w:val="both"/>
        <w:rPr>
          <w:rFonts w:ascii="Times New Roman" w:eastAsia="Times New Roman" w:hAnsi="Times New Roman" w:cs="Times New Roman"/>
          <w:sz w:val="24"/>
          <w:szCs w:val="24"/>
        </w:rPr>
      </w:pPr>
    </w:p>
    <w:p w14:paraId="39B85024" w14:textId="5A7EA23C" w:rsidR="00FC35F1" w:rsidRPr="0018669C" w:rsidRDefault="00EA140E" w:rsidP="00FC35F1">
      <w:pPr>
        <w:pStyle w:val="ListParagraph"/>
        <w:spacing w:after="0" w:line="240" w:lineRule="auto"/>
        <w:ind w:left="284"/>
        <w:jc w:val="both"/>
        <w:rPr>
          <w:rFonts w:ascii="Times New Roman" w:eastAsia="Times New Roman" w:hAnsi="Times New Roman" w:cs="Times New Roman"/>
          <w:sz w:val="24"/>
          <w:szCs w:val="24"/>
        </w:rPr>
      </w:pPr>
      <w:r w:rsidRPr="00EA140E">
        <w:rPr>
          <w:rFonts w:ascii="Times New Roman" w:eastAsia="Times New Roman" w:hAnsi="Times New Roman" w:cs="Times New Roman"/>
          <w:color w:val="00B050"/>
          <w:sz w:val="24"/>
          <w:szCs w:val="24"/>
        </w:rPr>
        <w:t>Pētījum</w:t>
      </w:r>
      <w:r>
        <w:rPr>
          <w:rFonts w:ascii="Times New Roman" w:eastAsia="Times New Roman" w:hAnsi="Times New Roman" w:cs="Times New Roman"/>
          <w:color w:val="00B050"/>
          <w:sz w:val="24"/>
          <w:szCs w:val="24"/>
        </w:rPr>
        <w:t>i</w:t>
      </w:r>
      <w:r w:rsidRPr="00EA140E">
        <w:rPr>
          <w:rFonts w:ascii="Times New Roman" w:eastAsia="Times New Roman" w:hAnsi="Times New Roman" w:cs="Times New Roman"/>
          <w:color w:val="00B050"/>
          <w:sz w:val="24"/>
          <w:szCs w:val="24"/>
        </w:rPr>
        <w:t xml:space="preserve">: </w:t>
      </w:r>
      <w:r w:rsidR="006765D5" w:rsidRPr="0018669C">
        <w:rPr>
          <w:rFonts w:ascii="Times New Roman" w:eastAsia="Times New Roman" w:hAnsi="Times New Roman" w:cs="Times New Roman"/>
          <w:sz w:val="24"/>
          <w:szCs w:val="24"/>
        </w:rPr>
        <w:t xml:space="preserve">Dabas aizsardzības pārvaldes 2021. gada 8. maija lēmumā Nr. 3.15/2612/2021-N "Par papildu atļauju izsniegšanu kuģošanas līdzekļu izmantošanai Rāznas ezerā". </w:t>
      </w:r>
      <w:hyperlink r:id="rId9" w:history="1">
        <w:r w:rsidR="006765D5" w:rsidRPr="0018669C">
          <w:rPr>
            <w:rStyle w:val="Hyperlink"/>
            <w:rFonts w:ascii="Times New Roman" w:eastAsia="Times New Roman" w:hAnsi="Times New Roman" w:cs="Times New Roman"/>
            <w:color w:val="auto"/>
            <w:sz w:val="24"/>
            <w:szCs w:val="24"/>
          </w:rPr>
          <w:t>https://likumi.lv/ta/id/323041</w:t>
        </w:r>
      </w:hyperlink>
      <w:r w:rsidR="006765D5" w:rsidRPr="0018669C">
        <w:rPr>
          <w:rFonts w:ascii="Times New Roman" w:eastAsia="Times New Roman" w:hAnsi="Times New Roman" w:cs="Times New Roman"/>
          <w:sz w:val="24"/>
          <w:szCs w:val="24"/>
        </w:rPr>
        <w:t xml:space="preserve"> </w:t>
      </w:r>
      <w:r w:rsidR="008C292D">
        <w:rPr>
          <w:rFonts w:ascii="Times New Roman" w:eastAsia="Times New Roman" w:hAnsi="Times New Roman" w:cs="Times New Roman"/>
          <w:sz w:val="24"/>
          <w:szCs w:val="24"/>
        </w:rPr>
        <w:t xml:space="preserve">81 punkts: </w:t>
      </w:r>
      <w:r w:rsidR="008C292D" w:rsidRPr="008C292D">
        <w:rPr>
          <w:rFonts w:ascii="Times New Roman" w:eastAsia="Times New Roman" w:hAnsi="Times New Roman" w:cs="Times New Roman"/>
          <w:sz w:val="24"/>
          <w:szCs w:val="24"/>
        </w:rPr>
        <w:t xml:space="preserve">Dabas aizsardzības pārvalde šo noteikumu 8.2.3. un 8.2.4. apakšpunktā minēto kuģošanas līdzekļu izmantošanai vienā kalendāra gadā kopā izsniedz ne vairāk kā 21 rakstisku atļauju Rāznas ezerā, ne vairāk kā septiņas rakstiskas atļaujas Ežezerā, ne vairāk kā piecas rakstiskas atļaujas Zosnas, Salāja, </w:t>
      </w:r>
      <w:proofErr w:type="spellStart"/>
      <w:r w:rsidR="008C292D" w:rsidRPr="008C292D">
        <w:rPr>
          <w:rFonts w:ascii="Times New Roman" w:eastAsia="Times New Roman" w:hAnsi="Times New Roman" w:cs="Times New Roman"/>
          <w:sz w:val="24"/>
          <w:szCs w:val="24"/>
        </w:rPr>
        <w:t>Olovecas</w:t>
      </w:r>
      <w:proofErr w:type="spellEnd"/>
      <w:r w:rsidR="008C292D" w:rsidRPr="008C292D">
        <w:rPr>
          <w:rFonts w:ascii="Times New Roman" w:eastAsia="Times New Roman" w:hAnsi="Times New Roman" w:cs="Times New Roman"/>
          <w:sz w:val="24"/>
          <w:szCs w:val="24"/>
        </w:rPr>
        <w:t xml:space="preserve"> ezerā un Bižas ezerā, kas atrodas Rundēnu pagastā. Ja izsniegts norādītais rakstisko atļauju skaits, Dabas aizsardzības pārvaldei ir tiesības izsniegt papildu atļaujas, ņemot vērā jaunāko pieejamo informāciju par ezera ekoloģisko stāvokli un vietējo pašvaldību viedokli.</w:t>
      </w:r>
      <w:r w:rsidR="006765D5" w:rsidRPr="0018669C">
        <w:rPr>
          <w:rFonts w:ascii="Times New Roman" w:eastAsia="Times New Roman" w:hAnsi="Times New Roman" w:cs="Times New Roman"/>
          <w:sz w:val="24"/>
          <w:szCs w:val="24"/>
        </w:rPr>
        <w:t xml:space="preserve">ir </w:t>
      </w:r>
      <w:r w:rsidR="00FC35F1" w:rsidRPr="0018669C">
        <w:rPr>
          <w:rFonts w:ascii="Times New Roman" w:eastAsia="Times New Roman" w:hAnsi="Times New Roman" w:cs="Times New Roman"/>
          <w:sz w:val="24"/>
          <w:szCs w:val="24"/>
        </w:rPr>
        <w:t>vērtēta pārvietošanās ietekme ar motorizēto ūdens transportu</w:t>
      </w:r>
      <w:r w:rsidR="008C292D">
        <w:rPr>
          <w:rFonts w:ascii="Times New Roman" w:eastAsia="Times New Roman" w:hAnsi="Times New Roman" w:cs="Times New Roman"/>
          <w:sz w:val="24"/>
          <w:szCs w:val="24"/>
        </w:rPr>
        <w:t>.</w:t>
      </w:r>
      <w:r w:rsidR="00FC35F1" w:rsidRPr="0018669C">
        <w:rPr>
          <w:rFonts w:ascii="Times New Roman" w:eastAsia="Times New Roman" w:hAnsi="Times New Roman" w:cs="Times New Roman"/>
          <w:sz w:val="24"/>
          <w:szCs w:val="24"/>
        </w:rPr>
        <w:t xml:space="preserve"> “(saldūdeņu ekspertes L. </w:t>
      </w:r>
      <w:proofErr w:type="spellStart"/>
      <w:r w:rsidR="00FC35F1" w:rsidRPr="0018669C">
        <w:rPr>
          <w:rFonts w:ascii="Times New Roman" w:eastAsia="Times New Roman" w:hAnsi="Times New Roman" w:cs="Times New Roman"/>
          <w:sz w:val="24"/>
          <w:szCs w:val="24"/>
        </w:rPr>
        <w:t>Vizules-Kahovskas</w:t>
      </w:r>
      <w:proofErr w:type="spellEnd"/>
      <w:r w:rsidR="00FC35F1" w:rsidRPr="0018669C">
        <w:rPr>
          <w:rFonts w:ascii="Times New Roman" w:eastAsia="Times New Roman" w:hAnsi="Times New Roman" w:cs="Times New Roman"/>
          <w:sz w:val="24"/>
          <w:szCs w:val="24"/>
        </w:rPr>
        <w:t xml:space="preserve"> nepublicētie materiāli - Motorizētā ūdenstransporta ietekme, 4 lpp., sertifikāta Nr. 127, biotopu grupa: stāvoši saldūdeņi, derīgs līdz 09.09.2022., sugu grupa: </w:t>
      </w:r>
      <w:proofErr w:type="spellStart"/>
      <w:r w:rsidR="00FC35F1" w:rsidRPr="0018669C">
        <w:rPr>
          <w:rFonts w:ascii="Times New Roman" w:eastAsia="Times New Roman" w:hAnsi="Times New Roman" w:cs="Times New Roman"/>
          <w:sz w:val="24"/>
          <w:szCs w:val="24"/>
        </w:rPr>
        <w:t>vaskulārie</w:t>
      </w:r>
      <w:proofErr w:type="spellEnd"/>
      <w:r w:rsidR="00FC35F1" w:rsidRPr="0018669C">
        <w:rPr>
          <w:rFonts w:ascii="Times New Roman" w:eastAsia="Times New Roman" w:hAnsi="Times New Roman" w:cs="Times New Roman"/>
          <w:sz w:val="24"/>
          <w:szCs w:val="24"/>
        </w:rPr>
        <w:t xml:space="preserve"> augi, biotopu grupa: tekoši saldūdeņi - derīgs līdz 09.05.2024.): Mazais un Lielais Baltezers atbilst īpaši aizsargājamam Eiropas Savienības (turpmāk - ES) nozīmes biotopam 3150 </w:t>
      </w:r>
      <w:proofErr w:type="spellStart"/>
      <w:r w:rsidR="00FC35F1" w:rsidRPr="0018669C">
        <w:rPr>
          <w:rFonts w:ascii="Times New Roman" w:eastAsia="Times New Roman" w:hAnsi="Times New Roman" w:cs="Times New Roman"/>
          <w:sz w:val="24"/>
          <w:szCs w:val="24"/>
        </w:rPr>
        <w:t>Eitrofi</w:t>
      </w:r>
      <w:proofErr w:type="spellEnd"/>
      <w:r w:rsidR="00FC35F1" w:rsidRPr="0018669C">
        <w:rPr>
          <w:rFonts w:ascii="Times New Roman" w:eastAsia="Times New Roman" w:hAnsi="Times New Roman" w:cs="Times New Roman"/>
          <w:sz w:val="24"/>
          <w:szCs w:val="24"/>
        </w:rPr>
        <w:t xml:space="preserve"> ezeri ar iegrimušo un </w:t>
      </w:r>
      <w:proofErr w:type="spellStart"/>
      <w:r w:rsidR="00FC35F1" w:rsidRPr="0018669C">
        <w:rPr>
          <w:rFonts w:ascii="Times New Roman" w:eastAsia="Times New Roman" w:hAnsi="Times New Roman" w:cs="Times New Roman"/>
          <w:sz w:val="24"/>
          <w:szCs w:val="24"/>
        </w:rPr>
        <w:t>peldaugu</w:t>
      </w:r>
      <w:proofErr w:type="spellEnd"/>
      <w:r w:rsidR="00FC35F1" w:rsidRPr="0018669C">
        <w:rPr>
          <w:rFonts w:ascii="Times New Roman" w:eastAsia="Times New Roman" w:hAnsi="Times New Roman" w:cs="Times New Roman"/>
          <w:sz w:val="24"/>
          <w:szCs w:val="24"/>
        </w:rPr>
        <w:t xml:space="preserve"> augāju, 1. variantam - </w:t>
      </w:r>
      <w:proofErr w:type="spellStart"/>
      <w:r w:rsidR="00FC35F1" w:rsidRPr="0018669C">
        <w:rPr>
          <w:rFonts w:ascii="Times New Roman" w:eastAsia="Times New Roman" w:hAnsi="Times New Roman" w:cs="Times New Roman"/>
          <w:sz w:val="24"/>
          <w:szCs w:val="24"/>
        </w:rPr>
        <w:t>dzidrūdens</w:t>
      </w:r>
      <w:proofErr w:type="spellEnd"/>
      <w:r w:rsidR="00FC35F1" w:rsidRPr="0018669C">
        <w:rPr>
          <w:rFonts w:ascii="Times New Roman" w:eastAsia="Times New Roman" w:hAnsi="Times New Roman" w:cs="Times New Roman"/>
          <w:sz w:val="24"/>
          <w:szCs w:val="24"/>
        </w:rPr>
        <w:t xml:space="preserve"> ezeri. josla. </w:t>
      </w:r>
      <w:proofErr w:type="spellStart"/>
      <w:r w:rsidR="00FC35F1" w:rsidRPr="0018669C">
        <w:rPr>
          <w:rFonts w:ascii="Times New Roman" w:eastAsia="Times New Roman" w:hAnsi="Times New Roman" w:cs="Times New Roman"/>
          <w:sz w:val="24"/>
          <w:szCs w:val="24"/>
        </w:rPr>
        <w:t>Eitrofi</w:t>
      </w:r>
      <w:proofErr w:type="spellEnd"/>
      <w:r w:rsidR="00FC35F1" w:rsidRPr="0018669C">
        <w:rPr>
          <w:rFonts w:ascii="Times New Roman" w:eastAsia="Times New Roman" w:hAnsi="Times New Roman" w:cs="Times New Roman"/>
          <w:sz w:val="24"/>
          <w:szCs w:val="24"/>
        </w:rPr>
        <w:t xml:space="preserve"> ezeri ir daudzveidīga zivju un ūdens bezmugurkaulnieku dzīvotne, kā arī nozīmīgas putnu ligzdošanas un barošanās vietas. Kā nozīmīgākie motorizētā ūdens transporta radītie faktori uz ezera ekosistēmu ir:</w:t>
      </w:r>
    </w:p>
    <w:p w14:paraId="6EE73A16"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37AC42FF"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5.2.1. ūdens piesārņojums eļļas un degvielas noplūžu rezultātā, kas kā jebkurš piesārņojums negatīvi ietekmē ezera ekosistēmu. Nav pieļaujama nekāda piesārņojuma nokļūšana ezerā motorizētā ūdens transporta izmantošanas rezultātā;</w:t>
      </w:r>
    </w:p>
    <w:p w14:paraId="669304C7"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312B45D2"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5.2.2. ūdens saduļķošana - pārvietošanās ar motorizētā ūdens transportu samazina ūdens caurredzamību, ūdeni saduļķojot mehāniskas sakulšanas rezultātā, īpaši seklos ezeros (tai skaitā arī dziļo ezeru piekrastes daļā);</w:t>
      </w:r>
    </w:p>
    <w:p w14:paraId="642268F8"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1721F093"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5.2.3. </w:t>
      </w:r>
      <w:proofErr w:type="spellStart"/>
      <w:r w:rsidRPr="0018669C">
        <w:rPr>
          <w:rFonts w:ascii="Times New Roman" w:eastAsia="Times New Roman" w:hAnsi="Times New Roman" w:cs="Times New Roman"/>
          <w:sz w:val="24"/>
          <w:szCs w:val="24"/>
        </w:rPr>
        <w:t>sedimentu</w:t>
      </w:r>
      <w:proofErr w:type="spellEnd"/>
      <w:r w:rsidRPr="0018669C">
        <w:rPr>
          <w:rFonts w:ascii="Times New Roman" w:eastAsia="Times New Roman" w:hAnsi="Times New Roman" w:cs="Times New Roman"/>
          <w:sz w:val="24"/>
          <w:szCs w:val="24"/>
        </w:rPr>
        <w:t xml:space="preserve"> </w:t>
      </w:r>
      <w:proofErr w:type="spellStart"/>
      <w:r w:rsidRPr="0018669C">
        <w:rPr>
          <w:rFonts w:ascii="Times New Roman" w:eastAsia="Times New Roman" w:hAnsi="Times New Roman" w:cs="Times New Roman"/>
          <w:sz w:val="24"/>
          <w:szCs w:val="24"/>
        </w:rPr>
        <w:t>resuspensija</w:t>
      </w:r>
      <w:proofErr w:type="spellEnd"/>
      <w:r w:rsidRPr="0018669C">
        <w:rPr>
          <w:rFonts w:ascii="Times New Roman" w:eastAsia="Times New Roman" w:hAnsi="Times New Roman" w:cs="Times New Roman"/>
          <w:sz w:val="24"/>
          <w:szCs w:val="24"/>
        </w:rPr>
        <w:t xml:space="preserve"> - motorizētā ūdens transporta izmantošana seklos ezerus un arī dziļo ezeru seklajās daļās veicina mehānisku gultnes </w:t>
      </w:r>
      <w:proofErr w:type="spellStart"/>
      <w:r w:rsidRPr="0018669C">
        <w:rPr>
          <w:rFonts w:ascii="Times New Roman" w:eastAsia="Times New Roman" w:hAnsi="Times New Roman" w:cs="Times New Roman"/>
          <w:sz w:val="24"/>
          <w:szCs w:val="24"/>
        </w:rPr>
        <w:t>uzduļķojumu</w:t>
      </w:r>
      <w:proofErr w:type="spellEnd"/>
      <w:r w:rsidRPr="0018669C">
        <w:rPr>
          <w:rFonts w:ascii="Times New Roman" w:eastAsia="Times New Roman" w:hAnsi="Times New Roman" w:cs="Times New Roman"/>
          <w:sz w:val="24"/>
          <w:szCs w:val="24"/>
        </w:rPr>
        <w:t xml:space="preserve">, kā rezultātā notiek </w:t>
      </w:r>
      <w:proofErr w:type="spellStart"/>
      <w:r w:rsidRPr="0018669C">
        <w:rPr>
          <w:rFonts w:ascii="Times New Roman" w:eastAsia="Times New Roman" w:hAnsi="Times New Roman" w:cs="Times New Roman"/>
          <w:sz w:val="24"/>
          <w:szCs w:val="24"/>
        </w:rPr>
        <w:t>sedimentu</w:t>
      </w:r>
      <w:proofErr w:type="spellEnd"/>
      <w:r w:rsidRPr="0018669C">
        <w:rPr>
          <w:rFonts w:ascii="Times New Roman" w:eastAsia="Times New Roman" w:hAnsi="Times New Roman" w:cs="Times New Roman"/>
          <w:sz w:val="24"/>
          <w:szCs w:val="24"/>
        </w:rPr>
        <w:t xml:space="preserve"> </w:t>
      </w:r>
      <w:proofErr w:type="spellStart"/>
      <w:r w:rsidRPr="0018669C">
        <w:rPr>
          <w:rFonts w:ascii="Times New Roman" w:eastAsia="Times New Roman" w:hAnsi="Times New Roman" w:cs="Times New Roman"/>
          <w:sz w:val="24"/>
          <w:szCs w:val="24"/>
        </w:rPr>
        <w:t>resuspensija</w:t>
      </w:r>
      <w:proofErr w:type="spellEnd"/>
      <w:r w:rsidRPr="0018669C">
        <w:rPr>
          <w:rFonts w:ascii="Times New Roman" w:eastAsia="Times New Roman" w:hAnsi="Times New Roman" w:cs="Times New Roman"/>
          <w:sz w:val="24"/>
          <w:szCs w:val="24"/>
        </w:rPr>
        <w:t xml:space="preserve"> - gruntī izgulsnējušās barības vielas, piemēram, fosfors ieskalojas ūdenī un atgriežas barības vielu apritē, kas pazemina ezera ekoloģisko kvalitāti - pastiprina eitrofikāciju, veicina zilaļģu ziedēšanu, samazina ūdens caurredzamību;</w:t>
      </w:r>
    </w:p>
    <w:p w14:paraId="0C170242"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69BE630F"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5.2.4. krasta zonas erozija - pārvietošanās ar motorizēto ūdens transportu izraisa lokālu ūdens saviļņošanos, kas pastiprina krasta eroziju - notiek krasta izskalošanās, augsnes materiāla nokļūšana ūdenī. Krasta izskalošanās var novest pie ūdens saduļķošanās, ūdens faunas dzīves vides platību kvalitātes pazemināšanās, sauszemes teritoriju degradēšanās. Radītie viļņi ir atkarīgi no motora jaudas un braukšanas ātruma, taču var sasniegt pat 40-50 cm, kas ir vienlīdzīgi ar vētras radītiem viļņiem;</w:t>
      </w:r>
    </w:p>
    <w:p w14:paraId="47EB226C"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22945943" w14:textId="36FE001A"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5.2.5. ietekme uz ūdensaugiem - pārvietošanās ar motorizēto ūdens transportu var ietekmēt ūdensaugus gan tiešā viedā - mehāniski, gan samazinot ūdens caurredzamību. Griežoties propelleriem vai rodoties stiprai ūdens plūsmai, negatīvi ietekmē ūdensaugus tos nogriežot un fragmentējot to audzes. Savukārt pārvietošanās ar motorizēto ūdens transportu izraisītā viļņošanās negatīvi ietekmē tos ūdensaugus, kuriem ir trausla sakņu sistēma, kas noved pie pakāpeniskas to audžu iznīcināšanas. Motorizētā ūdens transporta izmantošana seklos ezerus un arī dziļo ezeru seklajās daļās iznīcina arī </w:t>
      </w:r>
      <w:proofErr w:type="spellStart"/>
      <w:r w:rsidRPr="0018669C">
        <w:rPr>
          <w:rFonts w:ascii="Times New Roman" w:eastAsia="Times New Roman" w:hAnsi="Times New Roman" w:cs="Times New Roman"/>
          <w:sz w:val="24"/>
          <w:szCs w:val="24"/>
        </w:rPr>
        <w:t>peldaugu</w:t>
      </w:r>
      <w:proofErr w:type="spellEnd"/>
      <w:r w:rsidRPr="0018669C">
        <w:rPr>
          <w:rFonts w:ascii="Times New Roman" w:eastAsia="Times New Roman" w:hAnsi="Times New Roman" w:cs="Times New Roman"/>
          <w:sz w:val="24"/>
          <w:szCs w:val="24"/>
        </w:rPr>
        <w:t xml:space="preserve"> un iegrimušo augu sakņu sistēmas, saglabājot tikai </w:t>
      </w:r>
      <w:proofErr w:type="spellStart"/>
      <w:r w:rsidRPr="0018669C">
        <w:rPr>
          <w:rFonts w:ascii="Times New Roman" w:eastAsia="Times New Roman" w:hAnsi="Times New Roman" w:cs="Times New Roman"/>
          <w:sz w:val="24"/>
          <w:szCs w:val="24"/>
        </w:rPr>
        <w:t>virsūdens</w:t>
      </w:r>
      <w:proofErr w:type="spellEnd"/>
      <w:r w:rsidRPr="0018669C">
        <w:rPr>
          <w:rFonts w:ascii="Times New Roman" w:eastAsia="Times New Roman" w:hAnsi="Times New Roman" w:cs="Times New Roman"/>
          <w:sz w:val="24"/>
          <w:szCs w:val="24"/>
        </w:rPr>
        <w:t xml:space="preserve"> augu audzes;</w:t>
      </w:r>
    </w:p>
    <w:p w14:paraId="30311284"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65A02E1D" w14:textId="4956B638"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5.2.6. traucējumi zivīm - zivis veido nozīmīgu ezera ekosistēmas daļu. Zivju sabiedrību ietekmē ūdens kvalitāte, ūdens </w:t>
      </w:r>
      <w:proofErr w:type="spellStart"/>
      <w:r w:rsidRPr="0018669C">
        <w:rPr>
          <w:rFonts w:ascii="Times New Roman" w:eastAsia="Times New Roman" w:hAnsi="Times New Roman" w:cs="Times New Roman"/>
          <w:sz w:val="24"/>
          <w:szCs w:val="24"/>
        </w:rPr>
        <w:t>duļķainība</w:t>
      </w:r>
      <w:proofErr w:type="spellEnd"/>
      <w:r w:rsidRPr="0018669C">
        <w:rPr>
          <w:rFonts w:ascii="Times New Roman" w:eastAsia="Times New Roman" w:hAnsi="Times New Roman" w:cs="Times New Roman"/>
          <w:sz w:val="24"/>
          <w:szCs w:val="24"/>
        </w:rPr>
        <w:t xml:space="preserve">, piesārņojums. Tāpat kā ūdensaugus, arī zivis motorizētais ūdens transports var ietekmēt mehāniski, tās var iet bojā tieša kontakta rezultātā, griežoties propelleriem, gan samazinoties ezera kvalitātei. Motorizētā ūdens transporta izmantošana var ietekmēt arī nārsta un barošanās procesus, jo piekrastes </w:t>
      </w:r>
      <w:proofErr w:type="spellStart"/>
      <w:r w:rsidRPr="0018669C">
        <w:rPr>
          <w:rFonts w:ascii="Times New Roman" w:eastAsia="Times New Roman" w:hAnsi="Times New Roman" w:cs="Times New Roman"/>
          <w:sz w:val="24"/>
          <w:szCs w:val="24"/>
        </w:rPr>
        <w:t>seklūdens</w:t>
      </w:r>
      <w:proofErr w:type="spellEnd"/>
      <w:r w:rsidRPr="0018669C">
        <w:rPr>
          <w:rFonts w:ascii="Times New Roman" w:eastAsia="Times New Roman" w:hAnsi="Times New Roman" w:cs="Times New Roman"/>
          <w:sz w:val="24"/>
          <w:szCs w:val="24"/>
        </w:rPr>
        <w:t xml:space="preserve"> daļas (augiem bagātas, seklas un siltas) ir gan zivju nārsta vietas, gan ir nozīmīgas zivju mazuļu uzturēšanās vietas;</w:t>
      </w:r>
    </w:p>
    <w:p w14:paraId="4D15F869"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5EE7A0DF" w14:textId="2AB70CB9"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5.2.7. traucējumi putniem - ūdensputni veido nozīmīgu ezera ekosistēmas daļu. Putniem specifiskas dzīvotnes ir niedrāji, kurus apdzīvo vairākas putnu sugas. Motorizētā ūdens transporta rezultātā radusies pastiprināta viļņu darbība var radīt traucējumus putnu ligzdām, troksnis var negatīvi ietekmēt ligzdošanu - putni var pamest savas ligzdas ar olām, tās atstājot par barību plēsējiem;</w:t>
      </w:r>
    </w:p>
    <w:p w14:paraId="771364D9"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3E10D0DE"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5.2.8. troksnis, kas traucē citiem ūdens resursu lietotājiem - jebkuram ezeram ir liela rekreācijas vērtība, tas tiek izmantots peldēšanai, laivošanai, makšķerēšanai, dabas </w:t>
      </w:r>
      <w:r w:rsidRPr="0018669C">
        <w:rPr>
          <w:rFonts w:ascii="Times New Roman" w:eastAsia="Times New Roman" w:hAnsi="Times New Roman" w:cs="Times New Roman"/>
          <w:sz w:val="24"/>
          <w:szCs w:val="24"/>
        </w:rPr>
        <w:lastRenderedPageBreak/>
        <w:t xml:space="preserve">tūrismam </w:t>
      </w:r>
      <w:proofErr w:type="spellStart"/>
      <w:r w:rsidRPr="0018669C">
        <w:rPr>
          <w:rFonts w:ascii="Times New Roman" w:eastAsia="Times New Roman" w:hAnsi="Times New Roman" w:cs="Times New Roman"/>
          <w:sz w:val="24"/>
          <w:szCs w:val="24"/>
        </w:rPr>
        <w:t>utml</w:t>
      </w:r>
      <w:proofErr w:type="spellEnd"/>
      <w:r w:rsidRPr="0018669C">
        <w:rPr>
          <w:rFonts w:ascii="Times New Roman" w:eastAsia="Times New Roman" w:hAnsi="Times New Roman" w:cs="Times New Roman"/>
          <w:sz w:val="24"/>
          <w:szCs w:val="24"/>
        </w:rPr>
        <w:t xml:space="preserve">. Pārvietošanās ar motorizētais ūdens transports var negatīvi ietekmēt atpūtniekus un piekrastes zemju īpašniekus, kam troksnis var traucēt. </w:t>
      </w:r>
      <w:r w:rsidRPr="0018669C">
        <w:rPr>
          <w:rFonts w:ascii="Times New Roman" w:eastAsia="Times New Roman" w:hAnsi="Times New Roman" w:cs="Times New Roman"/>
          <w:b/>
          <w:bCs/>
          <w:sz w:val="24"/>
          <w:szCs w:val="24"/>
          <w:u w:val="single"/>
        </w:rPr>
        <w:t>Līdz ar to nepieciešams motorizētā ūdens transporta lietošanu ezerā saskaņot ar citām sabiedrības grupām</w:t>
      </w:r>
      <w:r w:rsidRPr="0018669C">
        <w:rPr>
          <w:rFonts w:ascii="Times New Roman" w:eastAsia="Times New Roman" w:hAnsi="Times New Roman" w:cs="Times New Roman"/>
          <w:sz w:val="24"/>
          <w:szCs w:val="24"/>
        </w:rPr>
        <w:t>.</w:t>
      </w:r>
    </w:p>
    <w:p w14:paraId="2629AE31" w14:textId="77777777"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p>
    <w:p w14:paraId="280C439A" w14:textId="1B049B72" w:rsidR="00FC35F1" w:rsidRPr="0018669C" w:rsidRDefault="00FC35F1" w:rsidP="00FC35F1">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5.3. Atbilstoši projekta "Priekšnosacījumu izveide labākai bioloģiskās daudzveidības saglabāšanai un ekosistēmu aizsardzībai Latvijā" jeb "Dabas skaitīšana" 24.07., 26.07., 16.08.2018. ES nozīmes ūdeņu biotopu inventarizācijas anketai Nr. 17EZ92_61_1, Mazajā un Lielajā Baltezerā konstatēts biotops </w:t>
      </w:r>
      <w:proofErr w:type="spellStart"/>
      <w:r w:rsidRPr="0018669C">
        <w:rPr>
          <w:rFonts w:ascii="Times New Roman" w:eastAsia="Times New Roman" w:hAnsi="Times New Roman" w:cs="Times New Roman"/>
          <w:sz w:val="24"/>
          <w:szCs w:val="24"/>
        </w:rPr>
        <w:t>Eitrofi</w:t>
      </w:r>
      <w:proofErr w:type="spellEnd"/>
      <w:r w:rsidRPr="0018669C">
        <w:rPr>
          <w:rFonts w:ascii="Times New Roman" w:eastAsia="Times New Roman" w:hAnsi="Times New Roman" w:cs="Times New Roman"/>
          <w:sz w:val="24"/>
          <w:szCs w:val="24"/>
        </w:rPr>
        <w:t xml:space="preserve"> ezeri ar iegrimušo un </w:t>
      </w:r>
      <w:proofErr w:type="spellStart"/>
      <w:r w:rsidRPr="0018669C">
        <w:rPr>
          <w:rFonts w:ascii="Times New Roman" w:eastAsia="Times New Roman" w:hAnsi="Times New Roman" w:cs="Times New Roman"/>
          <w:sz w:val="24"/>
          <w:szCs w:val="24"/>
        </w:rPr>
        <w:t>peldaugu</w:t>
      </w:r>
      <w:proofErr w:type="spellEnd"/>
      <w:r w:rsidRPr="0018669C">
        <w:rPr>
          <w:rFonts w:ascii="Times New Roman" w:eastAsia="Times New Roman" w:hAnsi="Times New Roman" w:cs="Times New Roman"/>
          <w:sz w:val="24"/>
          <w:szCs w:val="24"/>
        </w:rPr>
        <w:t xml:space="preserve"> augāju (biotopa kods 3150_1) kvalitāte norādīta kā vidēja. Kvalitātes vērtējums pamatots ar ilgstošu ūdens ziedēšanu veģetācijas periodā un salīdzinoši daudz pavediena </w:t>
      </w:r>
      <w:proofErr w:type="spellStart"/>
      <w:r w:rsidRPr="0018669C">
        <w:rPr>
          <w:rFonts w:ascii="Times New Roman" w:eastAsia="Times New Roman" w:hAnsi="Times New Roman" w:cs="Times New Roman"/>
          <w:sz w:val="24"/>
          <w:szCs w:val="24"/>
        </w:rPr>
        <w:t>zaļaļģu</w:t>
      </w:r>
      <w:proofErr w:type="spellEnd"/>
      <w:r w:rsidRPr="0018669C">
        <w:rPr>
          <w:rFonts w:ascii="Times New Roman" w:eastAsia="Times New Roman" w:hAnsi="Times New Roman" w:cs="Times New Roman"/>
          <w:sz w:val="24"/>
          <w:szCs w:val="24"/>
        </w:rPr>
        <w:t xml:space="preserve"> piekrastes platībā. Lai uzlabotu biotopa kvalitāti, kā veicamie pasākumi norādīta </w:t>
      </w:r>
      <w:proofErr w:type="spellStart"/>
      <w:r w:rsidRPr="0018669C">
        <w:rPr>
          <w:rFonts w:ascii="Times New Roman" w:eastAsia="Times New Roman" w:hAnsi="Times New Roman" w:cs="Times New Roman"/>
          <w:sz w:val="24"/>
          <w:szCs w:val="24"/>
        </w:rPr>
        <w:t>biogēnu</w:t>
      </w:r>
      <w:proofErr w:type="spellEnd"/>
      <w:r w:rsidRPr="0018669C">
        <w:rPr>
          <w:rFonts w:ascii="Times New Roman" w:eastAsia="Times New Roman" w:hAnsi="Times New Roman" w:cs="Times New Roman"/>
          <w:sz w:val="24"/>
          <w:szCs w:val="24"/>
        </w:rPr>
        <w:t xml:space="preserve"> ieplūdes samazināšana no meliorācijas un notekūdeņu attīrīšanas iekārtām.</w:t>
      </w:r>
      <w:r w:rsidR="000D6E51" w:rsidRPr="0018669C">
        <w:rPr>
          <w:rFonts w:ascii="Times New Roman" w:eastAsia="Times New Roman" w:hAnsi="Times New Roman" w:cs="Times New Roman"/>
          <w:sz w:val="24"/>
          <w:szCs w:val="24"/>
        </w:rPr>
        <w:t>”</w:t>
      </w:r>
    </w:p>
    <w:p w14:paraId="599906B8" w14:textId="77777777" w:rsidR="00455738" w:rsidRPr="0018669C" w:rsidRDefault="00455738" w:rsidP="00FC35F1">
      <w:pPr>
        <w:pStyle w:val="ListParagraph"/>
        <w:spacing w:after="0" w:line="240" w:lineRule="auto"/>
        <w:ind w:left="284"/>
        <w:jc w:val="both"/>
        <w:rPr>
          <w:rFonts w:ascii="Times New Roman" w:eastAsia="Times New Roman" w:hAnsi="Times New Roman" w:cs="Times New Roman"/>
          <w:sz w:val="24"/>
          <w:szCs w:val="24"/>
        </w:rPr>
      </w:pPr>
    </w:p>
    <w:p w14:paraId="5B607C9A" w14:textId="14FB52A4"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proofErr w:type="spellStart"/>
      <w:r w:rsidRPr="0018669C">
        <w:rPr>
          <w:rFonts w:ascii="Times New Roman" w:eastAsia="Times New Roman" w:hAnsi="Times New Roman" w:cs="Times New Roman"/>
          <w:sz w:val="24"/>
          <w:szCs w:val="24"/>
        </w:rPr>
        <w:t>M.Leinerte</w:t>
      </w:r>
      <w:proofErr w:type="spellEnd"/>
      <w:r w:rsidRPr="0018669C">
        <w:rPr>
          <w:rFonts w:ascii="Times New Roman" w:eastAsia="Times New Roman" w:hAnsi="Times New Roman" w:cs="Times New Roman"/>
          <w:sz w:val="24"/>
          <w:szCs w:val="24"/>
        </w:rPr>
        <w:t xml:space="preserve"> ”Ezeri deg!” 1988: “Ūdens bagātināšanās ar organiskām vielām veicina eitrofikāciju, kas, kā jau zināms, beidzas ar ezeru paātrinātu aizaugšanu. No eitrofikāciju veicinošo vielu iekļūšanas ezeros nepasargā pat notekūdeņu bioloģiskā attīrīšana. Taisni otrādi, ar labi attīrītiem notekūdeņiem ezeri saņem lielus daudzumus fosfora, slāpekļa un citu </w:t>
      </w:r>
      <w:proofErr w:type="spellStart"/>
      <w:r w:rsidRPr="0018669C">
        <w:rPr>
          <w:rFonts w:ascii="Times New Roman" w:eastAsia="Times New Roman" w:hAnsi="Times New Roman" w:cs="Times New Roman"/>
          <w:sz w:val="24"/>
          <w:szCs w:val="24"/>
        </w:rPr>
        <w:t>biogēnu</w:t>
      </w:r>
      <w:proofErr w:type="spellEnd"/>
      <w:r w:rsidRPr="0018669C">
        <w:rPr>
          <w:rFonts w:ascii="Times New Roman" w:eastAsia="Times New Roman" w:hAnsi="Times New Roman" w:cs="Times New Roman"/>
          <w:sz w:val="24"/>
          <w:szCs w:val="24"/>
        </w:rPr>
        <w:t xml:space="preserve"> tādā ķīmiskā formā, kāda ūdensaugiem ir visvieglāk izmantojama. Tas acumirklī izraisa augu (visātrāk – aļģu) masas jaunu pieaugumu. Notekūdeņu bioloģiskā attīrīšana būtībā nav nekas cits kā paātrināta organisko vielu pārvēršana par neorganiskām, ņemot palīgā mikroorganismus (mineralizācija). Daudzas baktērijas un vienšūņi barojas ar organiskajām vielām. Barošanās procesā organismi patērē ļoti daudz skābekļa, kas attīrīšanas iekārtās tiek pievadīts ar gaisu.</w:t>
      </w:r>
    </w:p>
    <w:p w14:paraId="22085944" w14:textId="70AC8A3D"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Pašlaik visā pasaulē tiek meklētas lētas, ērtas un nekaitīgas metodes notekūdeņu papildu attīrīšanai no fosfora un slāpekļa savienojumiem. Lai gan gadījumos, kad notekūdeņi tomēr jāievada kādā īpaši saudzējamā ezerā, dažās valstīs joprojām izmanto esošās, dārgās metodes.</w:t>
      </w:r>
    </w:p>
    <w:p w14:paraId="35554CE3" w14:textId="77777777"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Tos ezerus, kuros novada notekūdeņus, nepasargā neviena no iepriekšminētajām īpašībām.</w:t>
      </w:r>
    </w:p>
    <w:p w14:paraId="47C08423" w14:textId="2EA66280"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Šādu ezeru stāvoklis un mūža ilgums ir atkarīgs vienīgi no notekūdeņu sastāva un apjoma. Ja cilvēks pats necentīsies šos ezerus sargāt, tad nekas cits tos vairs nevarēs pasargāt un aizkavēt no iznīcības.</w:t>
      </w:r>
    </w:p>
    <w:p w14:paraId="77B8F073" w14:textId="77777777"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Pieaug cilvēku skaits, kas tieši noslogo ezerus: peld, makšķerē, brauc ar laivām utt.</w:t>
      </w:r>
    </w:p>
    <w:p w14:paraId="1F0086C7" w14:textId="010EFBE2"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Šā apstākļa dēļ ezeros palielinās barības vielu daudzums, kas rodas no pārtikas atkritumiem, </w:t>
      </w:r>
      <w:r w:rsidRPr="0018669C">
        <w:rPr>
          <w:rFonts w:ascii="Times New Roman" w:eastAsia="Times New Roman" w:hAnsi="Times New Roman" w:cs="Times New Roman"/>
          <w:sz w:val="24"/>
          <w:szCs w:val="24"/>
          <w:u w:val="single"/>
        </w:rPr>
        <w:t>cilvēku vielmaiņas produktiem</w:t>
      </w:r>
      <w:r w:rsidRPr="0018669C">
        <w:rPr>
          <w:rFonts w:ascii="Times New Roman" w:eastAsia="Times New Roman" w:hAnsi="Times New Roman" w:cs="Times New Roman"/>
          <w:sz w:val="24"/>
          <w:szCs w:val="24"/>
        </w:rPr>
        <w:t xml:space="preserve"> un zivju piebarošanas. Ir aprēķināts, kādu slodzi saņem </w:t>
      </w:r>
      <w:proofErr w:type="spellStart"/>
      <w:r w:rsidRPr="0018669C">
        <w:rPr>
          <w:rFonts w:ascii="Times New Roman" w:eastAsia="Times New Roman" w:hAnsi="Times New Roman" w:cs="Times New Roman"/>
          <w:sz w:val="24"/>
          <w:szCs w:val="24"/>
        </w:rPr>
        <w:t>Ivaņkovas</w:t>
      </w:r>
      <w:proofErr w:type="spellEnd"/>
      <w:r w:rsidRPr="0018669C">
        <w:rPr>
          <w:rFonts w:ascii="Times New Roman" w:eastAsia="Times New Roman" w:hAnsi="Times New Roman" w:cs="Times New Roman"/>
          <w:sz w:val="24"/>
          <w:szCs w:val="24"/>
        </w:rPr>
        <w:t xml:space="preserve"> ūdenskrātuve pie Volgas (garums 120 km, platums 4 km) no cilvēkiem, kuri pie tās atpūšas. Makšķernieki, piebarojot zivis, katru gadu samet ūdenī 70 – 80 t dažādu ēdamvielu.</w:t>
      </w:r>
    </w:p>
    <w:p w14:paraId="77E550EE" w14:textId="33E83E30"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 xml:space="preserve">Zivis no šīs masas apēd nenozīmīgu daļu. Cilvēku vielmaiņas produktu veidā </w:t>
      </w:r>
      <w:r w:rsidRPr="0018669C">
        <w:rPr>
          <w:rFonts w:ascii="Times New Roman" w:eastAsia="Times New Roman" w:hAnsi="Times New Roman" w:cs="Times New Roman"/>
          <w:sz w:val="24"/>
          <w:szCs w:val="24"/>
          <w:u w:val="single"/>
        </w:rPr>
        <w:t xml:space="preserve">peldētāji </w:t>
      </w:r>
      <w:r w:rsidRPr="0018669C">
        <w:rPr>
          <w:rFonts w:ascii="Times New Roman" w:eastAsia="Times New Roman" w:hAnsi="Times New Roman" w:cs="Times New Roman"/>
          <w:sz w:val="24"/>
          <w:szCs w:val="24"/>
        </w:rPr>
        <w:t>katru sezonu “bagātina” ūdenskrātuvi ar 4.6 – 6.5 t suspendēto vielu, 0.7 – 0.9 t slāpekļa, 0.3 t fosfora un 0.7 – 0.9 t hlorīda.</w:t>
      </w:r>
    </w:p>
    <w:p w14:paraId="2DA11F33" w14:textId="1444FDC8"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t>Pats par sevi saprotams, ka ezeru attīstība aprakstītajos apstākļos nevar norisināties tā, kā iepriekšējos gadu tūkstošos. Pašlaik attīstības galvenais virzītājspēks ir cilvēka saimnieciskā darbība un tās sekas. Ezeru īpatnībām ir maza nozīme vai arī tās vispār nav. Kā jau minēju, tos ezerus, kuros tiek novadīti drenāžas un notekūdeņi, nesargā vairs nekas, pat cilvēks ne.</w:t>
      </w:r>
    </w:p>
    <w:p w14:paraId="4D9B5D5A" w14:textId="28840D8F"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18669C">
        <w:rPr>
          <w:rFonts w:ascii="Times New Roman" w:eastAsia="Times New Roman" w:hAnsi="Times New Roman" w:cs="Times New Roman"/>
          <w:sz w:val="24"/>
          <w:szCs w:val="24"/>
        </w:rPr>
        <w:lastRenderedPageBreak/>
        <w:t xml:space="preserve">Pārējiem ezeriem vēl kādu laiku palīdz noturēties to attīstībai labvēlīgās īpašības. Mūsdienās par labāk aizsargātiem var uzskatīt purvu un mežu ezerus. Visapdraudētākie ir ezeri, kas atrodas lauksaimnieciski izmantojamo zemju vidū un apdzīvotās vietās. Otrajā grupā var ierindot arī tos ezerus, kurus apmeklē lielas </w:t>
      </w:r>
      <w:r w:rsidRPr="0018669C">
        <w:rPr>
          <w:rFonts w:ascii="Times New Roman" w:eastAsia="Times New Roman" w:hAnsi="Times New Roman" w:cs="Times New Roman"/>
          <w:sz w:val="24"/>
          <w:szCs w:val="24"/>
          <w:u w:val="single"/>
        </w:rPr>
        <w:t>atpūtnieku masas</w:t>
      </w:r>
      <w:r w:rsidRPr="0018669C">
        <w:rPr>
          <w:rFonts w:ascii="Times New Roman" w:eastAsia="Times New Roman" w:hAnsi="Times New Roman" w:cs="Times New Roman"/>
          <w:sz w:val="24"/>
          <w:szCs w:val="24"/>
        </w:rPr>
        <w:t>, neatkarīgi no atrašanās vietas.”</w:t>
      </w:r>
    </w:p>
    <w:p w14:paraId="6C8A9C13" w14:textId="77777777" w:rsidR="00455738" w:rsidRPr="0018669C" w:rsidRDefault="00455738" w:rsidP="00455738">
      <w:pPr>
        <w:pStyle w:val="ListParagraph"/>
        <w:spacing w:after="0" w:line="240" w:lineRule="auto"/>
        <w:ind w:left="284"/>
        <w:jc w:val="both"/>
        <w:rPr>
          <w:rFonts w:ascii="Times New Roman" w:eastAsia="Times New Roman" w:hAnsi="Times New Roman" w:cs="Times New Roman"/>
          <w:sz w:val="24"/>
          <w:szCs w:val="24"/>
        </w:rPr>
      </w:pPr>
    </w:p>
    <w:p w14:paraId="0DA0F4DC" w14:textId="71C4F684" w:rsidR="00455738" w:rsidRPr="00EC1A38" w:rsidRDefault="00455738" w:rsidP="00455738">
      <w:pPr>
        <w:pStyle w:val="ListParagraph"/>
        <w:spacing w:after="0" w:line="240" w:lineRule="auto"/>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Varam secināt, ka lielāko postu nodara notekūdeņi, peldētāji, makšķernieki un atpūtnieku masas, nevis motorizētie ūdens transporta līdzekļi, kas ūdeni kaut nedaudz, bet bagātina ūdeni ar skābekli, izmantojot dzenskrūves.</w:t>
      </w:r>
    </w:p>
    <w:p w14:paraId="626C18D2" w14:textId="77777777" w:rsidR="00455738" w:rsidRPr="00FC35F1" w:rsidRDefault="00455738" w:rsidP="00455738">
      <w:pPr>
        <w:pStyle w:val="ListParagraph"/>
        <w:spacing w:after="0" w:line="240" w:lineRule="auto"/>
        <w:ind w:left="284"/>
        <w:jc w:val="both"/>
        <w:rPr>
          <w:rFonts w:ascii="Times New Roman" w:eastAsia="Times New Roman" w:hAnsi="Times New Roman" w:cs="Times New Roman"/>
          <w:color w:val="00B050"/>
          <w:sz w:val="24"/>
          <w:szCs w:val="24"/>
        </w:rPr>
      </w:pPr>
    </w:p>
    <w:p w14:paraId="798A2E74" w14:textId="77777777" w:rsidR="00FC35F1" w:rsidRDefault="00FC35F1" w:rsidP="00FC35F1">
      <w:pPr>
        <w:pStyle w:val="ListParagraph"/>
        <w:spacing w:after="0" w:line="240" w:lineRule="auto"/>
        <w:ind w:left="284"/>
        <w:jc w:val="both"/>
        <w:rPr>
          <w:rFonts w:ascii="Times New Roman" w:eastAsia="Times New Roman" w:hAnsi="Times New Roman" w:cs="Times New Roman"/>
          <w:color w:val="00B050"/>
          <w:sz w:val="24"/>
          <w:szCs w:val="24"/>
        </w:rPr>
      </w:pPr>
    </w:p>
    <w:p w14:paraId="3382A64B" w14:textId="6747CC41" w:rsidR="000D6E51" w:rsidRPr="00EC1A38" w:rsidRDefault="000D6E51" w:rsidP="00FC35F1">
      <w:pPr>
        <w:pStyle w:val="ListParagraph"/>
        <w:spacing w:after="0" w:line="240" w:lineRule="auto"/>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 xml:space="preserve">Ministru kabineta 2011. gada 31. maija noteikumi Nr. 418 "Noteikumi par riska ūdensobjektiem" (i) 1.pielikumā “Ezeru un ūdenskrātuvju ūdensobjekti, kuros pastāv risks nesasniegt Ūdens apsaimniekošanas likumā noteikto labu virszemes ūdeņu stāvokli” kā būtiskākie riska cēloņi Mazajā un Lielajā </w:t>
      </w:r>
      <w:proofErr w:type="spellStart"/>
      <w:r w:rsidRPr="00EC1A38">
        <w:rPr>
          <w:rFonts w:ascii="Times New Roman" w:eastAsia="Times New Roman" w:hAnsi="Times New Roman" w:cs="Times New Roman"/>
          <w:sz w:val="24"/>
          <w:szCs w:val="24"/>
        </w:rPr>
        <w:t>Balltezerā</w:t>
      </w:r>
      <w:proofErr w:type="spellEnd"/>
      <w:r w:rsidRPr="00EC1A38">
        <w:rPr>
          <w:rFonts w:ascii="Times New Roman" w:eastAsia="Times New Roman" w:hAnsi="Times New Roman" w:cs="Times New Roman"/>
          <w:sz w:val="24"/>
          <w:szCs w:val="24"/>
        </w:rPr>
        <w:t xml:space="preserve"> minēti</w:t>
      </w:r>
      <w:r w:rsidRPr="00EC1A38">
        <w:t xml:space="preserve"> </w:t>
      </w:r>
      <w:r w:rsidRPr="00EC1A38">
        <w:rPr>
          <w:rFonts w:ascii="Times New Roman" w:eastAsia="Times New Roman" w:hAnsi="Times New Roman" w:cs="Times New Roman"/>
          <w:b/>
          <w:bCs/>
          <w:sz w:val="24"/>
          <w:szCs w:val="24"/>
          <w:u w:val="single"/>
        </w:rPr>
        <w:t xml:space="preserve">izkliedētais piesārņojums, plūdu risks un </w:t>
      </w:r>
      <w:proofErr w:type="spellStart"/>
      <w:r w:rsidRPr="00EC1A38">
        <w:rPr>
          <w:rFonts w:ascii="Times New Roman" w:eastAsia="Times New Roman" w:hAnsi="Times New Roman" w:cs="Times New Roman"/>
          <w:b/>
          <w:bCs/>
          <w:sz w:val="24"/>
          <w:szCs w:val="24"/>
          <w:u w:val="single"/>
        </w:rPr>
        <w:t>hidromorfoloģiskie</w:t>
      </w:r>
      <w:proofErr w:type="spellEnd"/>
      <w:r w:rsidRPr="00EC1A38">
        <w:rPr>
          <w:rFonts w:ascii="Times New Roman" w:eastAsia="Times New Roman" w:hAnsi="Times New Roman" w:cs="Times New Roman"/>
          <w:b/>
          <w:bCs/>
          <w:sz w:val="24"/>
          <w:szCs w:val="24"/>
          <w:u w:val="single"/>
        </w:rPr>
        <w:t xml:space="preserve"> pārveidojumi</w:t>
      </w:r>
      <w:r w:rsidRPr="00EC1A38">
        <w:rPr>
          <w:rFonts w:ascii="Times New Roman" w:eastAsia="Times New Roman" w:hAnsi="Times New Roman" w:cs="Times New Roman"/>
          <w:sz w:val="24"/>
          <w:szCs w:val="24"/>
        </w:rPr>
        <w:t xml:space="preserve"> (aizsprosti, dambji un taisnotas upes). </w:t>
      </w:r>
    </w:p>
    <w:p w14:paraId="31B7ACA9" w14:textId="77777777" w:rsidR="00276179" w:rsidRDefault="00276179" w:rsidP="00FC35F1">
      <w:pPr>
        <w:pStyle w:val="ListParagraph"/>
        <w:spacing w:after="0" w:line="240" w:lineRule="auto"/>
        <w:ind w:left="284"/>
        <w:jc w:val="both"/>
        <w:rPr>
          <w:rFonts w:ascii="Times New Roman" w:eastAsia="Times New Roman" w:hAnsi="Times New Roman" w:cs="Times New Roman"/>
          <w:color w:val="00B050"/>
          <w:sz w:val="24"/>
          <w:szCs w:val="24"/>
        </w:rPr>
      </w:pPr>
    </w:p>
    <w:p w14:paraId="3A14C2AF" w14:textId="0FA5FE52" w:rsidR="00276179" w:rsidRPr="00EC1A38" w:rsidRDefault="009D62A3" w:rsidP="00641CB7">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DAUGAVAS UPJU BASEINU APGABALA APSAIMNIEKOŠANAS PLĀNS UN PLŪDU RISKA PĀRVALDĪBAS PLĀNS 2022. - 2027. GADAM: “</w:t>
      </w:r>
      <w:r w:rsidR="00276179" w:rsidRPr="00EC1A38">
        <w:rPr>
          <w:rFonts w:ascii="Times New Roman" w:eastAsia="Times New Roman" w:hAnsi="Times New Roman" w:cs="Times New Roman"/>
          <w:sz w:val="24"/>
          <w:szCs w:val="24"/>
        </w:rPr>
        <w:t xml:space="preserve">Latvijā ir tikai viens dzeramā ūdens ieguvei izmantojamais virszemes ūdens avots – Rīgas HES ūdenskrātuve, kas atrodas Daugavas upju baseinu apgabalā. Mazais Baltezers kopš 2015. gada oktobra ar MK 15.09.2015. noteikumiem Nr. 527 ir svītrots no dzeramā ūdens ieguvei izmantojamo virszemes ūdeņu saraksta MK 12.03.2002. noteikumos Nr. 118, jo to nelieto dzeramā ūdens ieguvei pēc vienkāršas fizikālas attīrīšanas. Ūdens no Mazā Baltezera caur infiltrācijas baseiniem dabīgās filtrācijas rezultātā tikai papildina pazemes ūdeņu sateces baseinu, tāpēc </w:t>
      </w:r>
      <w:r w:rsidR="00276179" w:rsidRPr="00EC1A38">
        <w:rPr>
          <w:rFonts w:ascii="Times New Roman" w:eastAsia="Times New Roman" w:hAnsi="Times New Roman" w:cs="Times New Roman"/>
          <w:b/>
          <w:bCs/>
          <w:sz w:val="24"/>
          <w:szCs w:val="24"/>
          <w:u w:val="single"/>
        </w:rPr>
        <w:t>Mazajam Baltezeram nav jāpiemēro A1 ūdeņu kategorija ar attiecīgajiem robežlielumiem</w:t>
      </w:r>
      <w:r w:rsidR="00276179" w:rsidRPr="00EC1A38">
        <w:rPr>
          <w:rFonts w:ascii="Times New Roman" w:eastAsia="Times New Roman" w:hAnsi="Times New Roman" w:cs="Times New Roman"/>
          <w:sz w:val="24"/>
          <w:szCs w:val="24"/>
        </w:rPr>
        <w:t>.</w:t>
      </w:r>
      <w:r w:rsidRPr="00EC1A38">
        <w:rPr>
          <w:rFonts w:ascii="Times New Roman" w:eastAsia="Times New Roman" w:hAnsi="Times New Roman" w:cs="Times New Roman"/>
          <w:sz w:val="24"/>
          <w:szCs w:val="24"/>
        </w:rPr>
        <w:t>”</w:t>
      </w:r>
    </w:p>
    <w:p w14:paraId="17F709F1" w14:textId="77777777" w:rsidR="00276179" w:rsidRDefault="00276179" w:rsidP="00641CB7">
      <w:pPr>
        <w:pStyle w:val="ListParagraph"/>
        <w:ind w:left="284"/>
        <w:jc w:val="both"/>
        <w:rPr>
          <w:rFonts w:ascii="Times New Roman" w:eastAsia="Times New Roman" w:hAnsi="Times New Roman" w:cs="Times New Roman"/>
          <w:color w:val="00B050"/>
          <w:sz w:val="24"/>
          <w:szCs w:val="24"/>
        </w:rPr>
      </w:pPr>
    </w:p>
    <w:p w14:paraId="23FBB730" w14:textId="6712E8B2" w:rsidR="00B7784F" w:rsidRPr="00EC1A38" w:rsidRDefault="00B7784F" w:rsidP="00641CB7">
      <w:pPr>
        <w:pStyle w:val="ListParagraph"/>
        <w:ind w:left="284"/>
        <w:jc w:val="both"/>
        <w:rPr>
          <w:rFonts w:ascii="Times New Roman" w:eastAsia="Times New Roman" w:hAnsi="Times New Roman" w:cs="Times New Roman"/>
          <w:sz w:val="24"/>
          <w:szCs w:val="24"/>
        </w:rPr>
      </w:pPr>
      <w:r w:rsidRPr="00B7784F">
        <w:rPr>
          <w:rFonts w:ascii="Times New Roman" w:eastAsia="Times New Roman" w:hAnsi="Times New Roman" w:cs="Times New Roman"/>
          <w:color w:val="00B050"/>
          <w:sz w:val="24"/>
          <w:szCs w:val="24"/>
        </w:rPr>
        <w:t xml:space="preserve">TPN viedoklis: </w:t>
      </w:r>
      <w:r w:rsidR="00B47D2F" w:rsidRPr="00EC1A38">
        <w:rPr>
          <w:rFonts w:ascii="Times New Roman" w:eastAsia="Times New Roman" w:hAnsi="Times New Roman" w:cs="Times New Roman"/>
          <w:sz w:val="24"/>
          <w:szCs w:val="24"/>
        </w:rPr>
        <w:t>“</w:t>
      </w:r>
      <w:r w:rsidRPr="00EC1A38">
        <w:rPr>
          <w:rFonts w:ascii="Times New Roman" w:eastAsia="Times New Roman" w:hAnsi="Times New Roman" w:cs="Times New Roman"/>
          <w:sz w:val="24"/>
          <w:szCs w:val="24"/>
        </w:rPr>
        <w:t xml:space="preserve">Šajā variantā sanāk, ka </w:t>
      </w:r>
      <w:proofErr w:type="spellStart"/>
      <w:r w:rsidRPr="00EC1A38">
        <w:rPr>
          <w:rFonts w:ascii="Times New Roman" w:eastAsia="Times New Roman" w:hAnsi="Times New Roman" w:cs="Times New Roman"/>
          <w:sz w:val="24"/>
          <w:szCs w:val="24"/>
        </w:rPr>
        <w:t>ūdensmotociklus</w:t>
      </w:r>
      <w:proofErr w:type="spellEnd"/>
      <w:r w:rsidRPr="00EC1A38">
        <w:rPr>
          <w:rFonts w:ascii="Times New Roman" w:eastAsia="Times New Roman" w:hAnsi="Times New Roman" w:cs="Times New Roman"/>
          <w:sz w:val="24"/>
          <w:szCs w:val="24"/>
        </w:rPr>
        <w:t xml:space="preserve"> var, jo cilvēks ir uz tā nevis aiz.</w:t>
      </w:r>
      <w:r w:rsidR="00B47D2F" w:rsidRPr="00EC1A38">
        <w:rPr>
          <w:rFonts w:ascii="Times New Roman" w:eastAsia="Times New Roman" w:hAnsi="Times New Roman" w:cs="Times New Roman"/>
          <w:sz w:val="24"/>
          <w:szCs w:val="24"/>
        </w:rPr>
        <w:t>”</w:t>
      </w:r>
    </w:p>
    <w:p w14:paraId="028133A4" w14:textId="77777777" w:rsidR="00010FD4" w:rsidRDefault="00010FD4" w:rsidP="00641CB7">
      <w:pPr>
        <w:pStyle w:val="ListParagraph"/>
        <w:ind w:left="284"/>
        <w:jc w:val="both"/>
        <w:rPr>
          <w:rFonts w:ascii="Times New Roman" w:eastAsia="Times New Roman" w:hAnsi="Times New Roman" w:cs="Times New Roman"/>
          <w:color w:val="00B050"/>
          <w:sz w:val="24"/>
          <w:szCs w:val="24"/>
        </w:rPr>
      </w:pPr>
    </w:p>
    <w:p w14:paraId="435AF0FB" w14:textId="300741CE" w:rsidR="00010FD4" w:rsidRPr="00EC1A38" w:rsidRDefault="00010FD4" w:rsidP="00641CB7">
      <w:pPr>
        <w:pStyle w:val="ListParagraph"/>
        <w:ind w:left="284"/>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THE </w:t>
      </w:r>
      <w:proofErr w:type="spellStart"/>
      <w:r>
        <w:rPr>
          <w:rFonts w:ascii="Times New Roman" w:eastAsia="Times New Roman" w:hAnsi="Times New Roman" w:cs="Times New Roman"/>
          <w:color w:val="00B050"/>
          <w:sz w:val="24"/>
          <w:szCs w:val="24"/>
        </w:rPr>
        <w:t>Pearl</w:t>
      </w:r>
      <w:proofErr w:type="spellEnd"/>
      <w:r>
        <w:rPr>
          <w:rFonts w:ascii="Times New Roman" w:eastAsia="Times New Roman" w:hAnsi="Times New Roman" w:cs="Times New Roman"/>
          <w:color w:val="00B050"/>
          <w:sz w:val="24"/>
          <w:szCs w:val="24"/>
        </w:rPr>
        <w:t xml:space="preserve"> viedoklis:</w:t>
      </w:r>
      <w:r w:rsidRPr="00010FD4">
        <w:t xml:space="preserve"> </w:t>
      </w:r>
      <w:r w:rsidRPr="00EC1A38">
        <w:rPr>
          <w:rFonts w:ascii="Times New Roman" w:eastAsia="Times New Roman" w:hAnsi="Times New Roman" w:cs="Times New Roman"/>
          <w:sz w:val="24"/>
          <w:szCs w:val="24"/>
        </w:rPr>
        <w:t xml:space="preserve">Nepiekrītam nevienam no A, B un C variantiem un uzskatām, ka Mazajā Baltezerā nav nosakāmi papildu ierobežojumi teritorijas plānojumā noteiktajiem. Atbalstam A variantu, precizējot, ka nevis visus, bet motorizētos, t.sk. elektriskos, kas var attīstīt lielu ātrumu un viļņus, nav nozīmes, vai tajās sēž, uz tā sēž, vai aiz tā velk cilvēku. Ja būtu visus, tad aizliegto sarakstā būtu arī SUP dēļi, </w:t>
      </w:r>
      <w:proofErr w:type="spellStart"/>
      <w:r w:rsidRPr="00EC1A38">
        <w:rPr>
          <w:rFonts w:ascii="Times New Roman" w:eastAsia="Times New Roman" w:hAnsi="Times New Roman" w:cs="Times New Roman"/>
          <w:sz w:val="24"/>
          <w:szCs w:val="24"/>
        </w:rPr>
        <w:t>kaitbords</w:t>
      </w:r>
      <w:proofErr w:type="spellEnd"/>
      <w:r w:rsidRPr="00EC1A38">
        <w:rPr>
          <w:rFonts w:ascii="Times New Roman" w:eastAsia="Times New Roman" w:hAnsi="Times New Roman" w:cs="Times New Roman"/>
          <w:sz w:val="24"/>
          <w:szCs w:val="24"/>
        </w:rPr>
        <w:t xml:space="preserve"> (ziemas un vasaras) u.c.</w:t>
      </w:r>
    </w:p>
    <w:p w14:paraId="1FA664EC" w14:textId="77777777" w:rsidR="00641CB7" w:rsidRPr="00EC1A38" w:rsidRDefault="00641CB7" w:rsidP="00641CB7">
      <w:pPr>
        <w:pStyle w:val="ListParagraph"/>
        <w:ind w:left="284"/>
        <w:jc w:val="both"/>
        <w:rPr>
          <w:rFonts w:ascii="Times New Roman" w:eastAsia="Times New Roman" w:hAnsi="Times New Roman" w:cs="Times New Roman"/>
          <w:sz w:val="24"/>
          <w:szCs w:val="24"/>
        </w:rPr>
      </w:pPr>
    </w:p>
    <w:p w14:paraId="6E04E935" w14:textId="4FE33499" w:rsidR="00641CB7" w:rsidRPr="00EC1A38" w:rsidRDefault="00641CB7" w:rsidP="00641CB7">
      <w:pPr>
        <w:pStyle w:val="ListParagraph"/>
        <w:ind w:left="284"/>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Raimonda </w:t>
      </w:r>
      <w:proofErr w:type="spellStart"/>
      <w:r>
        <w:rPr>
          <w:rFonts w:ascii="Times New Roman" w:eastAsia="Times New Roman" w:hAnsi="Times New Roman" w:cs="Times New Roman"/>
          <w:color w:val="00B050"/>
          <w:sz w:val="24"/>
          <w:szCs w:val="24"/>
        </w:rPr>
        <w:t>Butkāna</w:t>
      </w:r>
      <w:proofErr w:type="spellEnd"/>
      <w:r>
        <w:rPr>
          <w:rFonts w:ascii="Times New Roman" w:eastAsia="Times New Roman" w:hAnsi="Times New Roman" w:cs="Times New Roman"/>
          <w:color w:val="00B050"/>
          <w:sz w:val="24"/>
          <w:szCs w:val="24"/>
        </w:rPr>
        <w:t xml:space="preserve"> </w:t>
      </w:r>
      <w:r w:rsidR="00EC1A38">
        <w:rPr>
          <w:rFonts w:ascii="Times New Roman" w:eastAsia="Times New Roman" w:hAnsi="Times New Roman" w:cs="Times New Roman"/>
          <w:color w:val="00B050"/>
          <w:sz w:val="24"/>
          <w:szCs w:val="24"/>
        </w:rPr>
        <w:t xml:space="preserve">(nav darba grupā, piedalās ar viedokli sabiedriskās apspriedes ietvaros) </w:t>
      </w:r>
      <w:r>
        <w:rPr>
          <w:rFonts w:ascii="Times New Roman" w:eastAsia="Times New Roman" w:hAnsi="Times New Roman" w:cs="Times New Roman"/>
          <w:color w:val="00B050"/>
          <w:sz w:val="24"/>
          <w:szCs w:val="24"/>
        </w:rPr>
        <w:t xml:space="preserve">viedoklis: </w:t>
      </w:r>
      <w:r w:rsidR="007C6E57" w:rsidRPr="00EC1A38">
        <w:rPr>
          <w:rFonts w:ascii="Times New Roman" w:eastAsia="Times New Roman" w:hAnsi="Times New Roman" w:cs="Times New Roman"/>
          <w:sz w:val="24"/>
          <w:szCs w:val="24"/>
        </w:rPr>
        <w:t>“</w:t>
      </w:r>
      <w:r w:rsidRPr="00EC1A38">
        <w:rPr>
          <w:rFonts w:ascii="Times New Roman" w:eastAsia="Times New Roman" w:hAnsi="Times New Roman" w:cs="Times New Roman"/>
          <w:sz w:val="24"/>
          <w:szCs w:val="24"/>
        </w:rPr>
        <w:t>Izņemt šo punktu. Regulēt citādi – ar maksimālo ātrumu, ar noteikumu, ka nedrīkst radīt pastiprinātu saviļņojumu ārpus noteiktas zonas (vai pat visā ezerā).</w:t>
      </w:r>
    </w:p>
    <w:p w14:paraId="793F62EB" w14:textId="77777777" w:rsidR="00641CB7" w:rsidRPr="00EC1A38" w:rsidRDefault="00641CB7" w:rsidP="00641CB7">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Šādā formulējumā (jebkurā no 3 variantiem) punkts nav iekļaujams. Tas ir jāizņem, jāmaina. Punkti ir radīti uz emociju pamata, bez pamatojuma.</w:t>
      </w:r>
    </w:p>
    <w:p w14:paraId="0FC2D061" w14:textId="77777777" w:rsidR="00641CB7" w:rsidRPr="00EC1A38" w:rsidRDefault="00641CB7" w:rsidP="00641CB7">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A)</w:t>
      </w:r>
      <w:r w:rsidRPr="00EC1A38">
        <w:rPr>
          <w:rFonts w:ascii="Times New Roman" w:eastAsia="Times New Roman" w:hAnsi="Times New Roman" w:cs="Times New Roman"/>
          <w:sz w:val="24"/>
          <w:szCs w:val="24"/>
        </w:rPr>
        <w:tab/>
        <w:t xml:space="preserve">Šāds </w:t>
      </w:r>
      <w:proofErr w:type="spellStart"/>
      <w:r w:rsidRPr="00EC1A38">
        <w:rPr>
          <w:rFonts w:ascii="Times New Roman" w:eastAsia="Times New Roman" w:hAnsi="Times New Roman" w:cs="Times New Roman"/>
          <w:sz w:val="24"/>
          <w:szCs w:val="24"/>
        </w:rPr>
        <w:t>forulējums</w:t>
      </w:r>
      <w:proofErr w:type="spellEnd"/>
      <w:r w:rsidRPr="00EC1A38">
        <w:rPr>
          <w:rFonts w:ascii="Times New Roman" w:eastAsia="Times New Roman" w:hAnsi="Times New Roman" w:cs="Times New Roman"/>
          <w:sz w:val="24"/>
          <w:szCs w:val="24"/>
        </w:rPr>
        <w:t xml:space="preserve"> izslēdz pat airēšanas, burāšanas, </w:t>
      </w:r>
      <w:proofErr w:type="spellStart"/>
      <w:r w:rsidRPr="00EC1A38">
        <w:rPr>
          <w:rFonts w:ascii="Times New Roman" w:eastAsia="Times New Roman" w:hAnsi="Times New Roman" w:cs="Times New Roman"/>
          <w:sz w:val="24"/>
          <w:szCs w:val="24"/>
        </w:rPr>
        <w:t>vējadēļu</w:t>
      </w:r>
      <w:proofErr w:type="spellEnd"/>
      <w:r w:rsidRPr="00EC1A38">
        <w:rPr>
          <w:rFonts w:ascii="Times New Roman" w:eastAsia="Times New Roman" w:hAnsi="Times New Roman" w:cs="Times New Roman"/>
          <w:sz w:val="24"/>
          <w:szCs w:val="24"/>
        </w:rPr>
        <w:t xml:space="preserve">,  </w:t>
      </w:r>
      <w:proofErr w:type="spellStart"/>
      <w:r w:rsidRPr="00EC1A38">
        <w:rPr>
          <w:rFonts w:ascii="Times New Roman" w:eastAsia="Times New Roman" w:hAnsi="Times New Roman" w:cs="Times New Roman"/>
          <w:sz w:val="24"/>
          <w:szCs w:val="24"/>
        </w:rPr>
        <w:t>sup</w:t>
      </w:r>
      <w:proofErr w:type="spellEnd"/>
      <w:r w:rsidRPr="00EC1A38">
        <w:rPr>
          <w:rFonts w:ascii="Times New Roman" w:eastAsia="Times New Roman" w:hAnsi="Times New Roman" w:cs="Times New Roman"/>
          <w:sz w:val="24"/>
          <w:szCs w:val="24"/>
        </w:rPr>
        <w:t xml:space="preserve">, triatlona un peldēšanas nodarbības un sacensības. </w:t>
      </w:r>
    </w:p>
    <w:p w14:paraId="3FC0C838" w14:textId="77777777" w:rsidR="00641CB7" w:rsidRPr="00EC1A38" w:rsidRDefault="00641CB7" w:rsidP="00641CB7">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lastRenderedPageBreak/>
        <w:t>B)</w:t>
      </w:r>
      <w:r w:rsidRPr="00EC1A38">
        <w:rPr>
          <w:rFonts w:ascii="Times New Roman" w:eastAsia="Times New Roman" w:hAnsi="Times New Roman" w:cs="Times New Roman"/>
          <w:sz w:val="24"/>
          <w:szCs w:val="24"/>
        </w:rPr>
        <w:tab/>
        <w:t xml:space="preserve">Šāds formulējums ir diskriminējošs un nav sabiedrības, Ādažu iedzīvotāju un valsts interesēs. Šādiem sporta veidiem var ierādīt tam piemērotu zonu ezerā. Ja šādas darbības notiek komerciālos nolūkos, tad var domāt par licencēšanu (tas ļautu licenci anulēt, ja komersants neievērotu noteikumus, zonējumu). Savukārt privātiem, neregulāriem praktizētājiem radīt </w:t>
      </w:r>
      <w:proofErr w:type="spellStart"/>
      <w:r w:rsidRPr="00EC1A38">
        <w:rPr>
          <w:rFonts w:ascii="Times New Roman" w:eastAsia="Times New Roman" w:hAnsi="Times New Roman" w:cs="Times New Roman"/>
          <w:sz w:val="24"/>
          <w:szCs w:val="24"/>
        </w:rPr>
        <w:t>neērības</w:t>
      </w:r>
      <w:proofErr w:type="spellEnd"/>
      <w:r w:rsidRPr="00EC1A38">
        <w:rPr>
          <w:rFonts w:ascii="Times New Roman" w:eastAsia="Times New Roman" w:hAnsi="Times New Roman" w:cs="Times New Roman"/>
          <w:sz w:val="24"/>
          <w:szCs w:val="24"/>
        </w:rPr>
        <w:t xml:space="preserve"> un piemērot aizliegumu ir diskriminējoši, nepraktiski un amorāli.</w:t>
      </w:r>
    </w:p>
    <w:p w14:paraId="479E1DD5" w14:textId="61CDE1E9" w:rsidR="00641CB7" w:rsidRPr="00EC1A38" w:rsidRDefault="00641CB7" w:rsidP="00641CB7">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C)</w:t>
      </w:r>
      <w:r w:rsidRPr="00EC1A38">
        <w:rPr>
          <w:rFonts w:ascii="Times New Roman" w:eastAsia="Times New Roman" w:hAnsi="Times New Roman" w:cs="Times New Roman"/>
          <w:sz w:val="24"/>
          <w:szCs w:val="24"/>
        </w:rPr>
        <w:tab/>
        <w:t xml:space="preserve">Šāds punkta formulējums nav pat apspriežams. Tas ir klaji pretrunā ar sabiedrības interesēm. Ezeram ir jādzīvo un jāattīstās. Tai skaitā, arī tūrisms ir atbalstāms. Motora jaudai nav nekā kopīga ar to, kā </w:t>
      </w:r>
      <w:proofErr w:type="spellStart"/>
      <w:r w:rsidRPr="00EC1A38">
        <w:rPr>
          <w:rFonts w:ascii="Times New Roman" w:eastAsia="Times New Roman" w:hAnsi="Times New Roman" w:cs="Times New Roman"/>
          <w:sz w:val="24"/>
          <w:szCs w:val="24"/>
        </w:rPr>
        <w:t>peldlīdzekis</w:t>
      </w:r>
      <w:proofErr w:type="spellEnd"/>
      <w:r w:rsidRPr="00EC1A38">
        <w:rPr>
          <w:rFonts w:ascii="Times New Roman" w:eastAsia="Times New Roman" w:hAnsi="Times New Roman" w:cs="Times New Roman"/>
          <w:sz w:val="24"/>
          <w:szCs w:val="24"/>
        </w:rPr>
        <w:t xml:space="preserve"> tiek izmantots un kā uz tā uzvedas vadītājs, vai pasažieri. Nerunājot jau par to, ka neviens nav tiesīgs noteikt, kāda motora jauda ir pieļaujama un kāda nav. Tam nav nekāda faktiska pamatojuma. Tā spriest vienkārši nedrīkst. Jānosaka ātruma ierobežojumi (šķiet, ka tie tagad ir un darbojas), </w:t>
      </w:r>
      <w:proofErr w:type="spellStart"/>
      <w:r w:rsidRPr="00EC1A38">
        <w:rPr>
          <w:rFonts w:ascii="Times New Roman" w:eastAsia="Times New Roman" w:hAnsi="Times New Roman" w:cs="Times New Roman"/>
          <w:sz w:val="24"/>
          <w:szCs w:val="24"/>
        </w:rPr>
        <w:t>viļņošnās</w:t>
      </w:r>
      <w:proofErr w:type="spellEnd"/>
      <w:r w:rsidRPr="00EC1A38">
        <w:rPr>
          <w:rFonts w:ascii="Times New Roman" w:eastAsia="Times New Roman" w:hAnsi="Times New Roman" w:cs="Times New Roman"/>
          <w:sz w:val="24"/>
          <w:szCs w:val="24"/>
        </w:rPr>
        <w:t xml:space="preserve"> ierobežojumi, jānosaka zonas, kurās ātrums jāsamazina vēl vairāk.</w:t>
      </w:r>
    </w:p>
    <w:p w14:paraId="3DD26702" w14:textId="6142AED7" w:rsidR="00641CB7" w:rsidRPr="00EC1A38" w:rsidRDefault="00641CB7" w:rsidP="00641CB7">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 xml:space="preserve">Dabā ikdienā noteikt un </w:t>
      </w:r>
      <w:proofErr w:type="spellStart"/>
      <w:r w:rsidRPr="00EC1A38">
        <w:rPr>
          <w:rFonts w:ascii="Times New Roman" w:eastAsia="Times New Roman" w:hAnsi="Times New Roman" w:cs="Times New Roman"/>
          <w:sz w:val="24"/>
          <w:szCs w:val="24"/>
        </w:rPr>
        <w:t>konstēt</w:t>
      </w:r>
      <w:proofErr w:type="spellEnd"/>
      <w:r w:rsidRPr="00EC1A38">
        <w:rPr>
          <w:rFonts w:ascii="Times New Roman" w:eastAsia="Times New Roman" w:hAnsi="Times New Roman" w:cs="Times New Roman"/>
          <w:sz w:val="24"/>
          <w:szCs w:val="24"/>
        </w:rPr>
        <w:t xml:space="preserve">, kāda ir peldlīdzekļa konstrukcija un, kam tas paredzēts nav reāli. Ar šādu </w:t>
      </w:r>
      <w:proofErr w:type="spellStart"/>
      <w:r w:rsidRPr="00EC1A38">
        <w:rPr>
          <w:rFonts w:ascii="Times New Roman" w:eastAsia="Times New Roman" w:hAnsi="Times New Roman" w:cs="Times New Roman"/>
          <w:sz w:val="24"/>
          <w:szCs w:val="24"/>
        </w:rPr>
        <w:t>peldlīdzeki</w:t>
      </w:r>
      <w:proofErr w:type="spellEnd"/>
      <w:r w:rsidRPr="00EC1A38">
        <w:rPr>
          <w:rFonts w:ascii="Times New Roman" w:eastAsia="Times New Roman" w:hAnsi="Times New Roman" w:cs="Times New Roman"/>
          <w:sz w:val="24"/>
          <w:szCs w:val="24"/>
        </w:rPr>
        <w:t xml:space="preserve"> var teorētiski  pārvietoties režīmā, kas viļņus nerada (apmeklēt piestātni, restorāni, doties ciemos, piknikā, ceļot).</w:t>
      </w:r>
    </w:p>
    <w:p w14:paraId="19284F93" w14:textId="7C6A2486" w:rsidR="00641CB7" w:rsidRPr="00EC1A38" w:rsidRDefault="00641CB7" w:rsidP="00641CB7">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 xml:space="preserve">Ezerā ir jāierāda zonējums, ko apzīmē ar informāciju laivas nolaišanas vietās un pie ienākšanas kanālā. Vēlāk zonas var atzīmēt ar tam paredzētām zīmēm (bojām, </w:t>
      </w:r>
      <w:proofErr w:type="spellStart"/>
      <w:r w:rsidRPr="00EC1A38">
        <w:rPr>
          <w:rFonts w:ascii="Times New Roman" w:eastAsia="Times New Roman" w:hAnsi="Times New Roman" w:cs="Times New Roman"/>
          <w:sz w:val="24"/>
          <w:szCs w:val="24"/>
        </w:rPr>
        <w:t>stodetēm</w:t>
      </w:r>
      <w:proofErr w:type="spellEnd"/>
      <w:r w:rsidRPr="00EC1A38">
        <w:rPr>
          <w:rFonts w:ascii="Times New Roman" w:eastAsia="Times New Roman" w:hAnsi="Times New Roman" w:cs="Times New Roman"/>
          <w:sz w:val="24"/>
          <w:szCs w:val="24"/>
        </w:rPr>
        <w:t xml:space="preserve"> ).</w:t>
      </w:r>
      <w:r w:rsidR="007C6E57" w:rsidRPr="00EC1A38">
        <w:rPr>
          <w:rFonts w:ascii="Times New Roman" w:eastAsia="Times New Roman" w:hAnsi="Times New Roman" w:cs="Times New Roman"/>
          <w:sz w:val="24"/>
          <w:szCs w:val="24"/>
        </w:rPr>
        <w:t>”</w:t>
      </w:r>
    </w:p>
    <w:p w14:paraId="419712F1" w14:textId="77777777" w:rsidR="00CF2A5A" w:rsidRPr="00EC1A38" w:rsidRDefault="00CF2A5A" w:rsidP="00641CB7">
      <w:pPr>
        <w:pStyle w:val="ListParagraph"/>
        <w:ind w:left="284"/>
        <w:jc w:val="both"/>
        <w:rPr>
          <w:rFonts w:ascii="Times New Roman" w:eastAsia="Times New Roman" w:hAnsi="Times New Roman" w:cs="Times New Roman"/>
          <w:sz w:val="24"/>
          <w:szCs w:val="24"/>
        </w:rPr>
      </w:pPr>
    </w:p>
    <w:p w14:paraId="2DF9A4A3" w14:textId="77777777" w:rsidR="00CF2A5A" w:rsidRPr="00CF2A5A" w:rsidRDefault="00CF2A5A" w:rsidP="00CF2A5A">
      <w:pPr>
        <w:pStyle w:val="ListParagraph"/>
        <w:ind w:left="284"/>
        <w:jc w:val="both"/>
        <w:rPr>
          <w:rFonts w:ascii="Times New Roman" w:eastAsia="Times New Roman" w:hAnsi="Times New Roman" w:cs="Times New Roman"/>
          <w:color w:val="00B050"/>
          <w:sz w:val="24"/>
          <w:szCs w:val="24"/>
        </w:rPr>
      </w:pPr>
      <w:proofErr w:type="spellStart"/>
      <w:r>
        <w:rPr>
          <w:rFonts w:ascii="Times New Roman" w:eastAsia="Times New Roman" w:hAnsi="Times New Roman" w:cs="Times New Roman"/>
          <w:color w:val="00B050"/>
          <w:sz w:val="24"/>
          <w:szCs w:val="24"/>
        </w:rPr>
        <w:t>The</w:t>
      </w:r>
      <w:proofErr w:type="spellEnd"/>
      <w:r>
        <w:rPr>
          <w:rFonts w:ascii="Times New Roman" w:eastAsia="Times New Roman" w:hAnsi="Times New Roman" w:cs="Times New Roman"/>
          <w:color w:val="00B050"/>
          <w:sz w:val="24"/>
          <w:szCs w:val="24"/>
        </w:rPr>
        <w:t xml:space="preserve"> </w:t>
      </w:r>
      <w:proofErr w:type="spellStart"/>
      <w:r>
        <w:rPr>
          <w:rFonts w:ascii="Times New Roman" w:eastAsia="Times New Roman" w:hAnsi="Times New Roman" w:cs="Times New Roman"/>
          <w:color w:val="00B050"/>
          <w:sz w:val="24"/>
          <w:szCs w:val="24"/>
        </w:rPr>
        <w:t>Pearl</w:t>
      </w:r>
      <w:proofErr w:type="spellEnd"/>
      <w:r>
        <w:rPr>
          <w:rFonts w:ascii="Times New Roman" w:eastAsia="Times New Roman" w:hAnsi="Times New Roman" w:cs="Times New Roman"/>
          <w:color w:val="00B050"/>
          <w:sz w:val="24"/>
          <w:szCs w:val="24"/>
        </w:rPr>
        <w:t xml:space="preserve"> viedoklis: </w:t>
      </w:r>
      <w:r w:rsidRPr="00CF2A5A">
        <w:rPr>
          <w:rFonts w:ascii="Times New Roman" w:eastAsia="Times New Roman" w:hAnsi="Times New Roman" w:cs="Times New Roman"/>
          <w:color w:val="00B050"/>
          <w:sz w:val="24"/>
          <w:szCs w:val="24"/>
        </w:rPr>
        <w:t>49.punkts:</w:t>
      </w:r>
    </w:p>
    <w:p w14:paraId="5D2DDA14" w14:textId="29E165EA" w:rsidR="00CF2A5A" w:rsidRPr="00EC1A38" w:rsidRDefault="007C6E57" w:rsidP="00CF2A5A">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w:t>
      </w:r>
      <w:r w:rsidR="00CF2A5A" w:rsidRPr="00EC1A38">
        <w:rPr>
          <w:rFonts w:ascii="Times New Roman" w:eastAsia="Times New Roman" w:hAnsi="Times New Roman" w:cs="Times New Roman"/>
          <w:sz w:val="24"/>
          <w:szCs w:val="24"/>
        </w:rPr>
        <w:t>Nepiekrītam nevienam no A, B un C variantiem un uzskatām, ka Mazajā Baltezerā nav nosakāmi papildu ierobežojumi teritorijas plānojumā noteiktajiem.</w:t>
      </w:r>
      <w:r w:rsidRPr="00EC1A38">
        <w:rPr>
          <w:rFonts w:ascii="Times New Roman" w:eastAsia="Times New Roman" w:hAnsi="Times New Roman" w:cs="Times New Roman"/>
          <w:sz w:val="24"/>
          <w:szCs w:val="24"/>
        </w:rPr>
        <w:t>”</w:t>
      </w:r>
    </w:p>
    <w:p w14:paraId="64C2CEE6" w14:textId="77777777" w:rsidR="00CF2A5A" w:rsidRDefault="00CF2A5A" w:rsidP="00CF2A5A">
      <w:pPr>
        <w:pStyle w:val="ListParagraph"/>
        <w:ind w:left="284"/>
        <w:jc w:val="both"/>
        <w:rPr>
          <w:rFonts w:ascii="Times New Roman" w:eastAsia="Times New Roman" w:hAnsi="Times New Roman" w:cs="Times New Roman"/>
          <w:color w:val="00B050"/>
          <w:sz w:val="24"/>
          <w:szCs w:val="24"/>
        </w:rPr>
      </w:pPr>
    </w:p>
    <w:p w14:paraId="415FC267" w14:textId="5D25C818" w:rsidR="00CF2A5A" w:rsidRPr="00EC1A38" w:rsidRDefault="00CF2A5A" w:rsidP="00CF2A5A">
      <w:pPr>
        <w:pStyle w:val="ListParagraph"/>
        <w:ind w:left="284"/>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TPN viedoklis</w:t>
      </w:r>
      <w:r w:rsidRPr="00EC1A38">
        <w:rPr>
          <w:rFonts w:ascii="Times New Roman" w:eastAsia="Times New Roman" w:hAnsi="Times New Roman" w:cs="Times New Roman"/>
          <w:sz w:val="24"/>
          <w:szCs w:val="24"/>
        </w:rPr>
        <w:t xml:space="preserve">: </w:t>
      </w:r>
      <w:r w:rsidR="007C6E57" w:rsidRPr="00EC1A38">
        <w:rPr>
          <w:rFonts w:ascii="Times New Roman" w:eastAsia="Times New Roman" w:hAnsi="Times New Roman" w:cs="Times New Roman"/>
          <w:sz w:val="24"/>
          <w:szCs w:val="24"/>
        </w:rPr>
        <w:t>“</w:t>
      </w:r>
      <w:r w:rsidRPr="00EC1A38">
        <w:rPr>
          <w:rFonts w:ascii="Times New Roman" w:eastAsia="Times New Roman" w:hAnsi="Times New Roman" w:cs="Times New Roman"/>
          <w:sz w:val="24"/>
          <w:szCs w:val="24"/>
        </w:rPr>
        <w:t xml:space="preserve">Atbalstam A variantu, precizējot, ka nevis visus, bet motorizētos, t.sk. elektriskos, kas var attīstīt lielu ātrumu un viļņus, nav nozīmes, vai tajās sēž, uz tā sēž, vai aiz tā velk cilvēku. </w:t>
      </w:r>
    </w:p>
    <w:p w14:paraId="2FE97B3D" w14:textId="22011168" w:rsidR="00CF2A5A" w:rsidRPr="00EC1A38" w:rsidRDefault="00CF2A5A" w:rsidP="00CF2A5A">
      <w:pPr>
        <w:pStyle w:val="ListParagraph"/>
        <w:ind w:left="284"/>
        <w:jc w:val="both"/>
        <w:rPr>
          <w:rFonts w:ascii="Times New Roman" w:eastAsia="Times New Roman" w:hAnsi="Times New Roman" w:cs="Times New Roman"/>
          <w:sz w:val="24"/>
          <w:szCs w:val="24"/>
        </w:rPr>
      </w:pPr>
      <w:r w:rsidRPr="00EC1A38">
        <w:rPr>
          <w:rFonts w:ascii="Times New Roman" w:eastAsia="Times New Roman" w:hAnsi="Times New Roman" w:cs="Times New Roman"/>
          <w:sz w:val="24"/>
          <w:szCs w:val="24"/>
        </w:rPr>
        <w:t xml:space="preserve">Ja būtu visus, tad aizliegto sarakstā būtu arī SUP dēļi, </w:t>
      </w:r>
      <w:proofErr w:type="spellStart"/>
      <w:r w:rsidRPr="00EC1A38">
        <w:rPr>
          <w:rFonts w:ascii="Times New Roman" w:eastAsia="Times New Roman" w:hAnsi="Times New Roman" w:cs="Times New Roman"/>
          <w:sz w:val="24"/>
          <w:szCs w:val="24"/>
        </w:rPr>
        <w:t>kaitbords</w:t>
      </w:r>
      <w:proofErr w:type="spellEnd"/>
      <w:r w:rsidRPr="00EC1A38">
        <w:rPr>
          <w:rFonts w:ascii="Times New Roman" w:eastAsia="Times New Roman" w:hAnsi="Times New Roman" w:cs="Times New Roman"/>
          <w:sz w:val="24"/>
          <w:szCs w:val="24"/>
        </w:rPr>
        <w:t xml:space="preserve"> (ziemas un vasaras) u.c.</w:t>
      </w:r>
      <w:r w:rsidR="007C6E57" w:rsidRPr="00EC1A38">
        <w:rPr>
          <w:rFonts w:ascii="Times New Roman" w:eastAsia="Times New Roman" w:hAnsi="Times New Roman" w:cs="Times New Roman"/>
          <w:sz w:val="24"/>
          <w:szCs w:val="24"/>
        </w:rPr>
        <w:t>”</w:t>
      </w:r>
    </w:p>
    <w:p w14:paraId="43141B70" w14:textId="4355ED64" w:rsidR="00CF2A5A" w:rsidRDefault="00EC1A38" w:rsidP="00CF2A5A">
      <w:pPr>
        <w:pStyle w:val="ListParagraph"/>
        <w:ind w:left="284"/>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Fakts: </w:t>
      </w:r>
      <w:r w:rsidR="00267343">
        <w:rPr>
          <w:rFonts w:ascii="Times New Roman" w:eastAsia="Times New Roman" w:hAnsi="Times New Roman" w:cs="Times New Roman"/>
          <w:color w:val="00B050"/>
          <w:sz w:val="24"/>
          <w:szCs w:val="24"/>
        </w:rPr>
        <w:t>Kopš 2019.gada augusta Rīgas dome ir atcēlusi 10 gadus pastāvējušo aizliegumu  izmantot motorizētos kuģošanas līdzekļus Juglas ezerā.</w:t>
      </w:r>
    </w:p>
    <w:p w14:paraId="43D87DC5" w14:textId="065A99BD" w:rsidR="00D42295" w:rsidRDefault="00D42295" w:rsidP="00CF2A5A">
      <w:pPr>
        <w:pStyle w:val="ListParagraph"/>
        <w:ind w:left="284"/>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Vēl ir </w:t>
      </w:r>
      <w:proofErr w:type="spellStart"/>
      <w:r>
        <w:rPr>
          <w:rFonts w:ascii="Times New Roman" w:eastAsia="Times New Roman" w:hAnsi="Times New Roman" w:cs="Times New Roman"/>
          <w:color w:val="00B050"/>
          <w:sz w:val="24"/>
          <w:szCs w:val="24"/>
        </w:rPr>
        <w:t>kormorānu</w:t>
      </w:r>
      <w:proofErr w:type="spellEnd"/>
      <w:r>
        <w:rPr>
          <w:rFonts w:ascii="Times New Roman" w:eastAsia="Times New Roman" w:hAnsi="Times New Roman" w:cs="Times New Roman"/>
          <w:color w:val="00B050"/>
          <w:sz w:val="24"/>
          <w:szCs w:val="24"/>
        </w:rPr>
        <w:t xml:space="preserve"> problēma </w:t>
      </w:r>
      <w:proofErr w:type="spellStart"/>
      <w:r>
        <w:rPr>
          <w:rFonts w:ascii="Times New Roman" w:eastAsia="Times New Roman" w:hAnsi="Times New Roman" w:cs="Times New Roman"/>
          <w:color w:val="00B050"/>
          <w:sz w:val="24"/>
          <w:szCs w:val="24"/>
        </w:rPr>
        <w:t>Baltezeros</w:t>
      </w:r>
      <w:proofErr w:type="spellEnd"/>
      <w:r>
        <w:rPr>
          <w:rFonts w:ascii="Times New Roman" w:eastAsia="Times New Roman" w:hAnsi="Times New Roman" w:cs="Times New Roman"/>
          <w:color w:val="00B050"/>
          <w:sz w:val="24"/>
          <w:szCs w:val="24"/>
        </w:rPr>
        <w:t>.</w:t>
      </w:r>
    </w:p>
    <w:p w14:paraId="5FAA177F" w14:textId="77777777" w:rsidR="00267343" w:rsidRPr="00CF2A5A" w:rsidRDefault="00267343" w:rsidP="00CF2A5A">
      <w:pPr>
        <w:pStyle w:val="ListParagraph"/>
        <w:ind w:left="284"/>
        <w:jc w:val="both"/>
        <w:rPr>
          <w:rFonts w:ascii="Times New Roman" w:eastAsia="Times New Roman" w:hAnsi="Times New Roman" w:cs="Times New Roman"/>
          <w:color w:val="00B050"/>
          <w:sz w:val="24"/>
          <w:szCs w:val="24"/>
        </w:rPr>
      </w:pPr>
    </w:p>
    <w:p w14:paraId="0268E5A2" w14:textId="77777777" w:rsidR="00330FE1" w:rsidRDefault="000D6E51" w:rsidP="000D6E51">
      <w:pPr>
        <w:pStyle w:val="ListParagraph"/>
        <w:spacing w:after="0" w:line="240" w:lineRule="auto"/>
        <w:ind w:left="284"/>
        <w:jc w:val="both"/>
        <w:rPr>
          <w:rFonts w:ascii="Times New Roman" w:eastAsia="Times New Roman" w:hAnsi="Times New Roman" w:cs="Times New Roman"/>
          <w:color w:val="0070C0"/>
          <w:sz w:val="24"/>
          <w:szCs w:val="24"/>
        </w:rPr>
      </w:pPr>
      <w:r w:rsidRPr="00276179">
        <w:rPr>
          <w:rFonts w:ascii="Times New Roman" w:eastAsia="Times New Roman" w:hAnsi="Times New Roman" w:cs="Times New Roman"/>
          <w:color w:val="0070C0"/>
          <w:sz w:val="24"/>
          <w:szCs w:val="24"/>
        </w:rPr>
        <w:t>Secināms, ka motorizētā ūdens transporta izmantošana ezerā nav norādīta kā būtiskākais ezera biotopa kvalitāti ietekmējošais faktors</w:t>
      </w:r>
      <w:r w:rsidR="00E91C14">
        <w:rPr>
          <w:rFonts w:ascii="Times New Roman" w:eastAsia="Times New Roman" w:hAnsi="Times New Roman" w:cs="Times New Roman"/>
          <w:color w:val="0070C0"/>
          <w:sz w:val="24"/>
          <w:szCs w:val="24"/>
        </w:rPr>
        <w:t xml:space="preserve"> un biotopam nav </w:t>
      </w:r>
      <w:r w:rsidR="00330FE1">
        <w:rPr>
          <w:rFonts w:ascii="Times New Roman" w:eastAsia="Times New Roman" w:hAnsi="Times New Roman" w:cs="Times New Roman"/>
          <w:color w:val="0070C0"/>
          <w:sz w:val="24"/>
          <w:szCs w:val="24"/>
        </w:rPr>
        <w:t xml:space="preserve">Dabas aizsardzības pārvaldē nav </w:t>
      </w:r>
      <w:r w:rsidR="00E91C14">
        <w:rPr>
          <w:rFonts w:ascii="Times New Roman" w:eastAsia="Times New Roman" w:hAnsi="Times New Roman" w:cs="Times New Roman"/>
          <w:color w:val="0070C0"/>
          <w:sz w:val="24"/>
          <w:szCs w:val="24"/>
        </w:rPr>
        <w:t xml:space="preserve">izdoti </w:t>
      </w:r>
      <w:r w:rsidR="00330FE1">
        <w:rPr>
          <w:rFonts w:ascii="Times New Roman" w:eastAsia="Times New Roman" w:hAnsi="Times New Roman" w:cs="Times New Roman"/>
          <w:color w:val="0070C0"/>
          <w:sz w:val="24"/>
          <w:szCs w:val="24"/>
        </w:rPr>
        <w:t xml:space="preserve">Baltezeru </w:t>
      </w:r>
      <w:r w:rsidR="00E91C14">
        <w:rPr>
          <w:rFonts w:ascii="Times New Roman" w:eastAsia="Times New Roman" w:hAnsi="Times New Roman" w:cs="Times New Roman"/>
          <w:color w:val="0070C0"/>
          <w:sz w:val="24"/>
          <w:szCs w:val="24"/>
        </w:rPr>
        <w:t>individuālie aizsardzības noteikumi, kas aizliegtu motorizēto kuģošanas līdzekļu izmantošanu</w:t>
      </w:r>
      <w:r w:rsidR="00330FE1">
        <w:rPr>
          <w:rFonts w:ascii="Times New Roman" w:eastAsia="Times New Roman" w:hAnsi="Times New Roman" w:cs="Times New Roman"/>
          <w:color w:val="0070C0"/>
          <w:sz w:val="24"/>
          <w:szCs w:val="24"/>
        </w:rPr>
        <w:t>.</w:t>
      </w:r>
    </w:p>
    <w:p w14:paraId="52A29869" w14:textId="006C5B84" w:rsidR="0096489A" w:rsidRDefault="0096489A" w:rsidP="000D6E51">
      <w:pPr>
        <w:pStyle w:val="ListParagraph"/>
        <w:spacing w:after="0" w:line="240" w:lineRule="auto"/>
        <w:ind w:left="284"/>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Saskaņā ar (d) ir iekļaujams teritorijas plānojumā.</w:t>
      </w:r>
    </w:p>
    <w:p w14:paraId="21AE1B33" w14:textId="77777777" w:rsidR="000D6E51" w:rsidRPr="00FC35F1" w:rsidRDefault="000D6E51" w:rsidP="000D6E51">
      <w:pPr>
        <w:pStyle w:val="ListParagraph"/>
        <w:spacing w:after="0" w:line="240" w:lineRule="auto"/>
        <w:ind w:left="284"/>
        <w:jc w:val="both"/>
        <w:rPr>
          <w:rFonts w:ascii="Times New Roman" w:eastAsia="Times New Roman" w:hAnsi="Times New Roman" w:cs="Times New Roman"/>
          <w:color w:val="00B050"/>
          <w:sz w:val="24"/>
          <w:szCs w:val="24"/>
        </w:rPr>
      </w:pPr>
    </w:p>
    <w:p w14:paraId="3B58EE51" w14:textId="68D6CE44" w:rsidR="00546B6F" w:rsidRDefault="00010FD4" w:rsidP="005A3C7A">
      <w:pPr>
        <w:pStyle w:val="ListParagraph"/>
        <w:spacing w:after="120" w:line="240" w:lineRule="auto"/>
        <w:ind w:left="284"/>
        <w:jc w:val="both"/>
        <w:rPr>
          <w:rFonts w:ascii="Times New Roman" w:eastAsia="Times New Roman" w:hAnsi="Times New Roman" w:cs="Times New Roman"/>
          <w:color w:val="0070C0"/>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563761AF" w14:textId="77777777" w:rsidR="008A2CEF" w:rsidRDefault="008A2CEF" w:rsidP="005A3C7A">
      <w:pPr>
        <w:pStyle w:val="ListParagraph"/>
        <w:spacing w:after="120" w:line="240" w:lineRule="auto"/>
        <w:ind w:left="284"/>
        <w:jc w:val="both"/>
        <w:rPr>
          <w:rFonts w:ascii="Times New Roman" w:eastAsia="Times New Roman" w:hAnsi="Times New Roman" w:cs="Times New Roman"/>
          <w:color w:val="0070C0"/>
          <w:sz w:val="24"/>
          <w:szCs w:val="24"/>
        </w:rPr>
      </w:pPr>
    </w:p>
    <w:p w14:paraId="3C5CABF1" w14:textId="3358C395" w:rsidR="008A2CEF" w:rsidRPr="008A2CEF" w:rsidRDefault="008A2CEF" w:rsidP="008A5384">
      <w:pPr>
        <w:pStyle w:val="ListParagraph"/>
        <w:numPr>
          <w:ilvl w:val="0"/>
          <w:numId w:val="3"/>
        </w:numPr>
        <w:spacing w:after="120"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Slavinskis</w:t>
      </w:r>
      <w:proofErr w:type="spellEnd"/>
      <w:r>
        <w:rPr>
          <w:rFonts w:ascii="Times New Roman" w:eastAsia="Times New Roman" w:hAnsi="Times New Roman" w:cs="Times New Roman"/>
          <w:sz w:val="24"/>
          <w:szCs w:val="24"/>
        </w:rPr>
        <w:t>: “</w:t>
      </w:r>
      <w:r w:rsidRPr="008A2CEF">
        <w:rPr>
          <w:rFonts w:ascii="Times New Roman" w:eastAsia="Times New Roman" w:hAnsi="Times New Roman" w:cs="Times New Roman"/>
          <w:sz w:val="24"/>
          <w:szCs w:val="24"/>
        </w:rPr>
        <w:t xml:space="preserve">Pats būtiskākais noteikumi izstrādāšanas iemesls ir nodrošināt drošību uz ezera. </w:t>
      </w:r>
    </w:p>
    <w:p w14:paraId="4A3D071B" w14:textId="0B52D829" w:rsidR="008A2CEF" w:rsidRDefault="008A2CEF" w:rsidP="008A2CEF">
      <w:pPr>
        <w:spacing w:after="120" w:line="240" w:lineRule="auto"/>
        <w:jc w:val="both"/>
        <w:rPr>
          <w:rFonts w:ascii="Times New Roman" w:eastAsia="Times New Roman" w:hAnsi="Times New Roman" w:cs="Times New Roman"/>
          <w:color w:val="00B050"/>
          <w:sz w:val="24"/>
          <w:szCs w:val="24"/>
        </w:rPr>
      </w:pPr>
      <w:r w:rsidRPr="008A2CEF">
        <w:rPr>
          <w:rFonts w:ascii="Times New Roman" w:eastAsia="Times New Roman" w:hAnsi="Times New Roman" w:cs="Times New Roman"/>
          <w:sz w:val="24"/>
          <w:szCs w:val="24"/>
        </w:rPr>
        <w:t xml:space="preserve">Ņemot vērā jau pastāvošo praksi Šveices, Austrijas, Spānijas un Portugāles ezeros un ūdens tilpnēs, kurās ūdens tilpne ir sadalīta zonējumos, nosakot ko katrā zonā drīkst darīt, ierosinu arī Mazā Baltezera ekspluatācijas noteikumus papildināt ar ezera </w:t>
      </w:r>
      <w:r w:rsidRPr="008A2CEF">
        <w:rPr>
          <w:rFonts w:ascii="Times New Roman" w:eastAsia="Times New Roman" w:hAnsi="Times New Roman" w:cs="Times New Roman"/>
          <w:sz w:val="24"/>
          <w:szCs w:val="24"/>
        </w:rPr>
        <w:lastRenderedPageBreak/>
        <w:t xml:space="preserve">zonējumu. </w:t>
      </w:r>
      <w:r w:rsidRPr="008A2CEF">
        <w:rPr>
          <w:rFonts w:ascii="Times New Roman" w:eastAsia="Times New Roman" w:hAnsi="Times New Roman" w:cs="Times New Roman"/>
          <w:color w:val="00B050"/>
          <w:sz w:val="24"/>
          <w:szCs w:val="24"/>
        </w:rPr>
        <w:t xml:space="preserve">TPN viedoklis: </w:t>
      </w:r>
      <w:r w:rsidR="007C6E57">
        <w:rPr>
          <w:rFonts w:ascii="Times New Roman" w:eastAsia="Times New Roman" w:hAnsi="Times New Roman" w:cs="Times New Roman"/>
          <w:color w:val="00B050"/>
          <w:sz w:val="24"/>
          <w:szCs w:val="24"/>
        </w:rPr>
        <w:t>“</w:t>
      </w:r>
      <w:r w:rsidRPr="008A2CEF">
        <w:rPr>
          <w:rFonts w:ascii="Times New Roman" w:eastAsia="Times New Roman" w:hAnsi="Times New Roman" w:cs="Times New Roman"/>
          <w:color w:val="00B050"/>
          <w:sz w:val="24"/>
          <w:szCs w:val="24"/>
        </w:rPr>
        <w:t>zonējuma izstrāde vienam nelielam ezeram nav lietderīga un nav iespējama</w:t>
      </w:r>
      <w:r>
        <w:rPr>
          <w:rFonts w:ascii="Times New Roman" w:eastAsia="Times New Roman" w:hAnsi="Times New Roman" w:cs="Times New Roman"/>
          <w:color w:val="00B050"/>
          <w:sz w:val="24"/>
          <w:szCs w:val="24"/>
        </w:rPr>
        <w:t>.</w:t>
      </w:r>
      <w:r w:rsidR="007C6E57">
        <w:rPr>
          <w:rFonts w:ascii="Times New Roman" w:eastAsia="Times New Roman" w:hAnsi="Times New Roman" w:cs="Times New Roman"/>
          <w:color w:val="00B050"/>
          <w:sz w:val="24"/>
          <w:szCs w:val="24"/>
        </w:rPr>
        <w:t>”</w:t>
      </w:r>
    </w:p>
    <w:p w14:paraId="3E99142C" w14:textId="77777777" w:rsidR="008A2CEF" w:rsidRDefault="008A2CEF" w:rsidP="008A2CEF">
      <w:pPr>
        <w:pStyle w:val="ListParagraph"/>
        <w:spacing w:after="120" w:line="240" w:lineRule="auto"/>
        <w:ind w:left="284"/>
        <w:jc w:val="both"/>
        <w:rPr>
          <w:rFonts w:ascii="Times New Roman" w:eastAsia="Times New Roman" w:hAnsi="Times New Roman" w:cs="Times New Roman"/>
          <w:color w:val="0070C0"/>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6B72B741" w14:textId="77777777" w:rsidR="008A2CEF" w:rsidRDefault="008A2CEF" w:rsidP="008A2CEF">
      <w:pPr>
        <w:pStyle w:val="ListParagraph"/>
        <w:spacing w:after="120" w:line="240" w:lineRule="auto"/>
        <w:ind w:left="284"/>
        <w:jc w:val="both"/>
        <w:rPr>
          <w:rFonts w:ascii="Times New Roman" w:eastAsia="Times New Roman" w:hAnsi="Times New Roman" w:cs="Times New Roman"/>
          <w:color w:val="0070C0"/>
          <w:sz w:val="24"/>
          <w:szCs w:val="24"/>
        </w:rPr>
      </w:pPr>
    </w:p>
    <w:p w14:paraId="01D293B3" w14:textId="4F58B3A1" w:rsidR="008A2CEF" w:rsidRPr="008A5384" w:rsidRDefault="008A2CEF" w:rsidP="008A5384">
      <w:pPr>
        <w:pStyle w:val="ListParagraph"/>
        <w:numPr>
          <w:ilvl w:val="1"/>
          <w:numId w:val="3"/>
        </w:numPr>
        <w:spacing w:after="120" w:line="240" w:lineRule="auto"/>
        <w:jc w:val="both"/>
        <w:rPr>
          <w:rFonts w:ascii="Times New Roman" w:eastAsia="Times New Roman" w:hAnsi="Times New Roman" w:cs="Times New Roman"/>
          <w:sz w:val="24"/>
          <w:szCs w:val="24"/>
        </w:rPr>
      </w:pPr>
      <w:r w:rsidRPr="008A5384">
        <w:rPr>
          <w:rFonts w:ascii="Times New Roman" w:eastAsia="Times New Roman" w:hAnsi="Times New Roman" w:cs="Times New Roman"/>
          <w:sz w:val="24"/>
          <w:szCs w:val="24"/>
        </w:rPr>
        <w:t xml:space="preserve">Paredzēt boju izvietošanu gar visa ezera krastu nosakot 100m robežu, kurā drīkst pārvietoties tikai ar lēnu gaitu 9kmh. </w:t>
      </w:r>
    </w:p>
    <w:p w14:paraId="465C0542" w14:textId="13B3042C" w:rsidR="008A2CEF" w:rsidRDefault="008A2CEF" w:rsidP="008A2CEF">
      <w:pPr>
        <w:spacing w:after="120" w:line="240" w:lineRule="auto"/>
        <w:ind w:left="284" w:hanging="284"/>
        <w:jc w:val="both"/>
        <w:rPr>
          <w:rFonts w:ascii="Times New Roman" w:eastAsia="Times New Roman" w:hAnsi="Times New Roman" w:cs="Times New Roman"/>
          <w:sz w:val="24"/>
          <w:szCs w:val="24"/>
        </w:rPr>
      </w:pPr>
      <w:r w:rsidRPr="008A2CEF">
        <w:rPr>
          <w:rFonts w:ascii="Times New Roman" w:eastAsia="Times New Roman" w:hAnsi="Times New Roman" w:cs="Times New Roman"/>
          <w:color w:val="00B050"/>
          <w:sz w:val="24"/>
          <w:szCs w:val="24"/>
        </w:rPr>
        <w:t xml:space="preserve">TPN viedoklis: </w:t>
      </w:r>
      <w:r w:rsidR="007C6E57">
        <w:rPr>
          <w:rFonts w:ascii="Times New Roman" w:eastAsia="Times New Roman" w:hAnsi="Times New Roman" w:cs="Times New Roman"/>
          <w:color w:val="00B050"/>
          <w:sz w:val="24"/>
          <w:szCs w:val="24"/>
        </w:rPr>
        <w:t>“</w:t>
      </w:r>
      <w:r w:rsidRPr="00EC1A38">
        <w:rPr>
          <w:rFonts w:ascii="Times New Roman" w:eastAsia="Times New Roman" w:hAnsi="Times New Roman" w:cs="Times New Roman"/>
          <w:sz w:val="24"/>
          <w:szCs w:val="24"/>
        </w:rPr>
        <w:t>Nav saprotams, vai pārvietošanās domāta starp krastu un 100 m līniju vai aiz 100 m līnijas. Ja gar krastu, tad nav atbalstāms, šajā zonā privātas laipas, peldvietas, seklums utt.  Boju rindas garums – cik tas maksās un kas ierīkos? Ja atbalsta, tad SN. Ja aiz 100 m līnijas, tad zīmēsim koridoru no katra īpašuma līdz tai līnijai?</w:t>
      </w:r>
      <w:r w:rsidR="007C6E57" w:rsidRPr="00EC1A38">
        <w:rPr>
          <w:rFonts w:ascii="Times New Roman" w:eastAsia="Times New Roman" w:hAnsi="Times New Roman" w:cs="Times New Roman"/>
          <w:sz w:val="24"/>
          <w:szCs w:val="24"/>
        </w:rPr>
        <w:t>”</w:t>
      </w:r>
    </w:p>
    <w:p w14:paraId="3BB1BE98" w14:textId="77777777" w:rsidR="00EC1A38" w:rsidRDefault="00EC1A38" w:rsidP="00EC1A38">
      <w:pPr>
        <w:pStyle w:val="ListParagraph"/>
        <w:spacing w:after="120" w:line="240" w:lineRule="auto"/>
        <w:ind w:left="284"/>
        <w:jc w:val="both"/>
        <w:rPr>
          <w:rFonts w:ascii="Times New Roman" w:eastAsia="Times New Roman" w:hAnsi="Times New Roman" w:cs="Times New Roman"/>
          <w:color w:val="0070C0"/>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0678E231" w14:textId="2630F411" w:rsidR="008A2CEF" w:rsidRPr="008A5384" w:rsidRDefault="008A2CEF" w:rsidP="008A5384">
      <w:pPr>
        <w:pStyle w:val="ListParagraph"/>
        <w:numPr>
          <w:ilvl w:val="1"/>
          <w:numId w:val="3"/>
        </w:numPr>
        <w:spacing w:after="120" w:line="240" w:lineRule="auto"/>
        <w:jc w:val="both"/>
        <w:rPr>
          <w:rFonts w:ascii="Times New Roman" w:eastAsia="Times New Roman" w:hAnsi="Times New Roman" w:cs="Times New Roman"/>
          <w:sz w:val="24"/>
          <w:szCs w:val="24"/>
        </w:rPr>
      </w:pPr>
      <w:r w:rsidRPr="008A5384">
        <w:rPr>
          <w:rFonts w:ascii="Times New Roman" w:eastAsia="Times New Roman" w:hAnsi="Times New Roman" w:cs="Times New Roman"/>
          <w:sz w:val="24"/>
          <w:szCs w:val="24"/>
        </w:rPr>
        <w:tab/>
        <w:t xml:space="preserve">Norobežot visas peldvietas ar bojām, nosakot aizliegumu iebraukt šajās teritorijās ar motorizētajiem ūdens transportlīdzekļiem. Krastā izvietot </w:t>
      </w:r>
      <w:proofErr w:type="spellStart"/>
      <w:r w:rsidRPr="008A5384">
        <w:rPr>
          <w:rFonts w:ascii="Times New Roman" w:eastAsia="Times New Roman" w:hAnsi="Times New Roman" w:cs="Times New Roman"/>
          <w:sz w:val="24"/>
          <w:szCs w:val="24"/>
        </w:rPr>
        <w:t>informā</w:t>
      </w:r>
      <w:proofErr w:type="spellEnd"/>
      <w:r w:rsidR="007C6E57">
        <w:rPr>
          <w:rFonts w:ascii="Times New Roman" w:eastAsia="Times New Roman" w:hAnsi="Times New Roman" w:cs="Times New Roman"/>
          <w:sz w:val="24"/>
          <w:szCs w:val="24"/>
        </w:rPr>
        <w:t xml:space="preserve">”” </w:t>
      </w:r>
      <w:proofErr w:type="spellStart"/>
      <w:r w:rsidRPr="008A5384">
        <w:rPr>
          <w:rFonts w:ascii="Times New Roman" w:eastAsia="Times New Roman" w:hAnsi="Times New Roman" w:cs="Times New Roman"/>
          <w:sz w:val="24"/>
          <w:szCs w:val="24"/>
        </w:rPr>
        <w:t>ciju</w:t>
      </w:r>
      <w:proofErr w:type="spellEnd"/>
      <w:r w:rsidRPr="008A5384">
        <w:rPr>
          <w:rFonts w:ascii="Times New Roman" w:eastAsia="Times New Roman" w:hAnsi="Times New Roman" w:cs="Times New Roman"/>
          <w:sz w:val="24"/>
          <w:szCs w:val="24"/>
        </w:rPr>
        <w:t xml:space="preserve"> arī peldētājiem, par noteikumiem. </w:t>
      </w:r>
    </w:p>
    <w:p w14:paraId="4FBADFEA" w14:textId="33C52302" w:rsidR="008A2CEF" w:rsidRDefault="008A2CEF" w:rsidP="008A2CEF">
      <w:pPr>
        <w:spacing w:after="120" w:line="240" w:lineRule="auto"/>
        <w:jc w:val="both"/>
        <w:rPr>
          <w:rFonts w:ascii="Times New Roman" w:eastAsia="Times New Roman" w:hAnsi="Times New Roman" w:cs="Times New Roman"/>
          <w:color w:val="00B050"/>
          <w:sz w:val="24"/>
          <w:szCs w:val="24"/>
        </w:rPr>
      </w:pPr>
      <w:r w:rsidRPr="008A2CEF">
        <w:rPr>
          <w:rFonts w:ascii="Times New Roman" w:eastAsia="Times New Roman" w:hAnsi="Times New Roman" w:cs="Times New Roman"/>
          <w:color w:val="00B050"/>
          <w:sz w:val="24"/>
          <w:szCs w:val="24"/>
        </w:rPr>
        <w:t>TPN viedoklis</w:t>
      </w:r>
      <w:r>
        <w:rPr>
          <w:rFonts w:ascii="Times New Roman" w:eastAsia="Times New Roman" w:hAnsi="Times New Roman" w:cs="Times New Roman"/>
          <w:color w:val="00B050"/>
          <w:sz w:val="24"/>
          <w:szCs w:val="24"/>
        </w:rPr>
        <w:t xml:space="preserve">: </w:t>
      </w:r>
      <w:r w:rsidR="00B47D2F">
        <w:rPr>
          <w:rFonts w:ascii="Times New Roman" w:eastAsia="Times New Roman" w:hAnsi="Times New Roman" w:cs="Times New Roman"/>
          <w:color w:val="00B050"/>
          <w:sz w:val="24"/>
          <w:szCs w:val="24"/>
        </w:rPr>
        <w:t>“</w:t>
      </w:r>
      <w:r w:rsidRPr="008A2CEF">
        <w:rPr>
          <w:rFonts w:ascii="Times New Roman" w:eastAsia="Times New Roman" w:hAnsi="Times New Roman" w:cs="Times New Roman"/>
          <w:color w:val="00B050"/>
          <w:sz w:val="24"/>
          <w:szCs w:val="24"/>
        </w:rPr>
        <w:t xml:space="preserve">Atbalstāms, SN. TP var noteikt zonas, kurās aizliegti peldlīdzekļi ar </w:t>
      </w:r>
      <w:proofErr w:type="spellStart"/>
      <w:r w:rsidRPr="008A2CEF">
        <w:rPr>
          <w:rFonts w:ascii="Times New Roman" w:eastAsia="Times New Roman" w:hAnsi="Times New Roman" w:cs="Times New Roman"/>
          <w:color w:val="00B050"/>
          <w:sz w:val="24"/>
          <w:szCs w:val="24"/>
        </w:rPr>
        <w:t>iekšdedzes</w:t>
      </w:r>
      <w:proofErr w:type="spellEnd"/>
      <w:r w:rsidRPr="008A2CEF">
        <w:rPr>
          <w:rFonts w:ascii="Times New Roman" w:eastAsia="Times New Roman" w:hAnsi="Times New Roman" w:cs="Times New Roman"/>
          <w:color w:val="00B050"/>
          <w:sz w:val="24"/>
          <w:szCs w:val="24"/>
        </w:rPr>
        <w:t xml:space="preserve"> dzinējiem, bet, ja tās būs mainīgas, tad labāk to likt SN.</w:t>
      </w:r>
      <w:r w:rsidR="007C6E57">
        <w:rPr>
          <w:rFonts w:ascii="Times New Roman" w:eastAsia="Times New Roman" w:hAnsi="Times New Roman" w:cs="Times New Roman"/>
          <w:color w:val="00B050"/>
          <w:sz w:val="24"/>
          <w:szCs w:val="24"/>
        </w:rPr>
        <w:t>”</w:t>
      </w:r>
    </w:p>
    <w:p w14:paraId="65BD85BB" w14:textId="31C38F92" w:rsidR="008A2CEF" w:rsidRPr="00D61017" w:rsidRDefault="007C6E57" w:rsidP="008A2CEF">
      <w:pPr>
        <w:spacing w:after="12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Sliede : “</w:t>
      </w:r>
      <w:r w:rsidR="008A2CEF">
        <w:rPr>
          <w:rFonts w:ascii="Times New Roman" w:eastAsia="Times New Roman" w:hAnsi="Times New Roman" w:cs="Times New Roman"/>
          <w:color w:val="00B050"/>
          <w:sz w:val="24"/>
          <w:szCs w:val="24"/>
        </w:rPr>
        <w:t xml:space="preserve">Par iebraukšanu ar motorizētajiem peldvietās ir pateikts </w:t>
      </w:r>
      <w:r w:rsidR="0032482A">
        <w:rPr>
          <w:rFonts w:ascii="Times New Roman" w:eastAsia="Times New Roman" w:hAnsi="Times New Roman" w:cs="Times New Roman"/>
          <w:color w:val="00B050"/>
          <w:sz w:val="24"/>
          <w:szCs w:val="24"/>
        </w:rPr>
        <w:t xml:space="preserve">© 21.8.punktā: </w:t>
      </w:r>
      <w:r w:rsidR="00D61017" w:rsidRPr="00D61017">
        <w:rPr>
          <w:rFonts w:ascii="Times New Roman" w:eastAsia="Times New Roman" w:hAnsi="Times New Roman" w:cs="Times New Roman"/>
          <w:color w:val="00B050"/>
          <w:sz w:val="24"/>
          <w:szCs w:val="24"/>
        </w:rPr>
        <w:t xml:space="preserve">Kuģošanas līdzekļa vadītājam ir aizliegts </w:t>
      </w:r>
      <w:r w:rsidR="0032482A" w:rsidRPr="0032482A">
        <w:rPr>
          <w:rFonts w:ascii="Times New Roman" w:eastAsia="Times New Roman" w:hAnsi="Times New Roman" w:cs="Times New Roman"/>
          <w:color w:val="00B050"/>
          <w:sz w:val="24"/>
          <w:szCs w:val="24"/>
        </w:rPr>
        <w:t xml:space="preserve">pārsniegt </w:t>
      </w:r>
      <w:r w:rsidR="0032482A" w:rsidRPr="00D61017">
        <w:rPr>
          <w:rFonts w:ascii="Times New Roman" w:eastAsia="Times New Roman" w:hAnsi="Times New Roman" w:cs="Times New Roman"/>
          <w:color w:val="00B050"/>
          <w:sz w:val="24"/>
          <w:szCs w:val="24"/>
          <w:u w:val="single"/>
        </w:rPr>
        <w:t>minimālo ātrumu publisko peldvietu tuvumā un apdraudēt peldētājus</w:t>
      </w:r>
      <w:r w:rsidR="00D61017">
        <w:rPr>
          <w:rFonts w:ascii="Times New Roman" w:eastAsia="Times New Roman" w:hAnsi="Times New Roman" w:cs="Times New Roman"/>
          <w:color w:val="00B050"/>
          <w:sz w:val="24"/>
          <w:szCs w:val="24"/>
          <w:u w:val="single"/>
        </w:rPr>
        <w:t xml:space="preserve">. </w:t>
      </w:r>
      <w:r w:rsidR="00D61017" w:rsidRPr="00D61017">
        <w:rPr>
          <w:rFonts w:ascii="Times New Roman" w:eastAsia="Times New Roman" w:hAnsi="Times New Roman" w:cs="Times New Roman"/>
          <w:color w:val="00B050"/>
          <w:sz w:val="24"/>
          <w:szCs w:val="24"/>
        </w:rPr>
        <w:t>Šeit jāņem vērā, ka mums peldvietu nav, ir tikai peldēšanās vietas.</w:t>
      </w:r>
      <w:r>
        <w:rPr>
          <w:rFonts w:ascii="Times New Roman" w:eastAsia="Times New Roman" w:hAnsi="Times New Roman" w:cs="Times New Roman"/>
          <w:color w:val="00B050"/>
          <w:sz w:val="24"/>
          <w:szCs w:val="24"/>
        </w:rPr>
        <w:t>”</w:t>
      </w:r>
    </w:p>
    <w:p w14:paraId="110804AB" w14:textId="7BA7DD06" w:rsidR="008A2CEF" w:rsidRPr="008A2CEF" w:rsidRDefault="008A2CEF" w:rsidP="008A2CEF">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668A3310" w14:textId="20FBD610" w:rsidR="008A2CEF" w:rsidRPr="008A5384" w:rsidRDefault="008A5384" w:rsidP="008A5384">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A2CEF" w:rsidRPr="008A5384">
        <w:rPr>
          <w:rFonts w:ascii="Times New Roman" w:eastAsia="Times New Roman" w:hAnsi="Times New Roman" w:cs="Times New Roman"/>
          <w:sz w:val="24"/>
          <w:szCs w:val="24"/>
        </w:rPr>
        <w:t>3.</w:t>
      </w:r>
      <w:r w:rsidR="008A2CEF" w:rsidRPr="008A5384">
        <w:rPr>
          <w:rFonts w:ascii="Times New Roman" w:eastAsia="Times New Roman" w:hAnsi="Times New Roman" w:cs="Times New Roman"/>
          <w:sz w:val="24"/>
          <w:szCs w:val="24"/>
        </w:rPr>
        <w:tab/>
        <w:t xml:space="preserve">Noteikt 200m lēnu gaitu zonu ap Alderu pludmali. Ar bojām nodalīt pludmali no aktīvās zonas. </w:t>
      </w:r>
    </w:p>
    <w:p w14:paraId="7F067181" w14:textId="77777777" w:rsidR="00D61017" w:rsidRPr="00D61017" w:rsidRDefault="00D61017" w:rsidP="00D61017">
      <w:pPr>
        <w:spacing w:after="12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Par iebraukšanu ar motorizētajiem peldvietās ir pateikts © 21.8.punktā: </w:t>
      </w:r>
      <w:r w:rsidRPr="00D61017">
        <w:rPr>
          <w:rFonts w:ascii="Times New Roman" w:eastAsia="Times New Roman" w:hAnsi="Times New Roman" w:cs="Times New Roman"/>
          <w:color w:val="00B050"/>
          <w:sz w:val="24"/>
          <w:szCs w:val="24"/>
        </w:rPr>
        <w:t xml:space="preserve">Kuģošanas līdzekļa vadītājam ir aizliegts </w:t>
      </w:r>
      <w:r w:rsidRPr="0032482A">
        <w:rPr>
          <w:rFonts w:ascii="Times New Roman" w:eastAsia="Times New Roman" w:hAnsi="Times New Roman" w:cs="Times New Roman"/>
          <w:color w:val="00B050"/>
          <w:sz w:val="24"/>
          <w:szCs w:val="24"/>
        </w:rPr>
        <w:t xml:space="preserve">pārsniegt </w:t>
      </w:r>
      <w:r w:rsidRPr="00D61017">
        <w:rPr>
          <w:rFonts w:ascii="Times New Roman" w:eastAsia="Times New Roman" w:hAnsi="Times New Roman" w:cs="Times New Roman"/>
          <w:color w:val="00B050"/>
          <w:sz w:val="24"/>
          <w:szCs w:val="24"/>
          <w:u w:val="single"/>
        </w:rPr>
        <w:t>minimālo ātrumu publisko peldvietu tuvumā un apdraudēt peldētājus</w:t>
      </w:r>
      <w:r>
        <w:rPr>
          <w:rFonts w:ascii="Times New Roman" w:eastAsia="Times New Roman" w:hAnsi="Times New Roman" w:cs="Times New Roman"/>
          <w:color w:val="00B050"/>
          <w:sz w:val="24"/>
          <w:szCs w:val="24"/>
          <w:u w:val="single"/>
        </w:rPr>
        <w:t xml:space="preserve">. </w:t>
      </w:r>
      <w:r w:rsidRPr="00D61017">
        <w:rPr>
          <w:rFonts w:ascii="Times New Roman" w:eastAsia="Times New Roman" w:hAnsi="Times New Roman" w:cs="Times New Roman"/>
          <w:color w:val="00B050"/>
          <w:sz w:val="24"/>
          <w:szCs w:val="24"/>
        </w:rPr>
        <w:t>Šeit jāņem vērā, ka mums peldvietu nav, ir tikai peldēšanās vietas.</w:t>
      </w:r>
    </w:p>
    <w:p w14:paraId="353D6BA8" w14:textId="77777777" w:rsidR="00D61017" w:rsidRPr="008A2CEF" w:rsidRDefault="00D61017" w:rsidP="00D61017">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5ED5E5A9" w14:textId="6F77D064" w:rsidR="008A2CEF" w:rsidRDefault="008A5384" w:rsidP="008A2CE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A2CEF" w:rsidRPr="008A2CEF">
        <w:rPr>
          <w:rFonts w:ascii="Times New Roman" w:eastAsia="Times New Roman" w:hAnsi="Times New Roman" w:cs="Times New Roman"/>
          <w:sz w:val="24"/>
          <w:szCs w:val="24"/>
        </w:rPr>
        <w:t>4.</w:t>
      </w:r>
      <w:r w:rsidR="008A2CEF" w:rsidRPr="008A2CEF">
        <w:rPr>
          <w:rFonts w:ascii="Times New Roman" w:eastAsia="Times New Roman" w:hAnsi="Times New Roman" w:cs="Times New Roman"/>
          <w:sz w:val="24"/>
          <w:szCs w:val="24"/>
        </w:rPr>
        <w:tab/>
        <w:t xml:space="preserve">Ar bojām noteikt aktīvās atpūtas zonu, kurā atļauts lietot ūdenstransporta līdzekļus. </w:t>
      </w:r>
    </w:p>
    <w:p w14:paraId="096EF1C8" w14:textId="0D5E1EAF" w:rsidR="00D61017" w:rsidRPr="00E87F3B" w:rsidRDefault="00D61017" w:rsidP="008A2CEF">
      <w:pPr>
        <w:spacing w:after="120" w:line="240" w:lineRule="auto"/>
        <w:jc w:val="both"/>
        <w:rPr>
          <w:rFonts w:ascii="Times New Roman" w:eastAsia="Times New Roman" w:hAnsi="Times New Roman" w:cs="Times New Roman"/>
          <w:sz w:val="24"/>
          <w:szCs w:val="24"/>
        </w:rPr>
      </w:pPr>
      <w:r w:rsidRPr="008A2CEF">
        <w:rPr>
          <w:rFonts w:ascii="Times New Roman" w:eastAsia="Times New Roman" w:hAnsi="Times New Roman" w:cs="Times New Roman"/>
          <w:color w:val="00B050"/>
          <w:sz w:val="24"/>
          <w:szCs w:val="24"/>
        </w:rPr>
        <w:t>TPN viedoklis:</w:t>
      </w:r>
      <w:r w:rsidRPr="00D61017">
        <w:t xml:space="preserve"> </w:t>
      </w:r>
      <w:r w:rsidR="007C6E57" w:rsidRPr="00E87F3B">
        <w:t>“</w:t>
      </w:r>
      <w:r w:rsidRPr="00E87F3B">
        <w:rPr>
          <w:rFonts w:ascii="Times New Roman" w:eastAsia="Times New Roman" w:hAnsi="Times New Roman" w:cs="Times New Roman"/>
          <w:sz w:val="24"/>
          <w:szCs w:val="24"/>
        </w:rPr>
        <w:t>Kādus ūdenstransporta līdzekļus? Visus? Motorizētos? Vai atļaujam Mazajā Baltezerā tos vispār? Vai atļaujam dažus veidus? Tikai pārvietošanos līdz kanālam pa noteiktu zonu? To var noteikt TP, ar atrunu, ka zona tiek noteikta/iezīmēta SN.</w:t>
      </w:r>
      <w:r w:rsidR="007C6E57" w:rsidRPr="00E87F3B">
        <w:rPr>
          <w:rFonts w:ascii="Times New Roman" w:eastAsia="Times New Roman" w:hAnsi="Times New Roman" w:cs="Times New Roman"/>
          <w:sz w:val="24"/>
          <w:szCs w:val="24"/>
        </w:rPr>
        <w:t>”</w:t>
      </w:r>
    </w:p>
    <w:p w14:paraId="4ED874C9" w14:textId="43303FD0" w:rsidR="008A2CEF" w:rsidRDefault="008A5384" w:rsidP="008A2CE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A2CEF" w:rsidRPr="008A2CEF">
        <w:rPr>
          <w:rFonts w:ascii="Times New Roman" w:eastAsia="Times New Roman" w:hAnsi="Times New Roman" w:cs="Times New Roman"/>
          <w:sz w:val="24"/>
          <w:szCs w:val="24"/>
        </w:rPr>
        <w:t>5.</w:t>
      </w:r>
      <w:r w:rsidR="008A2CEF" w:rsidRPr="008A2CEF">
        <w:rPr>
          <w:rFonts w:ascii="Times New Roman" w:eastAsia="Times New Roman" w:hAnsi="Times New Roman" w:cs="Times New Roman"/>
          <w:sz w:val="24"/>
          <w:szCs w:val="24"/>
        </w:rPr>
        <w:tab/>
        <w:t xml:space="preserve">Izvietot redzamas zīmes gan ātruma ierobežojumam, gan aizliegumiem Baltezera kanāla krastos, vai uz tilta konstrukcijas. </w:t>
      </w:r>
    </w:p>
    <w:p w14:paraId="3B21CA54" w14:textId="77777777" w:rsidR="00E87F3B" w:rsidRPr="008A2CEF" w:rsidRDefault="00E87F3B" w:rsidP="00E87F3B">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44F05837" w14:textId="587DA53A" w:rsidR="00D61017" w:rsidRPr="00E87F3B" w:rsidRDefault="00D61017" w:rsidP="008A2CEF">
      <w:pPr>
        <w:spacing w:after="120" w:line="240" w:lineRule="auto"/>
        <w:jc w:val="both"/>
        <w:rPr>
          <w:rFonts w:ascii="Times New Roman" w:eastAsia="Times New Roman" w:hAnsi="Times New Roman" w:cs="Times New Roman"/>
          <w:sz w:val="24"/>
          <w:szCs w:val="24"/>
        </w:rPr>
      </w:pPr>
      <w:r w:rsidRPr="008A2CEF">
        <w:rPr>
          <w:rFonts w:ascii="Times New Roman" w:eastAsia="Times New Roman" w:hAnsi="Times New Roman" w:cs="Times New Roman"/>
          <w:color w:val="00B050"/>
          <w:sz w:val="24"/>
          <w:szCs w:val="24"/>
        </w:rPr>
        <w:t>TPN viedoklis:</w:t>
      </w:r>
      <w:r w:rsidRPr="00D61017">
        <w:t xml:space="preserve"> </w:t>
      </w:r>
      <w:r w:rsidR="007C6E57" w:rsidRPr="00E87F3B">
        <w:t>“</w:t>
      </w:r>
      <w:r w:rsidRPr="00E87F3B">
        <w:rPr>
          <w:rFonts w:ascii="Times New Roman" w:eastAsia="Times New Roman" w:hAnsi="Times New Roman" w:cs="Times New Roman"/>
          <w:sz w:val="24"/>
          <w:szCs w:val="24"/>
        </w:rPr>
        <w:t>Atbalstāms, SN. Kas finansē un uztur?</w:t>
      </w:r>
      <w:r w:rsidR="007C6E57" w:rsidRPr="00E87F3B">
        <w:rPr>
          <w:rFonts w:ascii="Times New Roman" w:eastAsia="Times New Roman" w:hAnsi="Times New Roman" w:cs="Times New Roman"/>
          <w:sz w:val="24"/>
          <w:szCs w:val="24"/>
        </w:rPr>
        <w:t>”</w:t>
      </w:r>
    </w:p>
    <w:p w14:paraId="732CC1AB" w14:textId="6F5DC48B" w:rsidR="00D61017" w:rsidRPr="00E87F3B" w:rsidRDefault="007C6E57" w:rsidP="008A2CE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Sliede: </w:t>
      </w:r>
      <w:r w:rsidRPr="00E87F3B">
        <w:rPr>
          <w:rFonts w:ascii="Times New Roman" w:eastAsia="Times New Roman" w:hAnsi="Times New Roman" w:cs="Times New Roman"/>
          <w:sz w:val="24"/>
          <w:szCs w:val="24"/>
        </w:rPr>
        <w:t>“</w:t>
      </w:r>
      <w:r w:rsidR="00D61017" w:rsidRPr="00E87F3B">
        <w:rPr>
          <w:rFonts w:ascii="Times New Roman" w:eastAsia="Times New Roman" w:hAnsi="Times New Roman" w:cs="Times New Roman"/>
          <w:sz w:val="24"/>
          <w:szCs w:val="24"/>
        </w:rPr>
        <w:t>Pašlaik Baltezeru akvatorijā ir uzstādītas visas navigācijas zīmes atbilstoši TP paredzētajam. Turpmāks navigācijas zīmju izvietojums būs atkarīgs no šiem noteikumiem un piešķirtā finansējuma.</w:t>
      </w:r>
      <w:r w:rsidRPr="00E87F3B">
        <w:rPr>
          <w:rFonts w:ascii="Times New Roman" w:eastAsia="Times New Roman" w:hAnsi="Times New Roman" w:cs="Times New Roman"/>
          <w:sz w:val="24"/>
          <w:szCs w:val="24"/>
        </w:rPr>
        <w:t>”</w:t>
      </w:r>
    </w:p>
    <w:p w14:paraId="2DFA4FED" w14:textId="01FF3F07" w:rsidR="00D61017" w:rsidRPr="008A2CEF" w:rsidRDefault="00D61017" w:rsidP="00D61017">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jo navigācijas zīmju uzstādīšanu paredz (c).</w:t>
      </w:r>
    </w:p>
    <w:p w14:paraId="61052E8A" w14:textId="0F3A09D5" w:rsidR="008A2CEF" w:rsidRDefault="008A5384" w:rsidP="008A2CE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8A2CEF" w:rsidRPr="008A2CEF">
        <w:rPr>
          <w:rFonts w:ascii="Times New Roman" w:eastAsia="Times New Roman" w:hAnsi="Times New Roman" w:cs="Times New Roman"/>
          <w:sz w:val="24"/>
          <w:szCs w:val="24"/>
        </w:rPr>
        <w:t>6.</w:t>
      </w:r>
      <w:r w:rsidR="008A2CEF" w:rsidRPr="008A2CEF">
        <w:rPr>
          <w:rFonts w:ascii="Times New Roman" w:eastAsia="Times New Roman" w:hAnsi="Times New Roman" w:cs="Times New Roman"/>
          <w:sz w:val="24"/>
          <w:szCs w:val="24"/>
        </w:rPr>
        <w:tab/>
        <w:t>Pilnvarot ieinteresētās puses, boju izvietošanā, kā arī izveidot sadarbību ar Municipālo Policiju pārkāpēju fiksēšanai un sodīšanai (foto/video/</w:t>
      </w:r>
      <w:proofErr w:type="spellStart"/>
      <w:r w:rsidR="008A2CEF" w:rsidRPr="008A2CEF">
        <w:rPr>
          <w:rFonts w:ascii="Times New Roman" w:eastAsia="Times New Roman" w:hAnsi="Times New Roman" w:cs="Times New Roman"/>
          <w:sz w:val="24"/>
          <w:szCs w:val="24"/>
        </w:rPr>
        <w:t>dronu</w:t>
      </w:r>
      <w:proofErr w:type="spellEnd"/>
      <w:r w:rsidR="008A2CEF" w:rsidRPr="008A2CEF">
        <w:rPr>
          <w:rFonts w:ascii="Times New Roman" w:eastAsia="Times New Roman" w:hAnsi="Times New Roman" w:cs="Times New Roman"/>
          <w:sz w:val="24"/>
          <w:szCs w:val="24"/>
        </w:rPr>
        <w:t>).</w:t>
      </w:r>
    </w:p>
    <w:p w14:paraId="7B21E363" w14:textId="34082C01" w:rsidR="00D61017" w:rsidRPr="008A2CEF" w:rsidRDefault="00D61017" w:rsidP="008A2CEF">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jo boju izvietošanu, saskaņojot ar pašvaldību var veikt arī citas personas, bet ĀNPP jau pašlaik ir šādas pilnvaras un uzdevumi.</w:t>
      </w:r>
    </w:p>
    <w:p w14:paraId="1ED75713" w14:textId="6FBB3B3F" w:rsidR="008A2CEF" w:rsidRDefault="008A5384" w:rsidP="008A2CE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A2CEF" w:rsidRPr="008A2CEF">
        <w:rPr>
          <w:rFonts w:ascii="Times New Roman" w:eastAsia="Times New Roman" w:hAnsi="Times New Roman" w:cs="Times New Roman"/>
          <w:sz w:val="24"/>
          <w:szCs w:val="24"/>
        </w:rPr>
        <w:t>7.</w:t>
      </w:r>
      <w:r w:rsidR="008A2CEF" w:rsidRPr="008A2CEF">
        <w:rPr>
          <w:rFonts w:ascii="Times New Roman" w:eastAsia="Times New Roman" w:hAnsi="Times New Roman" w:cs="Times New Roman"/>
          <w:sz w:val="24"/>
          <w:szCs w:val="24"/>
        </w:rPr>
        <w:tab/>
        <w:t xml:space="preserve">Aktīvas sezonas sākumā, vairākas nedēļas paredzēt ikdienas ezera patrulēšanu ar mērķi informēt un disciplinēt cilvēkus, kas lieto ūdens tilpni. </w:t>
      </w:r>
    </w:p>
    <w:p w14:paraId="54549173" w14:textId="484D82EB" w:rsidR="00B51085" w:rsidRPr="008A2CEF" w:rsidRDefault="00B51085" w:rsidP="00B51085">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jo tas nav SN jautājums, bet ĀNPP jau pašlaik ir šādas pilnvaras un uzdevumi.</w:t>
      </w:r>
    </w:p>
    <w:p w14:paraId="1BD1B22D" w14:textId="1A5BC70B" w:rsidR="00B51085" w:rsidRDefault="008A5384" w:rsidP="008A2CE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w:t>
      </w:r>
      <w:r w:rsidR="00B51085">
        <w:rPr>
          <w:rFonts w:ascii="Times New Roman" w:eastAsia="Times New Roman" w:hAnsi="Times New Roman" w:cs="Times New Roman"/>
          <w:sz w:val="24"/>
          <w:szCs w:val="24"/>
        </w:rPr>
        <w:t>2.3.</w:t>
      </w:r>
      <w:r w:rsidR="008A2CEF" w:rsidRPr="008A2CEF">
        <w:rPr>
          <w:rFonts w:ascii="Times New Roman" w:eastAsia="Times New Roman" w:hAnsi="Times New Roman" w:cs="Times New Roman"/>
          <w:sz w:val="24"/>
          <w:szCs w:val="24"/>
        </w:rPr>
        <w:t xml:space="preserve">Aktīvās atpūtas zona uz ūdens – iezīmēta publisko ūdeņu daļa, kurā atļauts iebraukt ar kuģošanas līdzekļiem, kura paredzēta aktīvai atpūtai ar ūdens motocikliem </w:t>
      </w:r>
      <w:proofErr w:type="spellStart"/>
      <w:r w:rsidR="008A2CEF" w:rsidRPr="008A2CEF">
        <w:rPr>
          <w:rFonts w:ascii="Times New Roman" w:eastAsia="Times New Roman" w:hAnsi="Times New Roman" w:cs="Times New Roman"/>
          <w:sz w:val="24"/>
          <w:szCs w:val="24"/>
        </w:rPr>
        <w:t>ūdensslēpošanai</w:t>
      </w:r>
      <w:proofErr w:type="spellEnd"/>
      <w:r w:rsidR="008A2CEF" w:rsidRPr="008A2CEF">
        <w:rPr>
          <w:rFonts w:ascii="Times New Roman" w:eastAsia="Times New Roman" w:hAnsi="Times New Roman" w:cs="Times New Roman"/>
          <w:sz w:val="24"/>
          <w:szCs w:val="24"/>
        </w:rPr>
        <w:t xml:space="preserve">, </w:t>
      </w:r>
      <w:proofErr w:type="spellStart"/>
      <w:r w:rsidR="008A2CEF" w:rsidRPr="008A2CEF">
        <w:rPr>
          <w:rFonts w:ascii="Times New Roman" w:eastAsia="Times New Roman" w:hAnsi="Times New Roman" w:cs="Times New Roman"/>
          <w:sz w:val="24"/>
          <w:szCs w:val="24"/>
        </w:rPr>
        <w:t>veikbordam</w:t>
      </w:r>
      <w:proofErr w:type="spellEnd"/>
      <w:r w:rsidR="008A2CEF" w:rsidRPr="008A2CEF">
        <w:rPr>
          <w:rFonts w:ascii="Times New Roman" w:eastAsia="Times New Roman" w:hAnsi="Times New Roman" w:cs="Times New Roman"/>
          <w:sz w:val="24"/>
          <w:szCs w:val="24"/>
        </w:rPr>
        <w:t xml:space="preserve"> un citām saistītām nodarbēm.</w:t>
      </w:r>
    </w:p>
    <w:p w14:paraId="5C020FEE" w14:textId="6CA355EF" w:rsidR="00B51085" w:rsidRPr="00E87F3B" w:rsidRDefault="008A2CEF" w:rsidP="00B51085">
      <w:pPr>
        <w:spacing w:after="120" w:line="240" w:lineRule="auto"/>
        <w:jc w:val="both"/>
        <w:rPr>
          <w:rFonts w:ascii="Times New Roman" w:eastAsia="Times New Roman" w:hAnsi="Times New Roman" w:cs="Times New Roman"/>
          <w:sz w:val="24"/>
          <w:szCs w:val="24"/>
        </w:rPr>
      </w:pPr>
      <w:r w:rsidRPr="008A2CEF">
        <w:rPr>
          <w:rFonts w:ascii="Times New Roman" w:eastAsia="Times New Roman" w:hAnsi="Times New Roman" w:cs="Times New Roman"/>
          <w:sz w:val="24"/>
          <w:szCs w:val="24"/>
        </w:rPr>
        <w:t xml:space="preserve"> </w:t>
      </w:r>
      <w:r w:rsidR="00B51085" w:rsidRPr="008A2CEF">
        <w:rPr>
          <w:rFonts w:ascii="Times New Roman" w:eastAsia="Times New Roman" w:hAnsi="Times New Roman" w:cs="Times New Roman"/>
          <w:color w:val="00B050"/>
          <w:sz w:val="24"/>
          <w:szCs w:val="24"/>
        </w:rPr>
        <w:t>TPN viedoklis</w:t>
      </w:r>
      <w:r w:rsidR="00B51085">
        <w:rPr>
          <w:rFonts w:ascii="Times New Roman" w:eastAsia="Times New Roman" w:hAnsi="Times New Roman" w:cs="Times New Roman"/>
          <w:color w:val="00B050"/>
          <w:sz w:val="24"/>
          <w:szCs w:val="24"/>
        </w:rPr>
        <w:t>:</w:t>
      </w:r>
      <w:r w:rsidR="00B51085" w:rsidRPr="00B51085">
        <w:t xml:space="preserve"> </w:t>
      </w:r>
      <w:r w:rsidR="007C6E57" w:rsidRPr="00E87F3B">
        <w:t>“</w:t>
      </w:r>
      <w:r w:rsidR="00B51085" w:rsidRPr="00E87F3B">
        <w:rPr>
          <w:rFonts w:ascii="Times New Roman" w:eastAsia="Times New Roman" w:hAnsi="Times New Roman" w:cs="Times New Roman"/>
          <w:sz w:val="24"/>
          <w:szCs w:val="24"/>
        </w:rPr>
        <w:t xml:space="preserve">Šādas zonas visos ūdensobjektos sazīmēt </w:t>
      </w:r>
      <w:r w:rsidR="00B51085" w:rsidRPr="00E87F3B">
        <w:rPr>
          <w:rFonts w:ascii="Times New Roman" w:eastAsia="Times New Roman" w:hAnsi="Times New Roman" w:cs="Times New Roman"/>
          <w:sz w:val="24"/>
          <w:szCs w:val="24"/>
          <w:u w:val="single"/>
        </w:rPr>
        <w:t>nav reāli</w:t>
      </w:r>
      <w:r w:rsidR="00B51085" w:rsidRPr="00E87F3B">
        <w:rPr>
          <w:rFonts w:ascii="Times New Roman" w:eastAsia="Times New Roman" w:hAnsi="Times New Roman" w:cs="Times New Roman"/>
          <w:sz w:val="24"/>
          <w:szCs w:val="24"/>
        </w:rPr>
        <w:t xml:space="preserve">, bet Mazajā Baltezerā vispirms jāvienojas, vai vispār tiek atļauti motorizēti kuģošanas līdzekļi. VARAM darba grupa gatavojas šo MK 240 punktu mainīt, nosaucot par motorizētiem nevis ar </w:t>
      </w:r>
      <w:proofErr w:type="spellStart"/>
      <w:r w:rsidR="00B51085" w:rsidRPr="00E87F3B">
        <w:rPr>
          <w:rFonts w:ascii="Times New Roman" w:eastAsia="Times New Roman" w:hAnsi="Times New Roman" w:cs="Times New Roman"/>
          <w:sz w:val="24"/>
          <w:szCs w:val="24"/>
        </w:rPr>
        <w:t>iekšdedzes</w:t>
      </w:r>
      <w:proofErr w:type="spellEnd"/>
      <w:r w:rsidR="00B51085" w:rsidRPr="00E87F3B">
        <w:rPr>
          <w:rFonts w:ascii="Times New Roman" w:eastAsia="Times New Roman" w:hAnsi="Times New Roman" w:cs="Times New Roman"/>
          <w:sz w:val="24"/>
          <w:szCs w:val="24"/>
        </w:rPr>
        <w:t xml:space="preserve"> dzinējiem, jo tirgū ienāk elektriskie.</w:t>
      </w:r>
    </w:p>
    <w:p w14:paraId="5D809BC0" w14:textId="66E34CB9" w:rsidR="008A2CEF" w:rsidRPr="00E87F3B" w:rsidRDefault="00B51085" w:rsidP="00B51085">
      <w:pPr>
        <w:spacing w:after="120" w:line="240" w:lineRule="auto"/>
        <w:jc w:val="both"/>
        <w:rPr>
          <w:rFonts w:ascii="Times New Roman" w:eastAsia="Times New Roman" w:hAnsi="Times New Roman" w:cs="Times New Roman"/>
          <w:sz w:val="24"/>
          <w:szCs w:val="24"/>
        </w:rPr>
      </w:pPr>
      <w:r w:rsidRPr="00E87F3B">
        <w:rPr>
          <w:rFonts w:ascii="Times New Roman" w:eastAsia="Times New Roman" w:hAnsi="Times New Roman" w:cs="Times New Roman"/>
          <w:sz w:val="24"/>
          <w:szCs w:val="24"/>
        </w:rPr>
        <w:t xml:space="preserve">Jautājums konceptuāli – vai plānots noteikt aizliegumus nemotorizētajiem, bet ar lielu ātrumu braucošiem (vindsērfings, </w:t>
      </w:r>
      <w:proofErr w:type="spellStart"/>
      <w:r w:rsidRPr="00E87F3B">
        <w:rPr>
          <w:rFonts w:ascii="Times New Roman" w:eastAsia="Times New Roman" w:hAnsi="Times New Roman" w:cs="Times New Roman"/>
          <w:sz w:val="24"/>
          <w:szCs w:val="24"/>
        </w:rPr>
        <w:t>kaitbords</w:t>
      </w:r>
      <w:proofErr w:type="spellEnd"/>
      <w:r w:rsidRPr="00E87F3B">
        <w:rPr>
          <w:rFonts w:ascii="Times New Roman" w:eastAsia="Times New Roman" w:hAnsi="Times New Roman" w:cs="Times New Roman"/>
          <w:sz w:val="24"/>
          <w:szCs w:val="24"/>
        </w:rPr>
        <w:t xml:space="preserve"> u.c.), kas arī var konfliktēt ar airu laivām, SUP dēļiem.</w:t>
      </w:r>
      <w:r w:rsidR="007C6E57" w:rsidRPr="00E87F3B">
        <w:rPr>
          <w:rFonts w:ascii="Times New Roman" w:eastAsia="Times New Roman" w:hAnsi="Times New Roman" w:cs="Times New Roman"/>
          <w:sz w:val="24"/>
          <w:szCs w:val="24"/>
        </w:rPr>
        <w:t>”</w:t>
      </w:r>
    </w:p>
    <w:p w14:paraId="4560F03B" w14:textId="248CF5C6" w:rsidR="00B51085" w:rsidRPr="00E87F3B" w:rsidRDefault="007C6E57" w:rsidP="00B5108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Sliede: </w:t>
      </w:r>
      <w:r w:rsidRPr="00E87F3B">
        <w:rPr>
          <w:rFonts w:ascii="Times New Roman" w:eastAsia="Times New Roman" w:hAnsi="Times New Roman" w:cs="Times New Roman"/>
          <w:sz w:val="24"/>
          <w:szCs w:val="24"/>
        </w:rPr>
        <w:t>“</w:t>
      </w:r>
      <w:r w:rsidR="00B51085" w:rsidRPr="00E87F3B">
        <w:rPr>
          <w:rFonts w:ascii="Times New Roman" w:eastAsia="Times New Roman" w:hAnsi="Times New Roman" w:cs="Times New Roman"/>
          <w:sz w:val="24"/>
          <w:szCs w:val="24"/>
        </w:rPr>
        <w:t>Iezīmēta dabā, jeb kartē? Kā iezīmēta ja dabā? Ja šādu terminu ieviešam, tad pielikumā jāliek Mazā Baltezera zonējuma karte.</w:t>
      </w:r>
      <w:r w:rsidRPr="00E87F3B">
        <w:rPr>
          <w:rFonts w:ascii="Times New Roman" w:eastAsia="Times New Roman" w:hAnsi="Times New Roman" w:cs="Times New Roman"/>
          <w:sz w:val="24"/>
          <w:szCs w:val="24"/>
        </w:rPr>
        <w:t>”</w:t>
      </w:r>
    </w:p>
    <w:p w14:paraId="67BDCBE5" w14:textId="77777777" w:rsidR="00B51085" w:rsidRPr="008A2CEF" w:rsidRDefault="00B51085" w:rsidP="00B51085">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1871F9D6" w14:textId="60C52C55" w:rsidR="00B51085" w:rsidRDefault="008A5384" w:rsidP="00B5108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r w:rsidR="00B51085">
        <w:rPr>
          <w:rFonts w:ascii="Times New Roman" w:eastAsia="Times New Roman" w:hAnsi="Times New Roman" w:cs="Times New Roman"/>
          <w:sz w:val="24"/>
          <w:szCs w:val="24"/>
        </w:rPr>
        <w:t xml:space="preserve">2.3. </w:t>
      </w:r>
      <w:r w:rsidR="00B51085" w:rsidRPr="00B51085">
        <w:rPr>
          <w:rFonts w:ascii="Times New Roman" w:eastAsia="Times New Roman" w:hAnsi="Times New Roman" w:cs="Times New Roman"/>
          <w:sz w:val="24"/>
          <w:szCs w:val="24"/>
        </w:rPr>
        <w:t>Motorizētu kuģošanas līdzekļu pārvietošanās zona uz ūdens Mazajā Baltezerā – iezīmēta  publisko ūdeņu daļa, kurā atļauts iebraukt ar motorizētiem kuģošanas līdzekļiem, kura paredzēta lai pārvietotos perpendikulāri no krasta vai laipas līdz šai zonai un tālāk pa šo zonu pārvietoties uz Lielo Baltezeru.</w:t>
      </w:r>
    </w:p>
    <w:p w14:paraId="7051B3DC" w14:textId="5BBA4A86" w:rsidR="00B51085" w:rsidRDefault="00B51085" w:rsidP="00B51085">
      <w:pPr>
        <w:spacing w:after="120" w:line="240" w:lineRule="auto"/>
        <w:jc w:val="both"/>
        <w:rPr>
          <w:rFonts w:ascii="Times New Roman" w:eastAsia="Times New Roman" w:hAnsi="Times New Roman" w:cs="Times New Roman"/>
          <w:color w:val="00B050"/>
          <w:sz w:val="24"/>
          <w:szCs w:val="24"/>
        </w:rPr>
      </w:pPr>
      <w:proofErr w:type="spellStart"/>
      <w:r w:rsidRPr="00B51085">
        <w:rPr>
          <w:rFonts w:ascii="Times New Roman" w:eastAsia="Times New Roman" w:hAnsi="Times New Roman" w:cs="Times New Roman"/>
          <w:color w:val="00B050"/>
          <w:sz w:val="24"/>
          <w:szCs w:val="24"/>
        </w:rPr>
        <w:t>Komentāti</w:t>
      </w:r>
      <w:proofErr w:type="spellEnd"/>
      <w:r w:rsidRPr="00B51085">
        <w:rPr>
          <w:rFonts w:ascii="Times New Roman" w:eastAsia="Times New Roman" w:hAnsi="Times New Roman" w:cs="Times New Roman"/>
          <w:color w:val="00B050"/>
          <w:sz w:val="24"/>
          <w:szCs w:val="24"/>
        </w:rPr>
        <w:t xml:space="preserve"> kā iepriekšējam priekšlikumam.</w:t>
      </w:r>
    </w:p>
    <w:p w14:paraId="40451C3A" w14:textId="77777777" w:rsidR="00B51085" w:rsidRPr="008A2CEF" w:rsidRDefault="00B51085" w:rsidP="00B51085">
      <w:pPr>
        <w:spacing w:after="120" w:line="240" w:lineRule="auto"/>
        <w:jc w:val="both"/>
        <w:rPr>
          <w:rFonts w:ascii="Times New Roman" w:eastAsia="Times New Roman" w:hAnsi="Times New Roman" w:cs="Times New Roman"/>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3AA2C860" w14:textId="15A52D41" w:rsidR="008A2CEF" w:rsidRDefault="008A2CEF" w:rsidP="008A2CEF">
      <w:pPr>
        <w:spacing w:after="120" w:line="240" w:lineRule="auto"/>
        <w:jc w:val="both"/>
        <w:rPr>
          <w:rFonts w:ascii="Times New Roman" w:eastAsia="Times New Roman" w:hAnsi="Times New Roman" w:cs="Times New Roman"/>
          <w:sz w:val="24"/>
          <w:szCs w:val="24"/>
        </w:rPr>
      </w:pPr>
      <w:r w:rsidRPr="008A2CEF">
        <w:rPr>
          <w:rFonts w:ascii="Times New Roman" w:eastAsia="Times New Roman" w:hAnsi="Times New Roman" w:cs="Times New Roman"/>
          <w:sz w:val="24"/>
          <w:szCs w:val="24"/>
        </w:rPr>
        <w:t>Ļoti bīstama vieta peldvietai šobrīd ir izvēlēta tieši blakus Baltezera kanālam. Ierosinu šo peldvietu pārcelt vai norobežot, tā lai cilvēki nepeldētu tiešā kanālā tuvumā, vai no pieredzes – tieši pašā kanālā.</w:t>
      </w:r>
      <w:r>
        <w:rPr>
          <w:rFonts w:ascii="Times New Roman" w:eastAsia="Times New Roman" w:hAnsi="Times New Roman" w:cs="Times New Roman"/>
          <w:sz w:val="24"/>
          <w:szCs w:val="24"/>
        </w:rPr>
        <w:t>”</w:t>
      </w:r>
    </w:p>
    <w:p w14:paraId="7EE5AFA7" w14:textId="00216FEB" w:rsidR="00DA46EC" w:rsidRPr="00D61017" w:rsidRDefault="00DA46EC" w:rsidP="00DA46EC">
      <w:pPr>
        <w:spacing w:after="12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Par iebraukšanu ar motorizētajiem peldvietās ir pateikts © 21.8.punktā: </w:t>
      </w:r>
      <w:r w:rsidRPr="00D61017">
        <w:rPr>
          <w:rFonts w:ascii="Times New Roman" w:eastAsia="Times New Roman" w:hAnsi="Times New Roman" w:cs="Times New Roman"/>
          <w:color w:val="00B050"/>
          <w:sz w:val="24"/>
          <w:szCs w:val="24"/>
        </w:rPr>
        <w:t xml:space="preserve">Kuģošanas līdzekļa vadītājam ir aizliegts </w:t>
      </w:r>
      <w:r w:rsidRPr="0032482A">
        <w:rPr>
          <w:rFonts w:ascii="Times New Roman" w:eastAsia="Times New Roman" w:hAnsi="Times New Roman" w:cs="Times New Roman"/>
          <w:color w:val="00B050"/>
          <w:sz w:val="24"/>
          <w:szCs w:val="24"/>
        </w:rPr>
        <w:t xml:space="preserve">pārsniegt </w:t>
      </w:r>
      <w:r w:rsidRPr="00D61017">
        <w:rPr>
          <w:rFonts w:ascii="Times New Roman" w:eastAsia="Times New Roman" w:hAnsi="Times New Roman" w:cs="Times New Roman"/>
          <w:color w:val="00B050"/>
          <w:sz w:val="24"/>
          <w:szCs w:val="24"/>
          <w:u w:val="single"/>
        </w:rPr>
        <w:t>minimālo ātrumu publisko peldvietu tuvumā un apdraudēt peldētājus</w:t>
      </w:r>
      <w:r>
        <w:rPr>
          <w:rFonts w:ascii="Times New Roman" w:eastAsia="Times New Roman" w:hAnsi="Times New Roman" w:cs="Times New Roman"/>
          <w:color w:val="00B050"/>
          <w:sz w:val="24"/>
          <w:szCs w:val="24"/>
          <w:u w:val="single"/>
        </w:rPr>
        <w:t xml:space="preserve">. </w:t>
      </w:r>
      <w:r w:rsidRPr="00D61017">
        <w:rPr>
          <w:rFonts w:ascii="Times New Roman" w:eastAsia="Times New Roman" w:hAnsi="Times New Roman" w:cs="Times New Roman"/>
          <w:color w:val="00B050"/>
          <w:sz w:val="24"/>
          <w:szCs w:val="24"/>
        </w:rPr>
        <w:t>Šeit jāņem vērā, ka mums peldvietu nav, ir tikai peldēšanās vietas.</w:t>
      </w:r>
      <w:r w:rsidR="00A90663">
        <w:rPr>
          <w:rFonts w:ascii="Times New Roman" w:eastAsia="Times New Roman" w:hAnsi="Times New Roman" w:cs="Times New Roman"/>
          <w:color w:val="00B050"/>
          <w:sz w:val="24"/>
          <w:szCs w:val="24"/>
        </w:rPr>
        <w:t>”</w:t>
      </w:r>
    </w:p>
    <w:p w14:paraId="09282981" w14:textId="6EE348A8" w:rsidR="00B51085" w:rsidRDefault="00B51085" w:rsidP="00B51085">
      <w:pPr>
        <w:spacing w:after="120" w:line="240" w:lineRule="auto"/>
        <w:jc w:val="both"/>
        <w:rPr>
          <w:rFonts w:ascii="Times New Roman" w:eastAsia="Times New Roman" w:hAnsi="Times New Roman" w:cs="Times New Roman"/>
          <w:color w:val="0070C0"/>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r w:rsidR="00641CB7">
        <w:rPr>
          <w:rFonts w:ascii="Times New Roman" w:eastAsia="Times New Roman" w:hAnsi="Times New Roman" w:cs="Times New Roman"/>
          <w:color w:val="0070C0"/>
          <w:sz w:val="24"/>
          <w:szCs w:val="24"/>
        </w:rPr>
        <w:t>.</w:t>
      </w:r>
    </w:p>
    <w:p w14:paraId="37299160" w14:textId="5DDA0723" w:rsidR="00641CB7" w:rsidRDefault="00641CB7" w:rsidP="008A5384">
      <w:pPr>
        <w:pStyle w:val="ListParagraph"/>
        <w:numPr>
          <w:ilvl w:val="0"/>
          <w:numId w:val="3"/>
        </w:numPr>
        <w:spacing w:after="120" w:line="240" w:lineRule="auto"/>
        <w:jc w:val="both"/>
        <w:rPr>
          <w:rFonts w:ascii="Times New Roman" w:eastAsia="Times New Roman" w:hAnsi="Times New Roman" w:cs="Times New Roman"/>
          <w:sz w:val="24"/>
          <w:szCs w:val="24"/>
        </w:rPr>
      </w:pPr>
      <w:r w:rsidRPr="00641CB7">
        <w:rPr>
          <w:rFonts w:ascii="Times New Roman" w:eastAsia="Times New Roman" w:hAnsi="Times New Roman" w:cs="Times New Roman"/>
          <w:sz w:val="24"/>
          <w:szCs w:val="24"/>
        </w:rPr>
        <w:t>23.Piestātņu būvniecības un izmantošanas nosacījumi.</w:t>
      </w:r>
    </w:p>
    <w:p w14:paraId="45E393E2" w14:textId="54EBCAA5" w:rsidR="000F6E2B" w:rsidRPr="00E87F3B" w:rsidRDefault="000F6E2B" w:rsidP="000F6E2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Raimonda </w:t>
      </w:r>
      <w:proofErr w:type="spellStart"/>
      <w:r>
        <w:rPr>
          <w:rFonts w:ascii="Times New Roman" w:eastAsia="Times New Roman" w:hAnsi="Times New Roman" w:cs="Times New Roman"/>
          <w:color w:val="00B050"/>
          <w:sz w:val="24"/>
          <w:szCs w:val="24"/>
        </w:rPr>
        <w:t>Butkāna</w:t>
      </w:r>
      <w:proofErr w:type="spellEnd"/>
      <w:r>
        <w:rPr>
          <w:rFonts w:ascii="Times New Roman" w:eastAsia="Times New Roman" w:hAnsi="Times New Roman" w:cs="Times New Roman"/>
          <w:color w:val="00B050"/>
          <w:sz w:val="24"/>
          <w:szCs w:val="24"/>
        </w:rPr>
        <w:t xml:space="preserve"> viedoklis: </w:t>
      </w:r>
      <w:r w:rsidR="00A90663" w:rsidRPr="00E87F3B">
        <w:rPr>
          <w:rFonts w:ascii="Times New Roman" w:eastAsia="Times New Roman" w:hAnsi="Times New Roman" w:cs="Times New Roman"/>
          <w:sz w:val="24"/>
          <w:szCs w:val="24"/>
        </w:rPr>
        <w:t>“</w:t>
      </w:r>
      <w:r w:rsidRPr="00E87F3B">
        <w:rPr>
          <w:rFonts w:ascii="Times New Roman" w:eastAsia="Times New Roman" w:hAnsi="Times New Roman" w:cs="Times New Roman"/>
          <w:sz w:val="24"/>
          <w:szCs w:val="24"/>
        </w:rPr>
        <w:t>Piestātņu izveidošanas un attīstības noteikumi ir jāpilnveido. Šādā redakcijā tie ir vienkārši nepilnīgi, bez pamatojuma un neko neizsakoši.</w:t>
      </w:r>
    </w:p>
    <w:p w14:paraId="46AD2888" w14:textId="2CF79562" w:rsidR="000F6E2B" w:rsidRPr="00E87F3B" w:rsidRDefault="000F6E2B" w:rsidP="000F6E2B">
      <w:pPr>
        <w:spacing w:after="120" w:line="240" w:lineRule="auto"/>
        <w:jc w:val="both"/>
        <w:rPr>
          <w:rFonts w:ascii="Times New Roman" w:eastAsia="Times New Roman" w:hAnsi="Times New Roman" w:cs="Times New Roman"/>
          <w:sz w:val="24"/>
          <w:szCs w:val="24"/>
        </w:rPr>
      </w:pPr>
      <w:r w:rsidRPr="00E87F3B">
        <w:rPr>
          <w:rFonts w:ascii="Times New Roman" w:eastAsia="Times New Roman" w:hAnsi="Times New Roman" w:cs="Times New Roman"/>
          <w:sz w:val="24"/>
          <w:szCs w:val="24"/>
        </w:rPr>
        <w:t xml:space="preserve">23.1. Pieminēti pāļi, režģi, pontoni (kaut kādā ne visai veiksmīgā formulējumā), bet nav pieminēta enkurošana. </w:t>
      </w:r>
      <w:proofErr w:type="spellStart"/>
      <w:r w:rsidRPr="00E87F3B">
        <w:rPr>
          <w:rFonts w:ascii="Times New Roman" w:eastAsia="Times New Roman" w:hAnsi="Times New Roman" w:cs="Times New Roman"/>
          <w:sz w:val="24"/>
          <w:szCs w:val="24"/>
        </w:rPr>
        <w:t>Enkurošna</w:t>
      </w:r>
      <w:proofErr w:type="spellEnd"/>
      <w:r w:rsidRPr="00E87F3B">
        <w:rPr>
          <w:rFonts w:ascii="Times New Roman" w:eastAsia="Times New Roman" w:hAnsi="Times New Roman" w:cs="Times New Roman"/>
          <w:sz w:val="24"/>
          <w:szCs w:val="24"/>
        </w:rPr>
        <w:t xml:space="preserve">  ir plaši piemērota un vienkārša piestātnes konstrukcijas nostiprināšanas metode.</w:t>
      </w:r>
    </w:p>
    <w:p w14:paraId="55DA28D4" w14:textId="592CF3E7" w:rsidR="00641CB7" w:rsidRPr="00E87F3B" w:rsidRDefault="000F6E2B" w:rsidP="000F6E2B">
      <w:pPr>
        <w:spacing w:after="120" w:line="240" w:lineRule="auto"/>
        <w:jc w:val="both"/>
        <w:rPr>
          <w:rFonts w:ascii="Times New Roman" w:eastAsia="Times New Roman" w:hAnsi="Times New Roman" w:cs="Times New Roman"/>
          <w:sz w:val="24"/>
          <w:szCs w:val="24"/>
        </w:rPr>
      </w:pPr>
      <w:r w:rsidRPr="00E87F3B">
        <w:rPr>
          <w:rFonts w:ascii="Times New Roman" w:eastAsia="Times New Roman" w:hAnsi="Times New Roman" w:cs="Times New Roman"/>
          <w:sz w:val="24"/>
          <w:szCs w:val="24"/>
        </w:rPr>
        <w:lastRenderedPageBreak/>
        <w:t>23.3. un 24.4. punktos minētie ierobežojumi nav pamatoti. Tie ir neloģiski. Kādēļ ir izvēlēti šādi izmēri? Kurš tos ir noteicis? Balstoties uz kādu zinātni, vai argumentāciju? Publiskai piestātnei būtu izdevīgi nodot un izmantot citādi neperspektīvu zemes vienību (piem. strēmeli), taču pēc šiem ierobežojumiem tur nekas nesanāk. Publiskas piestātnes perspektīvā vispār nevar būt. Ādaži ir PILSĒTA ar diezgan daudz iedzīvotājiem Šobrīd laivu novietošana ir reāla problēma! Šāds noteikumu formulējums ir pilsētai neatbilstošs un nepieļaujams .</w:t>
      </w:r>
    </w:p>
    <w:p w14:paraId="528ED259" w14:textId="100FE7F2" w:rsidR="000F6E2B" w:rsidRPr="00E87F3B" w:rsidRDefault="000F6E2B" w:rsidP="000F6E2B">
      <w:pPr>
        <w:spacing w:after="120" w:line="240" w:lineRule="auto"/>
        <w:jc w:val="both"/>
        <w:rPr>
          <w:rFonts w:ascii="Times New Roman" w:eastAsia="Times New Roman" w:hAnsi="Times New Roman" w:cs="Times New Roman"/>
          <w:sz w:val="24"/>
          <w:szCs w:val="24"/>
        </w:rPr>
      </w:pPr>
      <w:r w:rsidRPr="00E87F3B">
        <w:rPr>
          <w:rFonts w:ascii="Times New Roman" w:eastAsia="Times New Roman" w:hAnsi="Times New Roman" w:cs="Times New Roman"/>
          <w:sz w:val="24"/>
          <w:szCs w:val="24"/>
        </w:rPr>
        <w:t xml:space="preserve">Ko nozīmē atbilstoši aprīkota piestātne? Ir atšķirība, vai tiek būvēta </w:t>
      </w:r>
      <w:proofErr w:type="spellStart"/>
      <w:r w:rsidRPr="00E87F3B">
        <w:rPr>
          <w:rFonts w:ascii="Times New Roman" w:eastAsia="Times New Roman" w:hAnsi="Times New Roman" w:cs="Times New Roman"/>
          <w:sz w:val="24"/>
          <w:szCs w:val="24"/>
        </w:rPr>
        <w:t>pietātne</w:t>
      </w:r>
      <w:proofErr w:type="spellEnd"/>
      <w:r w:rsidRPr="00E87F3B">
        <w:rPr>
          <w:rFonts w:ascii="Times New Roman" w:eastAsia="Times New Roman" w:hAnsi="Times New Roman" w:cs="Times New Roman"/>
          <w:sz w:val="24"/>
          <w:szCs w:val="24"/>
        </w:rPr>
        <w:t xml:space="preserve"> privātai vai publiskai izmantošanai? Ir atšķirība vai piestātne tiek atjaunota / modernizēta, vai būvēta no jauna? Tas viss ir jāparedz un tam ir jābūt skaidri formulētam. Noteikumiem ir jābūt vienkāršiem un saprotamiem, arī izpildāmiem.</w:t>
      </w:r>
      <w:r w:rsidR="00A90663" w:rsidRPr="00E87F3B">
        <w:rPr>
          <w:rFonts w:ascii="Times New Roman" w:eastAsia="Times New Roman" w:hAnsi="Times New Roman" w:cs="Times New Roman"/>
          <w:sz w:val="24"/>
          <w:szCs w:val="24"/>
        </w:rPr>
        <w:t>”</w:t>
      </w:r>
    </w:p>
    <w:p w14:paraId="0D28EDAC" w14:textId="52A6BA63" w:rsidR="000F6E2B" w:rsidRPr="00E87F3B" w:rsidRDefault="000F6E2B" w:rsidP="000F6E2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TPN komentārs</w:t>
      </w:r>
      <w:r w:rsidRPr="00E87F3B">
        <w:rPr>
          <w:rFonts w:ascii="Times New Roman" w:eastAsia="Times New Roman" w:hAnsi="Times New Roman" w:cs="Times New Roman"/>
          <w:sz w:val="24"/>
          <w:szCs w:val="24"/>
        </w:rPr>
        <w:t xml:space="preserve">: </w:t>
      </w:r>
      <w:r w:rsidR="00A90663" w:rsidRPr="00E87F3B">
        <w:rPr>
          <w:rFonts w:ascii="Times New Roman" w:eastAsia="Times New Roman" w:hAnsi="Times New Roman" w:cs="Times New Roman"/>
          <w:sz w:val="24"/>
          <w:szCs w:val="24"/>
        </w:rPr>
        <w:t>“</w:t>
      </w:r>
      <w:r w:rsidRPr="00E87F3B">
        <w:rPr>
          <w:rFonts w:ascii="Times New Roman" w:eastAsia="Times New Roman" w:hAnsi="Times New Roman" w:cs="Times New Roman"/>
          <w:sz w:val="24"/>
          <w:szCs w:val="24"/>
        </w:rPr>
        <w:t xml:space="preserve">Sk. TPN komentāru par šo pie cita iesniedzēja. Laiva nav automašīna, kuru stāvvietas regulē NA. Nav publiskajos ūdeņos jānodrošina piestātne katrai laivai </w:t>
      </w:r>
      <w:r w:rsidR="00607708">
        <w:rPr>
          <w:rFonts w:ascii="Times New Roman" w:eastAsia="Times New Roman" w:hAnsi="Times New Roman" w:cs="Times New Roman"/>
          <w:sz w:val="24"/>
          <w:szCs w:val="24"/>
        </w:rPr>
        <w:t xml:space="preserve"> vai </w:t>
      </w:r>
      <w:r w:rsidR="00330FE1" w:rsidRPr="00E87F3B">
        <w:rPr>
          <w:rFonts w:ascii="Times New Roman" w:eastAsia="Times New Roman" w:hAnsi="Times New Roman" w:cs="Times New Roman"/>
          <w:sz w:val="24"/>
          <w:szCs w:val="24"/>
        </w:rPr>
        <w:t>transportlīdzeklim vietu ezerā</w:t>
      </w:r>
      <w:r w:rsidRPr="00E87F3B">
        <w:rPr>
          <w:rFonts w:ascii="Times New Roman" w:eastAsia="Times New Roman" w:hAnsi="Times New Roman" w:cs="Times New Roman"/>
          <w:sz w:val="24"/>
          <w:szCs w:val="24"/>
        </w:rPr>
        <w:t>.</w:t>
      </w:r>
      <w:r w:rsidR="00A90663" w:rsidRPr="00E87F3B">
        <w:rPr>
          <w:rFonts w:ascii="Times New Roman" w:eastAsia="Times New Roman" w:hAnsi="Times New Roman" w:cs="Times New Roman"/>
          <w:sz w:val="24"/>
          <w:szCs w:val="24"/>
        </w:rPr>
        <w:t>”</w:t>
      </w:r>
    </w:p>
    <w:p w14:paraId="1D46858E" w14:textId="2F971371" w:rsidR="00CD1D83" w:rsidRPr="00607708" w:rsidRDefault="001B5557" w:rsidP="00CD1D83">
      <w:pPr>
        <w:spacing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B050"/>
          <w:sz w:val="24"/>
          <w:szCs w:val="24"/>
        </w:rPr>
        <w:t>The</w:t>
      </w:r>
      <w:proofErr w:type="spellEnd"/>
      <w:r>
        <w:rPr>
          <w:rFonts w:ascii="Times New Roman" w:eastAsia="Times New Roman" w:hAnsi="Times New Roman" w:cs="Times New Roman"/>
          <w:color w:val="00B050"/>
          <w:sz w:val="24"/>
          <w:szCs w:val="24"/>
        </w:rPr>
        <w:t xml:space="preserve"> </w:t>
      </w:r>
      <w:proofErr w:type="spellStart"/>
      <w:r>
        <w:rPr>
          <w:rFonts w:ascii="Times New Roman" w:eastAsia="Times New Roman" w:hAnsi="Times New Roman" w:cs="Times New Roman"/>
          <w:color w:val="00B050"/>
          <w:sz w:val="24"/>
          <w:szCs w:val="24"/>
        </w:rPr>
        <w:t>Pearl</w:t>
      </w:r>
      <w:proofErr w:type="spellEnd"/>
      <w:r>
        <w:rPr>
          <w:rFonts w:ascii="Times New Roman" w:eastAsia="Times New Roman" w:hAnsi="Times New Roman" w:cs="Times New Roman"/>
          <w:color w:val="00B050"/>
          <w:sz w:val="24"/>
          <w:szCs w:val="24"/>
        </w:rPr>
        <w:t xml:space="preserve"> viedoklis: </w:t>
      </w:r>
      <w:r w:rsidR="00B47D2F">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Svītrot 20.punktu.</w:t>
      </w:r>
      <w:r w:rsidR="00B47D2F">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 xml:space="preserve"> </w:t>
      </w:r>
      <w:r w:rsidR="00CD1D83" w:rsidRPr="00607708">
        <w:rPr>
          <w:rFonts w:ascii="Times New Roman" w:eastAsia="Times New Roman" w:hAnsi="Times New Roman" w:cs="Times New Roman"/>
          <w:sz w:val="24"/>
          <w:szCs w:val="24"/>
        </w:rPr>
        <w:t>: (izstrādes gaitā mainījusies numerācija uz 19. Publiskajos ūdeņos atļauta vienīgi tādu laipu vai piestātņu izvietošana, kurām tiek nodrošināta publiska pieejamība)</w:t>
      </w:r>
      <w:r w:rsidR="008140D5" w:rsidRPr="00607708">
        <w:rPr>
          <w:rFonts w:ascii="Times New Roman" w:eastAsia="Times New Roman" w:hAnsi="Times New Roman" w:cs="Times New Roman"/>
          <w:sz w:val="24"/>
          <w:szCs w:val="24"/>
        </w:rPr>
        <w:t>.</w:t>
      </w:r>
    </w:p>
    <w:p w14:paraId="7213C97E" w14:textId="5F41E083" w:rsidR="008140D5" w:rsidRPr="00607708" w:rsidRDefault="008140D5" w:rsidP="00CD1D83">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 xml:space="preserve">Nevar uzlikt par pienākumu nodrošināt publisku pieejamību privātai kustamai mantai. Īpašniekam nav praktisku iespēju publiskas pieejas gadījumā nodrošināt drošību uz laipas vai piestātnes.” </w:t>
      </w:r>
    </w:p>
    <w:p w14:paraId="55339D68" w14:textId="67E433F6" w:rsidR="008140D5" w:rsidRDefault="008140D5" w:rsidP="00CD1D83">
      <w:pPr>
        <w:spacing w:after="12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Sliede: </w:t>
      </w:r>
      <w:r w:rsidRPr="00607708">
        <w:rPr>
          <w:rFonts w:ascii="Times New Roman" w:eastAsia="Times New Roman" w:hAnsi="Times New Roman" w:cs="Times New Roman"/>
          <w:sz w:val="24"/>
          <w:szCs w:val="24"/>
        </w:rPr>
        <w:t xml:space="preserve">“Ar 22.punktu: “Par drošības pasākumu ievērošanu uz laipas, piestātnes vai </w:t>
      </w:r>
      <w:proofErr w:type="spellStart"/>
      <w:r w:rsidRPr="00607708">
        <w:rPr>
          <w:rFonts w:ascii="Times New Roman" w:eastAsia="Times New Roman" w:hAnsi="Times New Roman" w:cs="Times New Roman"/>
          <w:sz w:val="24"/>
          <w:szCs w:val="24"/>
        </w:rPr>
        <w:t>peldbūves</w:t>
      </w:r>
      <w:proofErr w:type="spellEnd"/>
      <w:r w:rsidRPr="00607708">
        <w:rPr>
          <w:rFonts w:ascii="Times New Roman" w:eastAsia="Times New Roman" w:hAnsi="Times New Roman" w:cs="Times New Roman"/>
          <w:sz w:val="24"/>
          <w:szCs w:val="24"/>
        </w:rPr>
        <w:t xml:space="preserve"> saskaņā ar normatīvo aktu prasībām atbild persona, kas to lieto, izņemot gadījumus, kad likumā noteiktajos gadījumos atbildīgais ir aizbildnis.” </w:t>
      </w:r>
      <w:r w:rsidR="00607708">
        <w:rPr>
          <w:rFonts w:ascii="Times New Roman" w:eastAsia="Times New Roman" w:hAnsi="Times New Roman" w:cs="Times New Roman"/>
          <w:sz w:val="24"/>
          <w:szCs w:val="24"/>
        </w:rPr>
        <w:t>m</w:t>
      </w:r>
      <w:r w:rsidRPr="00607708">
        <w:rPr>
          <w:rFonts w:ascii="Times New Roman" w:eastAsia="Times New Roman" w:hAnsi="Times New Roman" w:cs="Times New Roman"/>
          <w:sz w:val="24"/>
          <w:szCs w:val="24"/>
        </w:rPr>
        <w:t>ainām pieeju šim jautājumam. Diskutabli, bet atbilstoši situācijai.”</w:t>
      </w:r>
    </w:p>
    <w:p w14:paraId="63C8DD19" w14:textId="357E67F0" w:rsidR="000F6E2B" w:rsidRDefault="000F6E2B" w:rsidP="000F6E2B">
      <w:pPr>
        <w:spacing w:after="120" w:line="240" w:lineRule="auto"/>
        <w:jc w:val="both"/>
        <w:rPr>
          <w:rFonts w:ascii="Times New Roman" w:eastAsia="Times New Roman" w:hAnsi="Times New Roman" w:cs="Times New Roman"/>
          <w:color w:val="00B050"/>
          <w:sz w:val="24"/>
          <w:szCs w:val="24"/>
        </w:rPr>
      </w:pPr>
    </w:p>
    <w:p w14:paraId="61A8FE55" w14:textId="09AB7B77" w:rsidR="001B5557" w:rsidRPr="00607708" w:rsidRDefault="001B5557" w:rsidP="001B555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TPN viedoklis: </w:t>
      </w:r>
      <w:r w:rsidR="00A90663" w:rsidRPr="00607708">
        <w:rPr>
          <w:rFonts w:ascii="Times New Roman" w:eastAsia="Times New Roman" w:hAnsi="Times New Roman" w:cs="Times New Roman"/>
          <w:sz w:val="24"/>
          <w:szCs w:val="24"/>
        </w:rPr>
        <w:t>“</w:t>
      </w:r>
      <w:r w:rsidRPr="00607708">
        <w:rPr>
          <w:rFonts w:ascii="Times New Roman" w:eastAsia="Times New Roman" w:hAnsi="Times New Roman" w:cs="Times New Roman"/>
          <w:sz w:val="24"/>
          <w:szCs w:val="24"/>
        </w:rPr>
        <w:t>Atbalstam. TP 320.punkts paliek un tas attiecas uz publiskiem pakalpojumiem ar publisku piekļuvi. Nav samērīgi prasīt publisku piekļuvi privātīpašuma laipai, kurai nav plānota publiska izmantošana. Jaunos detālplānojumos var izvirzīt/tiek izvirzītas prasības ieplānot publisku piekļuvi publiskam ūdenim (bet ne laipai), bet caur esošu to prasīt nav samērīgi.</w:t>
      </w:r>
    </w:p>
    <w:p w14:paraId="553A738F" w14:textId="1B8C85BA" w:rsidR="001B5557" w:rsidRPr="00607708" w:rsidRDefault="001B5557" w:rsidP="001B5557">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Varētu būt arī prasība, ka no ezera puses ir atļauts izkāpt uz privātas laipas, lai nokļūtu līdz tauvas joslai un tālāk līdz vietai, kur ir publiskā piekļuve no ceļa.</w:t>
      </w:r>
      <w:r w:rsidR="00A90663" w:rsidRPr="00607708">
        <w:rPr>
          <w:rFonts w:ascii="Times New Roman" w:eastAsia="Times New Roman" w:hAnsi="Times New Roman" w:cs="Times New Roman"/>
          <w:sz w:val="24"/>
          <w:szCs w:val="24"/>
        </w:rPr>
        <w:t>”</w:t>
      </w:r>
    </w:p>
    <w:p w14:paraId="074C57AA" w14:textId="5480F9C7" w:rsidR="00B12515" w:rsidRPr="00607708" w:rsidRDefault="00A90663" w:rsidP="001B555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Sliede: </w:t>
      </w:r>
      <w:r w:rsidRPr="00607708">
        <w:rPr>
          <w:rFonts w:ascii="Times New Roman" w:eastAsia="Times New Roman" w:hAnsi="Times New Roman" w:cs="Times New Roman"/>
          <w:sz w:val="24"/>
          <w:szCs w:val="24"/>
        </w:rPr>
        <w:t>“</w:t>
      </w:r>
      <w:r w:rsidR="00B12515" w:rsidRPr="00607708">
        <w:rPr>
          <w:rFonts w:ascii="Times New Roman" w:eastAsia="Times New Roman" w:hAnsi="Times New Roman" w:cs="Times New Roman"/>
          <w:sz w:val="24"/>
          <w:szCs w:val="24"/>
        </w:rPr>
        <w:t>Tauvas joslas platums tiek skaitīts: gar upju un ezeru lēzeniem krastiem – no normālās ūdenslīnijas; gar upju un ezeru kraujiem krastiem – no krasta nogāžu augšmalas, turklāt tauvas joslas platumā ietilpst arī zeme no ūdenslīmeņa līdz krasta nogāzei un pati nogāze. Piekrastes pilsētās vai biezi apdzīvotās vietās zvejošanai un kuģošanai (ja tāda tur atļauta) tauvas joslu lieto, ievērojot tādus pašus noteikumus kā neapdzīvotās vietās, bet, ja krastmalas apbūvētas ar ēkām tādā mērā, ka nav iespējams izmantot visu iepriekš noteikto platumu, gar ūdeņu krastu atstājama tik plata tauvas josla, lai nodrošinātu ērtu braukšanu pa krastu, ja nepieciešams, izvērtējot atsevišķi katru konkrēto apbūvi.</w:t>
      </w:r>
    </w:p>
    <w:p w14:paraId="739834E9" w14:textId="2A06333F" w:rsidR="00B12515" w:rsidRPr="00607708" w:rsidRDefault="00B12515" w:rsidP="001B5557">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 xml:space="preserve">Būtībā laipa vai piestātne nav tauvas joslas daļa vai turpinājums, tādēļ uz to nebūtu attiecināmi publiskās piekļuves nosacījumi kā tauvas joslai. </w:t>
      </w:r>
    </w:p>
    <w:p w14:paraId="5FA8EAEA" w14:textId="5C4D813E" w:rsidR="00B12515" w:rsidRPr="00607708" w:rsidRDefault="002421F5" w:rsidP="002421F5">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lastRenderedPageBreak/>
        <w:t>Piekļuves tiesības šai gadījumā</w:t>
      </w:r>
      <w:r w:rsidR="00B12515" w:rsidRPr="00607708">
        <w:rPr>
          <w:rFonts w:ascii="Times New Roman" w:eastAsia="Times New Roman" w:hAnsi="Times New Roman" w:cs="Times New Roman"/>
          <w:sz w:val="24"/>
          <w:szCs w:val="24"/>
        </w:rPr>
        <w:t xml:space="preserve"> atkarīg</w:t>
      </w:r>
      <w:r w:rsidRPr="00607708">
        <w:rPr>
          <w:rFonts w:ascii="Times New Roman" w:eastAsia="Times New Roman" w:hAnsi="Times New Roman" w:cs="Times New Roman"/>
          <w:sz w:val="24"/>
          <w:szCs w:val="24"/>
        </w:rPr>
        <w:t>a</w:t>
      </w:r>
      <w:r w:rsidR="00B12515" w:rsidRPr="00607708">
        <w:rPr>
          <w:rFonts w:ascii="Times New Roman" w:eastAsia="Times New Roman" w:hAnsi="Times New Roman" w:cs="Times New Roman"/>
          <w:sz w:val="24"/>
          <w:szCs w:val="24"/>
        </w:rPr>
        <w:t>s no nomas līgumā norādītā.</w:t>
      </w:r>
      <w:r w:rsidRPr="00607708">
        <w:rPr>
          <w:rFonts w:ascii="Times New Roman" w:eastAsia="Times New Roman" w:hAnsi="Times New Roman" w:cs="Times New Roman"/>
          <w:sz w:val="24"/>
          <w:szCs w:val="24"/>
        </w:rPr>
        <w:t xml:space="preserve"> (j)</w:t>
      </w:r>
      <w:r w:rsidRPr="00607708">
        <w:t xml:space="preserve"> </w:t>
      </w:r>
      <w:r w:rsidR="005F4A95" w:rsidRPr="00607708">
        <w:rPr>
          <w:rFonts w:ascii="Times New Roman" w:hAnsi="Times New Roman" w:cs="Times New Roman"/>
        </w:rPr>
        <w:t xml:space="preserve">Publisko ūdeņu nomas noteikumu </w:t>
      </w:r>
      <w:r w:rsidRPr="00607708">
        <w:rPr>
          <w:rFonts w:ascii="Times New Roman" w:hAnsi="Times New Roman" w:cs="Times New Roman"/>
        </w:rPr>
        <w:t>31.punkts:</w:t>
      </w:r>
      <w:r w:rsidRPr="00607708">
        <w:t xml:space="preserve"> </w:t>
      </w:r>
      <w:r w:rsidRPr="00607708">
        <w:rPr>
          <w:rFonts w:ascii="Times New Roman" w:eastAsia="Times New Roman" w:hAnsi="Times New Roman" w:cs="Times New Roman"/>
          <w:sz w:val="24"/>
          <w:szCs w:val="24"/>
        </w:rPr>
        <w:t>Nomas līgumā nosaka nomniekam pienākumu likumā noteiktajos gadījumos un kārtībā nodrošināt piekļuvi</w:t>
      </w:r>
      <w:r w:rsidR="00A90663" w:rsidRPr="00607708">
        <w:rPr>
          <w:rFonts w:ascii="Times New Roman" w:eastAsia="Times New Roman" w:hAnsi="Times New Roman" w:cs="Times New Roman"/>
          <w:sz w:val="24"/>
          <w:szCs w:val="24"/>
        </w:rPr>
        <w:t xml:space="preserve"> </w:t>
      </w:r>
      <w:r w:rsidRPr="00607708">
        <w:rPr>
          <w:rFonts w:ascii="Times New Roman" w:eastAsia="Times New Roman" w:hAnsi="Times New Roman" w:cs="Times New Roman"/>
          <w:sz w:val="24"/>
          <w:szCs w:val="24"/>
        </w:rPr>
        <w:t>publiskajiem ūdeņiem.</w:t>
      </w:r>
      <w:r w:rsidR="00A90663" w:rsidRPr="00607708">
        <w:rPr>
          <w:rFonts w:ascii="Times New Roman" w:eastAsia="Times New Roman" w:hAnsi="Times New Roman" w:cs="Times New Roman"/>
          <w:sz w:val="24"/>
          <w:szCs w:val="24"/>
        </w:rPr>
        <w:t>”</w:t>
      </w:r>
    </w:p>
    <w:p w14:paraId="684A4E59" w14:textId="066A88D3" w:rsidR="00CF2A5A" w:rsidRDefault="00CF2A5A" w:rsidP="001B5557">
      <w:pPr>
        <w:spacing w:after="120" w:line="240" w:lineRule="auto"/>
        <w:jc w:val="both"/>
        <w:rPr>
          <w:rFonts w:ascii="Times New Roman" w:eastAsia="Times New Roman" w:hAnsi="Times New Roman" w:cs="Times New Roman"/>
          <w:color w:val="00B050"/>
          <w:sz w:val="24"/>
          <w:szCs w:val="24"/>
        </w:rPr>
      </w:pPr>
      <w:proofErr w:type="spellStart"/>
      <w:r>
        <w:rPr>
          <w:rFonts w:ascii="Times New Roman" w:eastAsia="Times New Roman" w:hAnsi="Times New Roman" w:cs="Times New Roman"/>
          <w:color w:val="00B050"/>
          <w:sz w:val="24"/>
          <w:szCs w:val="24"/>
        </w:rPr>
        <w:t>The</w:t>
      </w:r>
      <w:proofErr w:type="spellEnd"/>
      <w:r>
        <w:rPr>
          <w:rFonts w:ascii="Times New Roman" w:eastAsia="Times New Roman" w:hAnsi="Times New Roman" w:cs="Times New Roman"/>
          <w:color w:val="00B050"/>
          <w:sz w:val="24"/>
          <w:szCs w:val="24"/>
        </w:rPr>
        <w:t xml:space="preserve"> </w:t>
      </w:r>
      <w:proofErr w:type="spellStart"/>
      <w:r>
        <w:rPr>
          <w:rFonts w:ascii="Times New Roman" w:eastAsia="Times New Roman" w:hAnsi="Times New Roman" w:cs="Times New Roman"/>
          <w:color w:val="00B050"/>
          <w:sz w:val="24"/>
          <w:szCs w:val="24"/>
        </w:rPr>
        <w:t>Pearl</w:t>
      </w:r>
      <w:proofErr w:type="spellEnd"/>
      <w:r>
        <w:rPr>
          <w:rFonts w:ascii="Times New Roman" w:eastAsia="Times New Roman" w:hAnsi="Times New Roman" w:cs="Times New Roman"/>
          <w:color w:val="00B050"/>
          <w:sz w:val="24"/>
          <w:szCs w:val="24"/>
        </w:rPr>
        <w:t xml:space="preserve"> priekšlikums: </w:t>
      </w:r>
    </w:p>
    <w:p w14:paraId="351E30F0" w14:textId="4925C357" w:rsidR="00CF2A5A" w:rsidRPr="00CF2A5A" w:rsidRDefault="00A90663" w:rsidP="00CF2A5A">
      <w:pPr>
        <w:spacing w:after="12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w:t>
      </w:r>
      <w:r w:rsidR="00CD1D83">
        <w:rPr>
          <w:rFonts w:ascii="Times New Roman" w:eastAsia="Times New Roman" w:hAnsi="Times New Roman" w:cs="Times New Roman"/>
          <w:color w:val="00B050"/>
          <w:sz w:val="24"/>
          <w:szCs w:val="24"/>
        </w:rPr>
        <w:t xml:space="preserve">  </w:t>
      </w:r>
      <w:r w:rsidR="00CF2A5A" w:rsidRPr="00CF2A5A">
        <w:rPr>
          <w:rFonts w:ascii="Times New Roman" w:eastAsia="Times New Roman" w:hAnsi="Times New Roman" w:cs="Times New Roman"/>
          <w:color w:val="00B050"/>
          <w:sz w:val="24"/>
          <w:szCs w:val="24"/>
        </w:rPr>
        <w:t>22.3.punkts:</w:t>
      </w:r>
    </w:p>
    <w:p w14:paraId="6248254D" w14:textId="0786E64A" w:rsidR="00CF2A5A" w:rsidRPr="00607708" w:rsidRDefault="00CF2A5A" w:rsidP="00CF2A5A">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Aiz vārdiem: “bet ne vairāk kā 12 m garumā un 3m platumā”, papildināt ar vārdiem: “izņemot 22.4. punktā minēto izņēmumu.</w:t>
      </w:r>
      <w:r w:rsidR="008140D5" w:rsidRPr="00607708">
        <w:rPr>
          <w:rFonts w:ascii="Times New Roman" w:eastAsia="Times New Roman" w:hAnsi="Times New Roman" w:cs="Times New Roman"/>
          <w:sz w:val="24"/>
          <w:szCs w:val="24"/>
        </w:rPr>
        <w:t xml:space="preserve"> Esošā redakcija paredzēta ierindas gadījumam - vienģimeņu vai rindu mājai, bet neatbilst daudzdzīvokļu mājas vajadzībām. Piem. mūsu mājā ir 63 dzīvokļi, 67 kadastra Nr., esam liels NĪ nodokļa maksātājs un pienāktos tiesības izmantot samērīgāk publisko ūdeņu sniegtās iespējas.”</w:t>
      </w:r>
    </w:p>
    <w:p w14:paraId="36A392D1" w14:textId="275069D8" w:rsidR="00CF2A5A" w:rsidRPr="00607708" w:rsidRDefault="00CF2A5A" w:rsidP="00CF2A5A">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Papildināt teikumu: “Perpendikulāri krasta līnijai novietotu piestātni var izvietot ūdensobjektā ne vairāk kā 12 m attālumā no krasta” ar vārdiem: “izņemot 22.4. punktā minēto izņēmumu.</w:t>
      </w:r>
      <w:r w:rsidR="00CD1D83" w:rsidRPr="00607708">
        <w:rPr>
          <w:rFonts w:ascii="Times New Roman" w:eastAsia="Times New Roman" w:hAnsi="Times New Roman" w:cs="Times New Roman"/>
          <w:sz w:val="24"/>
          <w:szCs w:val="24"/>
        </w:rPr>
        <w:t xml:space="preserve"> (22.4. stacionāra piestātne projektējama un būvējama kā īslaicīga būve, ievērojot būvniecību, dabas aizsardzības un vides pieejamības jomu reglamentējošo normatīvo aktu prasības)</w:t>
      </w:r>
      <w:r w:rsidRPr="00607708">
        <w:rPr>
          <w:rFonts w:ascii="Times New Roman" w:eastAsia="Times New Roman" w:hAnsi="Times New Roman" w:cs="Times New Roman"/>
          <w:sz w:val="24"/>
          <w:szCs w:val="24"/>
        </w:rPr>
        <w:t>”</w:t>
      </w:r>
    </w:p>
    <w:p w14:paraId="689B5307" w14:textId="77777777" w:rsidR="00CF2A5A" w:rsidRPr="00CF2A5A" w:rsidRDefault="00CF2A5A" w:rsidP="00CF2A5A">
      <w:pPr>
        <w:spacing w:after="120" w:line="240" w:lineRule="auto"/>
        <w:jc w:val="both"/>
        <w:rPr>
          <w:rFonts w:ascii="Times New Roman" w:eastAsia="Times New Roman" w:hAnsi="Times New Roman" w:cs="Times New Roman"/>
          <w:color w:val="00B050"/>
          <w:sz w:val="24"/>
          <w:szCs w:val="24"/>
        </w:rPr>
      </w:pPr>
      <w:r w:rsidRPr="00CF2A5A">
        <w:rPr>
          <w:rFonts w:ascii="Times New Roman" w:eastAsia="Times New Roman" w:hAnsi="Times New Roman" w:cs="Times New Roman"/>
          <w:color w:val="00B050"/>
          <w:sz w:val="24"/>
          <w:szCs w:val="24"/>
        </w:rPr>
        <w:t>23.4.punkts:</w:t>
      </w:r>
    </w:p>
    <w:p w14:paraId="1301C583" w14:textId="4C37F692" w:rsidR="00CF2A5A" w:rsidRPr="00607708" w:rsidRDefault="00CF2A5A" w:rsidP="00CF2A5A">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Izteikt 23.4.punktu sekojošā redakcijā: “Ja laipai pieguļošais nekustamais īpašums ir daudzdzīvokļu māja, atļauts uzstādīt laipas, kas perpendikulāri krasta līnijai nepārsniedz 25 m garumu un laipas turpinājums paralēli krasta līnijai nedrīkst pārsniegt 60 procentus no ūdensobjektam pieguļošā zemes gabala garuma. Laipas maksimālai platums nepārsniedz 3 m, bet ar pirkstiem 9 metrus.</w:t>
      </w:r>
      <w:r w:rsidR="008140D5" w:rsidRPr="00607708">
        <w:rPr>
          <w:rFonts w:ascii="Times New Roman" w:eastAsia="Times New Roman" w:hAnsi="Times New Roman" w:cs="Times New Roman"/>
          <w:sz w:val="24"/>
          <w:szCs w:val="24"/>
        </w:rPr>
        <w:t xml:space="preserve"> Tas pats, kas pie 22.3. punkta. Piestātnei “pirksti” nepieciešami, jo perpendikulāri piestātnei var</w:t>
      </w:r>
      <w:r w:rsidR="008140D5" w:rsidRPr="00607708">
        <w:t xml:space="preserve"> </w:t>
      </w:r>
      <w:r w:rsidR="008140D5" w:rsidRPr="00607708">
        <w:rPr>
          <w:rFonts w:ascii="Times New Roman" w:eastAsia="Times New Roman" w:hAnsi="Times New Roman" w:cs="Times New Roman"/>
          <w:sz w:val="24"/>
          <w:szCs w:val="24"/>
        </w:rPr>
        <w:t>pietauvot kompaktāk lielāku skaitu peldlīdzekļu.”</w:t>
      </w:r>
    </w:p>
    <w:p w14:paraId="5C4BFAF1" w14:textId="77777777" w:rsidR="00CF2A5A" w:rsidRPr="00607708" w:rsidRDefault="00CF2A5A" w:rsidP="00CF2A5A">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22. un 23.punktā tiek runāts par krastu un krasta līniju. Šajā gadījumā būtu piemērojams viens termins, kurš tiktu izskaidrots 2.24. vai kādā citā punktā.</w:t>
      </w:r>
    </w:p>
    <w:p w14:paraId="4A81E9CF" w14:textId="5D7B3506" w:rsidR="00CF2A5A" w:rsidRPr="00607708" w:rsidRDefault="00CF2A5A" w:rsidP="00CF2A5A">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 xml:space="preserve">Vai  papildināt Noteikumus ar 2.24.puktu ar skaidrojumu, kas ir Krasta </w:t>
      </w:r>
      <w:proofErr w:type="spellStart"/>
      <w:r w:rsidRPr="00607708">
        <w:rPr>
          <w:rFonts w:ascii="Times New Roman" w:eastAsia="Times New Roman" w:hAnsi="Times New Roman" w:cs="Times New Roman"/>
          <w:sz w:val="24"/>
          <w:szCs w:val="24"/>
        </w:rPr>
        <w:t>līnija.TPN</w:t>
      </w:r>
      <w:proofErr w:type="spellEnd"/>
      <w:r w:rsidRPr="00607708">
        <w:rPr>
          <w:rFonts w:ascii="Times New Roman" w:eastAsia="Times New Roman" w:hAnsi="Times New Roman" w:cs="Times New Roman"/>
          <w:sz w:val="24"/>
          <w:szCs w:val="24"/>
        </w:rPr>
        <w:t xml:space="preserve"> viedoklis: Atbalstam viena termina lietošanu – krasta līnija.</w:t>
      </w:r>
      <w:r w:rsidR="008140D5" w:rsidRPr="00607708">
        <w:rPr>
          <w:rFonts w:ascii="Times New Roman" w:eastAsia="Times New Roman" w:hAnsi="Times New Roman" w:cs="Times New Roman"/>
          <w:sz w:val="24"/>
          <w:szCs w:val="24"/>
        </w:rPr>
        <w:t xml:space="preserve"> 22. un 23.punktā tiek runāts par krastu un krasta līniju. Šajā gadījumā būtu piemērojams viens termins, kurš tiktu izskaidrots 2.24. vai kādā citā punktā.</w:t>
      </w:r>
      <w:r w:rsidR="00A90663" w:rsidRPr="00607708">
        <w:rPr>
          <w:rFonts w:ascii="Times New Roman" w:eastAsia="Times New Roman" w:hAnsi="Times New Roman" w:cs="Times New Roman"/>
          <w:sz w:val="24"/>
          <w:szCs w:val="24"/>
        </w:rPr>
        <w:t>”</w:t>
      </w:r>
    </w:p>
    <w:p w14:paraId="7749527B" w14:textId="0B11C17F" w:rsidR="00CF2A5A" w:rsidRPr="00CF2A5A" w:rsidRDefault="00CF2A5A" w:rsidP="00CF2A5A">
      <w:pPr>
        <w:spacing w:after="12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TPN viedoklis: </w:t>
      </w:r>
      <w:r w:rsidR="00A90663">
        <w:rPr>
          <w:rFonts w:ascii="Times New Roman" w:eastAsia="Times New Roman" w:hAnsi="Times New Roman" w:cs="Times New Roman"/>
          <w:color w:val="00B050"/>
          <w:sz w:val="24"/>
          <w:szCs w:val="24"/>
        </w:rPr>
        <w:t>“</w:t>
      </w:r>
      <w:r w:rsidRPr="00CF2A5A">
        <w:rPr>
          <w:rFonts w:ascii="Times New Roman" w:eastAsia="Times New Roman" w:hAnsi="Times New Roman" w:cs="Times New Roman"/>
          <w:color w:val="00B050"/>
          <w:sz w:val="24"/>
          <w:szCs w:val="24"/>
        </w:rPr>
        <w:t>SN jautājums, ne TP.</w:t>
      </w:r>
    </w:p>
    <w:p w14:paraId="52EE4121" w14:textId="38AA61DF" w:rsidR="00CF2A5A" w:rsidRPr="00607708" w:rsidRDefault="00CF2A5A" w:rsidP="00CF2A5A">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 xml:space="preserve">TPN neatbalsta šādu izņēmumu, tās nav autostāvvietas, ko regulē normatīvi. Pašvaldībai nav pienākums ieplānot/nodrošināt publiskajos ūdeņos katram dzīvoklim vietu laivai. Arī pie jauniem kultūras centriem autostāvvietu skaits nav “piesiets” pie zāles sēdvietu skaita – cik ir, tik ir. Tikpat labi privātmājai var būt 5 laivas. Pie Pērles ir kopā ar māju projektēta betona laivu piestātne, kas jāatjauno. Tad jau mums jāparedz arī citādākiem transporta līdzekļiem. Neatradām Latvijā kādu precedentu, kur pie daudzdzīvokļu mājas kas tāds būtu, piemēram, Jaunciemā (ir privāta jahtu osta), </w:t>
      </w:r>
      <w:proofErr w:type="spellStart"/>
      <w:r w:rsidRPr="00607708">
        <w:rPr>
          <w:rFonts w:ascii="Times New Roman" w:eastAsia="Times New Roman" w:hAnsi="Times New Roman" w:cs="Times New Roman"/>
          <w:sz w:val="24"/>
          <w:szCs w:val="24"/>
        </w:rPr>
        <w:t>Sužos</w:t>
      </w:r>
      <w:proofErr w:type="spellEnd"/>
      <w:r w:rsidRPr="00607708">
        <w:rPr>
          <w:rFonts w:ascii="Times New Roman" w:eastAsia="Times New Roman" w:hAnsi="Times New Roman" w:cs="Times New Roman"/>
          <w:sz w:val="24"/>
          <w:szCs w:val="24"/>
        </w:rPr>
        <w:t>, Rīgas mazajos ezeros, Lielezerā Limbažos u.c.).</w:t>
      </w:r>
    </w:p>
    <w:p w14:paraId="5CDD0DB6" w14:textId="120771D7" w:rsidR="00CF2A5A" w:rsidRPr="00607708" w:rsidRDefault="00CF2A5A" w:rsidP="00CF2A5A">
      <w:pPr>
        <w:spacing w:after="120" w:line="240" w:lineRule="auto"/>
        <w:jc w:val="both"/>
        <w:rPr>
          <w:rFonts w:ascii="Times New Roman" w:eastAsia="Times New Roman" w:hAnsi="Times New Roman" w:cs="Times New Roman"/>
          <w:sz w:val="24"/>
          <w:szCs w:val="24"/>
        </w:rPr>
      </w:pPr>
      <w:r w:rsidRPr="00607708">
        <w:rPr>
          <w:rFonts w:ascii="Times New Roman" w:eastAsia="Times New Roman" w:hAnsi="Times New Roman" w:cs="Times New Roman"/>
          <w:sz w:val="24"/>
          <w:szCs w:val="24"/>
        </w:rPr>
        <w:t>Diskutabli ir arī laipu garumi, jo ezera gultne pie krasta var būt dažāda – dziļumā pie stāva krasta būs īsāka, seklumā vajadzēs garāku, lai tā būtu izmantojama (tas no sarunas ar dažiem arhitektiem). Ezera krasts būs kā uz iekšu izgriezta eža āda.</w:t>
      </w:r>
      <w:r w:rsidR="00A90663" w:rsidRPr="00607708">
        <w:rPr>
          <w:rFonts w:ascii="Times New Roman" w:eastAsia="Times New Roman" w:hAnsi="Times New Roman" w:cs="Times New Roman"/>
          <w:sz w:val="24"/>
          <w:szCs w:val="24"/>
        </w:rPr>
        <w:t>”</w:t>
      </w:r>
    </w:p>
    <w:p w14:paraId="42732B17" w14:textId="6C74FE5C" w:rsidR="00F41336" w:rsidRDefault="00F41336" w:rsidP="008A5384">
      <w:pPr>
        <w:pStyle w:val="ListParagraph"/>
        <w:numPr>
          <w:ilvl w:val="0"/>
          <w:numId w:val="3"/>
        </w:numPr>
        <w:ind w:left="0"/>
        <w:rPr>
          <w:rFonts w:ascii="Times New Roman" w:eastAsia="Times New Roman" w:hAnsi="Times New Roman" w:cs="Times New Roman"/>
          <w:sz w:val="24"/>
          <w:szCs w:val="24"/>
        </w:rPr>
      </w:pPr>
      <w:proofErr w:type="spellStart"/>
      <w:r w:rsidRPr="00607708">
        <w:rPr>
          <w:rFonts w:ascii="Times New Roman" w:eastAsia="Times New Roman" w:hAnsi="Times New Roman" w:cs="Times New Roman"/>
          <w:color w:val="00B050"/>
          <w:sz w:val="24"/>
          <w:szCs w:val="24"/>
        </w:rPr>
        <w:t>R.Garenčiks</w:t>
      </w:r>
      <w:proofErr w:type="spellEnd"/>
      <w:r w:rsidRPr="00607708">
        <w:rPr>
          <w:rFonts w:ascii="Times New Roman" w:eastAsia="Times New Roman" w:hAnsi="Times New Roman" w:cs="Times New Roman"/>
          <w:color w:val="00B050"/>
          <w:sz w:val="24"/>
          <w:szCs w:val="24"/>
        </w:rPr>
        <w:t xml:space="preserve">:  </w:t>
      </w:r>
      <w:r w:rsidRPr="00F41336">
        <w:rPr>
          <w:rFonts w:ascii="Times New Roman" w:eastAsia="Times New Roman" w:hAnsi="Times New Roman" w:cs="Times New Roman"/>
          <w:sz w:val="24"/>
          <w:szCs w:val="24"/>
        </w:rPr>
        <w:t>“31.</w:t>
      </w:r>
      <w:r w:rsidRPr="00F41336">
        <w:rPr>
          <w:rFonts w:ascii="Times New Roman" w:eastAsia="Times New Roman" w:hAnsi="Times New Roman" w:cs="Times New Roman"/>
          <w:sz w:val="24"/>
          <w:szCs w:val="24"/>
        </w:rPr>
        <w:tab/>
        <w:t xml:space="preserve">Pēc laipas, piestātnes vai </w:t>
      </w:r>
      <w:proofErr w:type="spellStart"/>
      <w:r w:rsidRPr="00F41336">
        <w:rPr>
          <w:rFonts w:ascii="Times New Roman" w:eastAsia="Times New Roman" w:hAnsi="Times New Roman" w:cs="Times New Roman"/>
          <w:sz w:val="24"/>
          <w:szCs w:val="24"/>
        </w:rPr>
        <w:t>peldbūves</w:t>
      </w:r>
      <w:proofErr w:type="spellEnd"/>
      <w:r w:rsidRPr="00F41336">
        <w:rPr>
          <w:rFonts w:ascii="Times New Roman" w:eastAsia="Times New Roman" w:hAnsi="Times New Roman" w:cs="Times New Roman"/>
          <w:sz w:val="24"/>
          <w:szCs w:val="24"/>
        </w:rPr>
        <w:t xml:space="preserve">  izvietošanas to uzrāda Aģentūrai, ja normatīvie akti nenosaka citu kārtību. Ja laipa vai </w:t>
      </w:r>
      <w:proofErr w:type="spellStart"/>
      <w:r w:rsidRPr="00F41336">
        <w:rPr>
          <w:rFonts w:ascii="Times New Roman" w:eastAsia="Times New Roman" w:hAnsi="Times New Roman" w:cs="Times New Roman"/>
          <w:sz w:val="24"/>
          <w:szCs w:val="24"/>
        </w:rPr>
        <w:t>peldbūve</w:t>
      </w:r>
      <w:proofErr w:type="spellEnd"/>
      <w:r w:rsidRPr="00F41336">
        <w:rPr>
          <w:rFonts w:ascii="Times New Roman" w:eastAsia="Times New Roman" w:hAnsi="Times New Roman" w:cs="Times New Roman"/>
          <w:sz w:val="24"/>
          <w:szCs w:val="24"/>
        </w:rPr>
        <w:t xml:space="preserve"> atbilst saskaņotajam projektam, tad Aģentūra reģistrē laipu, </w:t>
      </w:r>
      <w:proofErr w:type="spellStart"/>
      <w:r w:rsidRPr="00F41336">
        <w:rPr>
          <w:rFonts w:ascii="Times New Roman" w:eastAsia="Times New Roman" w:hAnsi="Times New Roman" w:cs="Times New Roman"/>
          <w:sz w:val="24"/>
          <w:szCs w:val="24"/>
        </w:rPr>
        <w:t>peldbūvi</w:t>
      </w:r>
      <w:proofErr w:type="spellEnd"/>
      <w:r w:rsidRPr="00F41336">
        <w:rPr>
          <w:rFonts w:ascii="Times New Roman" w:eastAsia="Times New Roman" w:hAnsi="Times New Roman" w:cs="Times New Roman"/>
          <w:sz w:val="24"/>
          <w:szCs w:val="24"/>
        </w:rPr>
        <w:t xml:space="preserve"> vai piestātni un izsniedz laipas, piestātnes vai </w:t>
      </w:r>
      <w:proofErr w:type="spellStart"/>
      <w:r w:rsidRPr="00F41336">
        <w:rPr>
          <w:rFonts w:ascii="Times New Roman" w:eastAsia="Times New Roman" w:hAnsi="Times New Roman" w:cs="Times New Roman"/>
          <w:sz w:val="24"/>
          <w:szCs w:val="24"/>
        </w:rPr>
        <w:t>peldbūves</w:t>
      </w:r>
      <w:proofErr w:type="spellEnd"/>
      <w:r w:rsidRPr="00F41336">
        <w:rPr>
          <w:rFonts w:ascii="Times New Roman" w:eastAsia="Times New Roman" w:hAnsi="Times New Roman" w:cs="Times New Roman"/>
          <w:sz w:val="24"/>
          <w:szCs w:val="24"/>
        </w:rPr>
        <w:t xml:space="preserve"> pasi (2. pielikums) un reģistrācijas numura </w:t>
      </w:r>
      <w:r w:rsidRPr="00F41336">
        <w:rPr>
          <w:rFonts w:ascii="Times New Roman" w:eastAsia="Times New Roman" w:hAnsi="Times New Roman" w:cs="Times New Roman"/>
          <w:sz w:val="24"/>
          <w:szCs w:val="24"/>
        </w:rPr>
        <w:lastRenderedPageBreak/>
        <w:t xml:space="preserve">zīmi (4.pielikums), kā arī noslēdz nomas līgumu par publiskā ūdens teritorijas daļas nomu, saskaņā domes noteikto nomas maksas apmēru par virszemes ūdensobjektu teritorijas daļas nomu. Laipas vai </w:t>
      </w:r>
      <w:proofErr w:type="spellStart"/>
      <w:r w:rsidRPr="00F41336">
        <w:rPr>
          <w:rFonts w:ascii="Times New Roman" w:eastAsia="Times New Roman" w:hAnsi="Times New Roman" w:cs="Times New Roman"/>
          <w:sz w:val="24"/>
          <w:szCs w:val="24"/>
        </w:rPr>
        <w:t>peldbūves</w:t>
      </w:r>
      <w:proofErr w:type="spellEnd"/>
      <w:r w:rsidRPr="00F41336">
        <w:rPr>
          <w:rFonts w:ascii="Times New Roman" w:eastAsia="Times New Roman" w:hAnsi="Times New Roman" w:cs="Times New Roman"/>
          <w:sz w:val="24"/>
          <w:szCs w:val="24"/>
        </w:rPr>
        <w:t xml:space="preserve"> ekspluatāciju atļauts uzsākt pēc </w:t>
      </w:r>
      <w:proofErr w:type="spellStart"/>
      <w:r w:rsidRPr="00F41336">
        <w:rPr>
          <w:rFonts w:ascii="Times New Roman" w:eastAsia="Times New Roman" w:hAnsi="Times New Roman" w:cs="Times New Roman"/>
          <w:sz w:val="24"/>
          <w:szCs w:val="24"/>
        </w:rPr>
        <w:t>peldbūves</w:t>
      </w:r>
      <w:proofErr w:type="spellEnd"/>
      <w:r w:rsidRPr="00F41336">
        <w:rPr>
          <w:rFonts w:ascii="Times New Roman" w:eastAsia="Times New Roman" w:hAnsi="Times New Roman" w:cs="Times New Roman"/>
          <w:sz w:val="24"/>
          <w:szCs w:val="24"/>
        </w:rPr>
        <w:t xml:space="preserve"> reģistrācijas Aģentūrā (laipas vai </w:t>
      </w:r>
      <w:proofErr w:type="spellStart"/>
      <w:r w:rsidRPr="00F41336">
        <w:rPr>
          <w:rFonts w:ascii="Times New Roman" w:eastAsia="Times New Roman" w:hAnsi="Times New Roman" w:cs="Times New Roman"/>
          <w:sz w:val="24"/>
          <w:szCs w:val="24"/>
        </w:rPr>
        <w:t>peldbūves</w:t>
      </w:r>
      <w:proofErr w:type="spellEnd"/>
      <w:r w:rsidRPr="00F41336">
        <w:rPr>
          <w:rFonts w:ascii="Times New Roman" w:eastAsia="Times New Roman" w:hAnsi="Times New Roman" w:cs="Times New Roman"/>
          <w:sz w:val="24"/>
          <w:szCs w:val="24"/>
        </w:rPr>
        <w:t xml:space="preserve"> pases saņemšanas un reģistrācijas numura zīmes uzstādīšanas). Reģistrācijas numura zīme jāpiestiprina pie laipas, piestātnes vai </w:t>
      </w:r>
      <w:proofErr w:type="spellStart"/>
      <w:r w:rsidRPr="00F41336">
        <w:rPr>
          <w:rFonts w:ascii="Times New Roman" w:eastAsia="Times New Roman" w:hAnsi="Times New Roman" w:cs="Times New Roman"/>
          <w:sz w:val="24"/>
          <w:szCs w:val="24"/>
        </w:rPr>
        <w:t>peldbūves</w:t>
      </w:r>
      <w:proofErr w:type="spellEnd"/>
      <w:r w:rsidRPr="00F41336">
        <w:rPr>
          <w:rFonts w:ascii="Times New Roman" w:eastAsia="Times New Roman" w:hAnsi="Times New Roman" w:cs="Times New Roman"/>
          <w:sz w:val="24"/>
          <w:szCs w:val="24"/>
        </w:rPr>
        <w:t xml:space="preserve"> labi redzamā vietā drošā statiskā veidā. Reģistrācijas numura zīme </w:t>
      </w:r>
      <w:proofErr w:type="spellStart"/>
      <w:r w:rsidRPr="00F41336">
        <w:rPr>
          <w:rFonts w:ascii="Times New Roman" w:eastAsia="Times New Roman" w:hAnsi="Times New Roman" w:cs="Times New Roman"/>
          <w:sz w:val="24"/>
          <w:szCs w:val="24"/>
        </w:rPr>
        <w:t>nedrīķst</w:t>
      </w:r>
      <w:proofErr w:type="spellEnd"/>
      <w:r w:rsidRPr="00F41336">
        <w:rPr>
          <w:rFonts w:ascii="Times New Roman" w:eastAsia="Times New Roman" w:hAnsi="Times New Roman" w:cs="Times New Roman"/>
          <w:sz w:val="24"/>
          <w:szCs w:val="24"/>
        </w:rPr>
        <w:t xml:space="preserve"> būt bojāta, tai jāatbilst 4.pielikumā pievienotajam paraugam.”</w:t>
      </w:r>
    </w:p>
    <w:p w14:paraId="59929D56" w14:textId="77777777" w:rsidR="00F41336" w:rsidRPr="00F41336" w:rsidRDefault="00F41336" w:rsidP="00F41336">
      <w:pPr>
        <w:pStyle w:val="ListParagraph"/>
        <w:ind w:left="0"/>
        <w:rPr>
          <w:rFonts w:ascii="Times New Roman" w:eastAsia="Times New Roman" w:hAnsi="Times New Roman" w:cs="Times New Roman"/>
          <w:sz w:val="24"/>
          <w:szCs w:val="24"/>
        </w:rPr>
      </w:pPr>
    </w:p>
    <w:p w14:paraId="38ACA124" w14:textId="444113C1" w:rsidR="0074140F" w:rsidRPr="00607708" w:rsidRDefault="00A90663" w:rsidP="00B47D2F">
      <w:pPr>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Sliede: </w:t>
      </w:r>
      <w:r w:rsidRPr="00607708">
        <w:rPr>
          <w:rFonts w:ascii="Times New Roman" w:eastAsia="Times New Roman" w:hAnsi="Times New Roman" w:cs="Times New Roman"/>
          <w:sz w:val="24"/>
          <w:szCs w:val="24"/>
        </w:rPr>
        <w:t>“</w:t>
      </w:r>
      <w:proofErr w:type="spellStart"/>
      <w:r w:rsidR="0074140F" w:rsidRPr="00607708">
        <w:rPr>
          <w:rFonts w:ascii="Times New Roman" w:eastAsia="Times New Roman" w:hAnsi="Times New Roman" w:cs="Times New Roman"/>
          <w:sz w:val="24"/>
          <w:szCs w:val="24"/>
        </w:rPr>
        <w:t>Peldbūves</w:t>
      </w:r>
      <w:proofErr w:type="spellEnd"/>
      <w:r w:rsidR="0074140F" w:rsidRPr="00607708">
        <w:rPr>
          <w:rFonts w:ascii="Times New Roman" w:eastAsia="Times New Roman" w:hAnsi="Times New Roman" w:cs="Times New Roman"/>
          <w:sz w:val="24"/>
          <w:szCs w:val="24"/>
        </w:rPr>
        <w:t xml:space="preserve"> saskaņā ar MK noteikumiem (d) ir TPN kompetencē.</w:t>
      </w:r>
      <w:r w:rsidR="00B47D2F" w:rsidRPr="00607708">
        <w:rPr>
          <w:rFonts w:ascii="Times New Roman" w:eastAsia="Times New Roman" w:hAnsi="Times New Roman" w:cs="Times New Roman"/>
          <w:sz w:val="24"/>
          <w:szCs w:val="24"/>
        </w:rPr>
        <w:t xml:space="preserve"> </w:t>
      </w:r>
      <w:r w:rsidR="0074140F" w:rsidRPr="00607708">
        <w:rPr>
          <w:rFonts w:ascii="Times New Roman" w:eastAsia="Times New Roman" w:hAnsi="Times New Roman" w:cs="Times New Roman"/>
          <w:sz w:val="24"/>
          <w:szCs w:val="24"/>
        </w:rPr>
        <w:t>Laipas vai piestātnes reģistrācija, pases izsniegšana un numura zīmes piešķiršana (tai skaitā izgatavošana un izvietošana) neatbilst labas pārvaldības principiem un vairo administratīvo slogu un birokrātiju, kā arī prasīs nelietderīgu pašvaldības resursu izmantošanu, jo nav skaidri sasniedzamie mērķi un kontroles mehānisms un tā resursi.</w:t>
      </w:r>
      <w:r w:rsidRPr="00607708">
        <w:rPr>
          <w:rFonts w:ascii="Times New Roman" w:eastAsia="Times New Roman" w:hAnsi="Times New Roman" w:cs="Times New Roman"/>
          <w:sz w:val="24"/>
          <w:szCs w:val="24"/>
        </w:rPr>
        <w:t>”</w:t>
      </w:r>
    </w:p>
    <w:p w14:paraId="6CB043C2" w14:textId="68E5BDC7" w:rsidR="0074140F" w:rsidRDefault="00422DD7" w:rsidP="0074140F">
      <w:pPr>
        <w:spacing w:after="120" w:line="24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w:t>
      </w:r>
      <w:r w:rsidR="0074140F" w:rsidRPr="00655F5F">
        <w:rPr>
          <w:rFonts w:ascii="Times New Roman" w:eastAsia="Times New Roman" w:hAnsi="Times New Roman" w:cs="Times New Roman"/>
          <w:color w:val="0070C0"/>
          <w:sz w:val="24"/>
          <w:szCs w:val="24"/>
        </w:rPr>
        <w:t>ekļauts SN projektā</w:t>
      </w:r>
      <w:r w:rsidR="0074140F">
        <w:rPr>
          <w:rFonts w:ascii="Times New Roman" w:eastAsia="Times New Roman" w:hAnsi="Times New Roman" w:cs="Times New Roman"/>
          <w:color w:val="0070C0"/>
          <w:sz w:val="24"/>
          <w:szCs w:val="24"/>
        </w:rPr>
        <w:t xml:space="preserve"> šādā redakcijā, komiteja var </w:t>
      </w:r>
      <w:r>
        <w:rPr>
          <w:rFonts w:ascii="Times New Roman" w:eastAsia="Times New Roman" w:hAnsi="Times New Roman" w:cs="Times New Roman"/>
          <w:color w:val="0070C0"/>
          <w:sz w:val="24"/>
          <w:szCs w:val="24"/>
        </w:rPr>
        <w:t>ne</w:t>
      </w:r>
      <w:r w:rsidR="0074140F">
        <w:rPr>
          <w:rFonts w:ascii="Times New Roman" w:eastAsia="Times New Roman" w:hAnsi="Times New Roman" w:cs="Times New Roman"/>
          <w:color w:val="0070C0"/>
          <w:sz w:val="24"/>
          <w:szCs w:val="24"/>
        </w:rPr>
        <w:t>iekļaut.</w:t>
      </w:r>
    </w:p>
    <w:p w14:paraId="2B5B7401" w14:textId="0CCDB49D" w:rsidR="0074140F" w:rsidRDefault="0074140F" w:rsidP="008A5384">
      <w:pPr>
        <w:pStyle w:val="ListParagraph"/>
        <w:numPr>
          <w:ilvl w:val="0"/>
          <w:numId w:val="3"/>
        </w:numPr>
        <w:spacing w:after="120" w:line="240" w:lineRule="auto"/>
        <w:ind w:left="0"/>
        <w:jc w:val="both"/>
        <w:rPr>
          <w:rFonts w:ascii="Times New Roman" w:eastAsia="Times New Roman" w:hAnsi="Times New Roman" w:cs="Times New Roman"/>
          <w:sz w:val="24"/>
          <w:szCs w:val="24"/>
        </w:rPr>
      </w:pPr>
      <w:proofErr w:type="spellStart"/>
      <w:r w:rsidRPr="00607708">
        <w:rPr>
          <w:rFonts w:ascii="Times New Roman" w:eastAsia="Times New Roman" w:hAnsi="Times New Roman" w:cs="Times New Roman"/>
          <w:color w:val="00B050"/>
          <w:sz w:val="24"/>
          <w:szCs w:val="24"/>
        </w:rPr>
        <w:t>R.Garenčiks</w:t>
      </w:r>
      <w:proofErr w:type="spellEnd"/>
      <w:r w:rsidRPr="0074140F">
        <w:rPr>
          <w:rFonts w:ascii="Times New Roman" w:eastAsia="Times New Roman" w:hAnsi="Times New Roman" w:cs="Times New Roman"/>
          <w:sz w:val="24"/>
          <w:szCs w:val="24"/>
        </w:rPr>
        <w:t xml:space="preserve">: </w:t>
      </w:r>
      <w:r w:rsidR="004F5C24">
        <w:rPr>
          <w:rFonts w:ascii="Times New Roman" w:eastAsia="Times New Roman" w:hAnsi="Times New Roman" w:cs="Times New Roman"/>
          <w:sz w:val="24"/>
          <w:szCs w:val="24"/>
        </w:rPr>
        <w:t xml:space="preserve">Aizliegt </w:t>
      </w:r>
      <w:r w:rsidR="004F5C24" w:rsidRPr="004F5C24">
        <w:rPr>
          <w:rFonts w:ascii="Times New Roman" w:eastAsia="Times New Roman" w:hAnsi="Times New Roman" w:cs="Times New Roman"/>
          <w:sz w:val="24"/>
          <w:szCs w:val="24"/>
        </w:rPr>
        <w:t>nolaisties ar lidaparātu uz ūdens virsmas.</w:t>
      </w:r>
    </w:p>
    <w:p w14:paraId="0E7722D6" w14:textId="77777777" w:rsidR="004F5C24" w:rsidRDefault="004F5C24" w:rsidP="004F5C24">
      <w:pPr>
        <w:pStyle w:val="ListParagraph"/>
        <w:spacing w:after="120" w:line="240" w:lineRule="auto"/>
        <w:ind w:left="0"/>
        <w:jc w:val="both"/>
        <w:rPr>
          <w:rFonts w:ascii="Times New Roman" w:eastAsia="Times New Roman" w:hAnsi="Times New Roman" w:cs="Times New Roman"/>
          <w:sz w:val="24"/>
          <w:szCs w:val="24"/>
        </w:rPr>
      </w:pPr>
    </w:p>
    <w:p w14:paraId="4CDE7D27" w14:textId="6B549C37" w:rsidR="004F5C24" w:rsidRDefault="004F5C24" w:rsidP="004F5C24">
      <w:pPr>
        <w:pStyle w:val="ListParagraph"/>
        <w:spacing w:after="120" w:line="240" w:lineRule="auto"/>
        <w:ind w:left="0"/>
        <w:jc w:val="both"/>
        <w:rPr>
          <w:rFonts w:ascii="Times New Roman" w:eastAsia="Times New Roman" w:hAnsi="Times New Roman" w:cs="Times New Roman"/>
          <w:color w:val="00B050"/>
          <w:sz w:val="24"/>
          <w:szCs w:val="24"/>
        </w:rPr>
      </w:pPr>
      <w:r w:rsidRPr="004F5C24">
        <w:rPr>
          <w:rFonts w:ascii="Times New Roman" w:eastAsia="Times New Roman" w:hAnsi="Times New Roman" w:cs="Times New Roman"/>
          <w:color w:val="00B050"/>
          <w:sz w:val="24"/>
          <w:szCs w:val="24"/>
        </w:rPr>
        <w:t xml:space="preserve">TPN komentārs: </w:t>
      </w:r>
      <w:r w:rsidR="00A90663">
        <w:rPr>
          <w:rFonts w:ascii="Times New Roman" w:eastAsia="Times New Roman" w:hAnsi="Times New Roman" w:cs="Times New Roman"/>
          <w:color w:val="00B050"/>
          <w:sz w:val="24"/>
          <w:szCs w:val="24"/>
        </w:rPr>
        <w:t>“</w:t>
      </w:r>
      <w:r w:rsidRPr="004F5C24">
        <w:rPr>
          <w:rFonts w:ascii="Times New Roman" w:eastAsia="Times New Roman" w:hAnsi="Times New Roman" w:cs="Times New Roman"/>
          <w:color w:val="00B050"/>
          <w:sz w:val="24"/>
          <w:szCs w:val="24"/>
        </w:rPr>
        <w:t>Vai tas ir iespējams visos publiskajos ūdeņos? Tam gan jau ir ārējais regulējums - civilās aviācijas jomā. Jāmeklē.</w:t>
      </w:r>
      <w:r w:rsidR="00A90663">
        <w:rPr>
          <w:rFonts w:ascii="Times New Roman" w:eastAsia="Times New Roman" w:hAnsi="Times New Roman" w:cs="Times New Roman"/>
          <w:color w:val="00B050"/>
          <w:sz w:val="24"/>
          <w:szCs w:val="24"/>
        </w:rPr>
        <w:t>”</w:t>
      </w:r>
    </w:p>
    <w:p w14:paraId="7E1E96A1" w14:textId="01039448" w:rsidR="004F5C24" w:rsidRPr="004F5C24" w:rsidRDefault="00A90663" w:rsidP="004F5C24">
      <w:pPr>
        <w:pStyle w:val="ListParagraph"/>
        <w:spacing w:after="120" w:line="240" w:lineRule="auto"/>
        <w:ind w:left="0"/>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Sliede: “</w:t>
      </w:r>
      <w:r w:rsidR="004F5C24">
        <w:rPr>
          <w:rFonts w:ascii="Times New Roman" w:eastAsia="Times New Roman" w:hAnsi="Times New Roman" w:cs="Times New Roman"/>
          <w:color w:val="00B050"/>
          <w:sz w:val="24"/>
          <w:szCs w:val="24"/>
        </w:rPr>
        <w:t xml:space="preserve">Speciālistu sanāksmē izdiskutēts un atzīts, ka šis nav aktuāli, jo ar šādiem gadījumiem neesam </w:t>
      </w:r>
      <w:proofErr w:type="spellStart"/>
      <w:r w:rsidR="004F5C24">
        <w:rPr>
          <w:rFonts w:ascii="Times New Roman" w:eastAsia="Times New Roman" w:hAnsi="Times New Roman" w:cs="Times New Roman"/>
          <w:color w:val="00B050"/>
          <w:sz w:val="24"/>
          <w:szCs w:val="24"/>
        </w:rPr>
        <w:t>saskārušies</w:t>
      </w:r>
      <w:proofErr w:type="spellEnd"/>
      <w:r w:rsidR="004F5C24">
        <w:rPr>
          <w:rFonts w:ascii="Times New Roman" w:eastAsia="Times New Roman" w:hAnsi="Times New Roman" w:cs="Times New Roman"/>
          <w:color w:val="00B050"/>
          <w:sz w:val="24"/>
          <w:szCs w:val="24"/>
        </w:rPr>
        <w:t>, un nav jāatrunā noteikumos hipotētiski gadījumi.</w:t>
      </w:r>
      <w:r>
        <w:rPr>
          <w:rFonts w:ascii="Times New Roman" w:eastAsia="Times New Roman" w:hAnsi="Times New Roman" w:cs="Times New Roman"/>
          <w:color w:val="00B050"/>
          <w:sz w:val="24"/>
          <w:szCs w:val="24"/>
        </w:rPr>
        <w:t>”</w:t>
      </w:r>
    </w:p>
    <w:p w14:paraId="063BCCAE" w14:textId="196C9DC3" w:rsidR="004F5C24" w:rsidRDefault="004F5C24" w:rsidP="004F5C24">
      <w:pPr>
        <w:spacing w:after="120" w:line="240" w:lineRule="auto"/>
        <w:jc w:val="both"/>
        <w:rPr>
          <w:rFonts w:ascii="Times New Roman" w:eastAsia="Times New Roman" w:hAnsi="Times New Roman" w:cs="Times New Roman"/>
          <w:color w:val="0070C0"/>
          <w:sz w:val="24"/>
          <w:szCs w:val="24"/>
        </w:rPr>
      </w:pPr>
      <w:r w:rsidRPr="00655F5F">
        <w:rPr>
          <w:rFonts w:ascii="Times New Roman" w:eastAsia="Times New Roman" w:hAnsi="Times New Roman" w:cs="Times New Roman"/>
          <w:color w:val="0070C0"/>
          <w:sz w:val="24"/>
          <w:szCs w:val="24"/>
        </w:rPr>
        <w:t>Nav iekļauts SN projektā</w:t>
      </w:r>
      <w:r>
        <w:rPr>
          <w:rFonts w:ascii="Times New Roman" w:eastAsia="Times New Roman" w:hAnsi="Times New Roman" w:cs="Times New Roman"/>
          <w:color w:val="0070C0"/>
          <w:sz w:val="24"/>
          <w:szCs w:val="24"/>
        </w:rPr>
        <w:t>, komiteja var iekļaut.</w:t>
      </w:r>
    </w:p>
    <w:p w14:paraId="4F2AF4E2" w14:textId="77777777" w:rsidR="008A2CEF" w:rsidRPr="008A2CEF" w:rsidRDefault="008A2CEF" w:rsidP="008A2CEF">
      <w:pPr>
        <w:spacing w:after="120" w:line="240" w:lineRule="auto"/>
        <w:jc w:val="both"/>
        <w:rPr>
          <w:rFonts w:ascii="Times New Roman" w:eastAsia="Times New Roman" w:hAnsi="Times New Roman" w:cs="Times New Roman"/>
          <w:sz w:val="24"/>
          <w:szCs w:val="24"/>
        </w:rPr>
      </w:pPr>
    </w:p>
    <w:p w14:paraId="032623E3" w14:textId="77777777" w:rsidR="00766F25" w:rsidRPr="00EC65AE" w:rsidRDefault="00766F25" w:rsidP="00BD7905">
      <w:pPr>
        <w:pStyle w:val="tv213"/>
        <w:shd w:val="clear" w:color="auto" w:fill="FFFFFF"/>
        <w:spacing w:before="0" w:beforeAutospacing="0" w:after="120" w:afterAutospacing="0"/>
        <w:jc w:val="both"/>
        <w:rPr>
          <w:u w:val="single"/>
          <w:lang w:eastAsia="en-US"/>
        </w:rPr>
      </w:pPr>
      <w:r w:rsidRPr="00EC65AE">
        <w:rPr>
          <w:u w:val="single"/>
          <w:lang w:eastAsia="en-US"/>
        </w:rPr>
        <w:t xml:space="preserve">Pamatojums: </w:t>
      </w:r>
    </w:p>
    <w:p w14:paraId="0257AF75" w14:textId="042B045C" w:rsidR="000A2E0E" w:rsidRDefault="00A85E43" w:rsidP="00BD7905">
      <w:pPr>
        <w:shd w:val="clear" w:color="auto" w:fill="FFFFFF"/>
        <w:spacing w:after="120" w:line="240" w:lineRule="auto"/>
        <w:jc w:val="both"/>
        <w:rPr>
          <w:rFonts w:ascii="Times New Roman" w:hAnsi="Times New Roman" w:cs="Times New Roman"/>
          <w:sz w:val="24"/>
          <w:szCs w:val="24"/>
          <w:u w:val="single"/>
        </w:rPr>
      </w:pPr>
      <w:r>
        <w:rPr>
          <w:rFonts w:ascii="Times New Roman" w:eastAsia="Times New Roman" w:hAnsi="Times New Roman" w:cs="Times New Roman"/>
          <w:b/>
          <w:bCs/>
          <w:sz w:val="24"/>
          <w:szCs w:val="24"/>
        </w:rPr>
        <w:t xml:space="preserve">a) </w:t>
      </w:r>
      <w:r w:rsidR="00766F25" w:rsidRPr="00755039">
        <w:rPr>
          <w:rFonts w:ascii="Times New Roman" w:eastAsia="Times New Roman" w:hAnsi="Times New Roman" w:cs="Times New Roman"/>
          <w:b/>
          <w:bCs/>
          <w:sz w:val="24"/>
          <w:szCs w:val="24"/>
        </w:rPr>
        <w:t xml:space="preserve">Ministru kabineta 2009.gada 3.februāra noteikumu Nr.108 </w:t>
      </w:r>
      <w:r w:rsidR="00484056" w:rsidRPr="00755039">
        <w:rPr>
          <w:rFonts w:ascii="Times New Roman" w:eastAsia="Times New Roman" w:hAnsi="Times New Roman" w:cs="Times New Roman"/>
          <w:b/>
          <w:bCs/>
          <w:sz w:val="24"/>
          <w:szCs w:val="24"/>
        </w:rPr>
        <w:t>“</w:t>
      </w:r>
      <w:r w:rsidR="00766F25" w:rsidRPr="00755039">
        <w:rPr>
          <w:rFonts w:ascii="Times New Roman" w:eastAsia="Times New Roman" w:hAnsi="Times New Roman" w:cs="Times New Roman"/>
          <w:b/>
          <w:bCs/>
          <w:sz w:val="24"/>
          <w:szCs w:val="24"/>
        </w:rPr>
        <w:t>Normatīvo aktu projektu</w:t>
      </w:r>
      <w:r w:rsidR="00484056" w:rsidRPr="00755039">
        <w:rPr>
          <w:rFonts w:ascii="Times New Roman" w:eastAsia="Times New Roman" w:hAnsi="Times New Roman" w:cs="Times New Roman"/>
          <w:b/>
          <w:bCs/>
          <w:sz w:val="24"/>
          <w:szCs w:val="24"/>
        </w:rPr>
        <w:t xml:space="preserve"> </w:t>
      </w:r>
      <w:r w:rsidR="00766F25" w:rsidRPr="00755039">
        <w:rPr>
          <w:rFonts w:ascii="Times New Roman" w:eastAsia="Times New Roman" w:hAnsi="Times New Roman" w:cs="Times New Roman"/>
          <w:b/>
          <w:bCs/>
          <w:sz w:val="24"/>
          <w:szCs w:val="24"/>
        </w:rPr>
        <w:t>sagatavošanas noteikumi</w:t>
      </w:r>
      <w:r w:rsidR="00484056" w:rsidRPr="00755039">
        <w:rPr>
          <w:rFonts w:ascii="Times New Roman" w:eastAsia="Times New Roman" w:hAnsi="Times New Roman" w:cs="Times New Roman"/>
          <w:b/>
          <w:bCs/>
          <w:sz w:val="24"/>
          <w:szCs w:val="24"/>
        </w:rPr>
        <w:t>”</w:t>
      </w:r>
      <w:r w:rsidR="00484056" w:rsidRPr="00EC65AE">
        <w:rPr>
          <w:rFonts w:ascii="Times New Roman" w:eastAsia="Times New Roman" w:hAnsi="Times New Roman" w:cs="Times New Roman"/>
          <w:sz w:val="24"/>
          <w:szCs w:val="24"/>
        </w:rPr>
        <w:t xml:space="preserve"> 3.</w:t>
      </w:r>
      <w:r w:rsidR="000A2E0E" w:rsidRPr="00EC65AE">
        <w:rPr>
          <w:rFonts w:ascii="Times New Roman" w:eastAsia="Times New Roman" w:hAnsi="Times New Roman" w:cs="Times New Roman"/>
          <w:sz w:val="24"/>
          <w:szCs w:val="24"/>
        </w:rPr>
        <w:t>2. apakš</w:t>
      </w:r>
      <w:r w:rsidR="00484056" w:rsidRPr="00EC65AE">
        <w:rPr>
          <w:rFonts w:ascii="Times New Roman" w:eastAsia="Times New Roman" w:hAnsi="Times New Roman" w:cs="Times New Roman"/>
          <w:sz w:val="24"/>
          <w:szCs w:val="24"/>
        </w:rPr>
        <w:t>punkt</w:t>
      </w:r>
      <w:r w:rsidR="009A4737" w:rsidRPr="00EC65AE">
        <w:rPr>
          <w:rFonts w:ascii="Times New Roman" w:eastAsia="Times New Roman" w:hAnsi="Times New Roman" w:cs="Times New Roman"/>
          <w:sz w:val="24"/>
          <w:szCs w:val="24"/>
        </w:rPr>
        <w:t>s</w:t>
      </w:r>
      <w:r w:rsidR="00484056" w:rsidRPr="00EC65AE">
        <w:rPr>
          <w:rFonts w:ascii="Times New Roman" w:eastAsia="Times New Roman" w:hAnsi="Times New Roman" w:cs="Times New Roman"/>
          <w:sz w:val="24"/>
          <w:szCs w:val="24"/>
        </w:rPr>
        <w:t xml:space="preserve">, </w:t>
      </w:r>
      <w:r w:rsidR="009A4737" w:rsidRPr="00EC65AE">
        <w:rPr>
          <w:rFonts w:ascii="Times New Roman" w:eastAsia="Times New Roman" w:hAnsi="Times New Roman" w:cs="Times New Roman"/>
          <w:sz w:val="24"/>
          <w:szCs w:val="24"/>
        </w:rPr>
        <w:t xml:space="preserve">kas nosaka, ka </w:t>
      </w:r>
      <w:r w:rsidR="00484056" w:rsidRPr="00EC65AE">
        <w:rPr>
          <w:rFonts w:ascii="Times New Roman" w:eastAsia="Times New Roman" w:hAnsi="Times New Roman" w:cs="Times New Roman"/>
          <w:sz w:val="24"/>
          <w:szCs w:val="24"/>
        </w:rPr>
        <w:t>n</w:t>
      </w:r>
      <w:r w:rsidR="00766F25" w:rsidRPr="00EC65AE">
        <w:rPr>
          <w:rFonts w:ascii="Times New Roman" w:hAnsi="Times New Roman" w:cs="Times New Roman"/>
          <w:sz w:val="24"/>
          <w:szCs w:val="24"/>
        </w:rPr>
        <w:t xml:space="preserve">ormatīvā akta projektā </w:t>
      </w:r>
      <w:r w:rsidR="00766F25" w:rsidRPr="00EC65AE">
        <w:rPr>
          <w:rFonts w:ascii="Times New Roman" w:hAnsi="Times New Roman" w:cs="Times New Roman"/>
          <w:sz w:val="24"/>
          <w:szCs w:val="24"/>
          <w:u w:val="single"/>
        </w:rPr>
        <w:t>neietver normas, kas</w:t>
      </w:r>
      <w:r w:rsidR="000A2E0E" w:rsidRPr="00EC65AE">
        <w:rPr>
          <w:rFonts w:ascii="Times New Roman" w:hAnsi="Times New Roman" w:cs="Times New Roman"/>
          <w:sz w:val="24"/>
          <w:szCs w:val="24"/>
          <w:u w:val="single"/>
        </w:rPr>
        <w:t xml:space="preserve"> </w:t>
      </w:r>
      <w:r w:rsidR="00766F25" w:rsidRPr="00EC65AE">
        <w:rPr>
          <w:rFonts w:ascii="Times New Roman" w:hAnsi="Times New Roman" w:cs="Times New Roman"/>
          <w:sz w:val="24"/>
          <w:szCs w:val="24"/>
          <w:u w:val="single"/>
        </w:rPr>
        <w:t>dublē augstāka vai tāda paša spēka normatīvā akta tiesību normās ietverto normatīvo regulējumu</w:t>
      </w:r>
      <w:r w:rsidR="000A2E0E" w:rsidRPr="00EC65AE">
        <w:rPr>
          <w:rFonts w:ascii="Times New Roman" w:hAnsi="Times New Roman" w:cs="Times New Roman"/>
          <w:sz w:val="24"/>
          <w:szCs w:val="24"/>
          <w:u w:val="single"/>
        </w:rPr>
        <w:t>.</w:t>
      </w:r>
    </w:p>
    <w:p w14:paraId="3F9EF72B" w14:textId="625BA820" w:rsidR="00154542" w:rsidRPr="00755039" w:rsidRDefault="00A85E43" w:rsidP="00154542">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154542" w:rsidRPr="00755039">
        <w:rPr>
          <w:rFonts w:ascii="Times New Roman" w:hAnsi="Times New Roman" w:cs="Times New Roman"/>
          <w:b/>
          <w:bCs/>
          <w:sz w:val="24"/>
          <w:szCs w:val="24"/>
        </w:rPr>
        <w:t>Ādažu novada teritorijas apbūves noteikumi</w:t>
      </w:r>
    </w:p>
    <w:p w14:paraId="32DAAB6F" w14:textId="179B65D9"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3.9.3. Publiskā lietošanā esošo ūdeņu izmantošana</w:t>
      </w:r>
    </w:p>
    <w:p w14:paraId="28B92E7E" w14:textId="0558E48E"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316. Lai saglabātu publisko ūdenstilpņu kvalitatīvu vidi, kā arī nodrošināt personu drošu</w:t>
      </w:r>
      <w:r w:rsidR="0074140F">
        <w:rPr>
          <w:rFonts w:ascii="Times New Roman" w:hAnsi="Times New Roman" w:cs="Times New Roman"/>
          <w:sz w:val="24"/>
          <w:szCs w:val="24"/>
        </w:rPr>
        <w:t xml:space="preserve"> </w:t>
      </w:r>
      <w:r w:rsidRPr="00154542">
        <w:rPr>
          <w:rFonts w:ascii="Times New Roman" w:hAnsi="Times New Roman" w:cs="Times New Roman"/>
          <w:sz w:val="24"/>
          <w:szCs w:val="24"/>
        </w:rPr>
        <w:t>pārvietošanos ar kuģošanas līdzekļiem ūdenstilpēs un drošību publiskās atpūtas vietās pie</w:t>
      </w:r>
      <w:r w:rsidR="0074140F">
        <w:rPr>
          <w:rFonts w:ascii="Times New Roman" w:hAnsi="Times New Roman" w:cs="Times New Roman"/>
          <w:sz w:val="24"/>
          <w:szCs w:val="24"/>
        </w:rPr>
        <w:t xml:space="preserve"> </w:t>
      </w:r>
      <w:r w:rsidRPr="00154542">
        <w:rPr>
          <w:rFonts w:ascii="Times New Roman" w:hAnsi="Times New Roman" w:cs="Times New Roman"/>
          <w:sz w:val="24"/>
          <w:szCs w:val="24"/>
        </w:rPr>
        <w:t>ūdenstilpēm:</w:t>
      </w:r>
    </w:p>
    <w:p w14:paraId="63396061"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316.1. mākslīgajā ūdenstilpē </w:t>
      </w:r>
      <w:proofErr w:type="spellStart"/>
      <w:r w:rsidRPr="00154542">
        <w:rPr>
          <w:rFonts w:ascii="Times New Roman" w:hAnsi="Times New Roman" w:cs="Times New Roman"/>
          <w:sz w:val="24"/>
          <w:szCs w:val="24"/>
        </w:rPr>
        <w:t>Vējupe</w:t>
      </w:r>
      <w:proofErr w:type="spellEnd"/>
      <w:r w:rsidRPr="00154542">
        <w:rPr>
          <w:rFonts w:ascii="Times New Roman" w:hAnsi="Times New Roman" w:cs="Times New Roman"/>
          <w:sz w:val="24"/>
          <w:szCs w:val="24"/>
        </w:rPr>
        <w:t xml:space="preserve"> un </w:t>
      </w:r>
      <w:proofErr w:type="spellStart"/>
      <w:r w:rsidRPr="00154542">
        <w:rPr>
          <w:rFonts w:ascii="Times New Roman" w:hAnsi="Times New Roman" w:cs="Times New Roman"/>
          <w:sz w:val="24"/>
          <w:szCs w:val="24"/>
        </w:rPr>
        <w:t>Kadagas</w:t>
      </w:r>
      <w:proofErr w:type="spellEnd"/>
      <w:r w:rsidRPr="00154542">
        <w:rPr>
          <w:rFonts w:ascii="Times New Roman" w:hAnsi="Times New Roman" w:cs="Times New Roman"/>
          <w:sz w:val="24"/>
          <w:szCs w:val="24"/>
        </w:rPr>
        <w:t xml:space="preserve"> ezerā noteikts maksimālais kuģošanas</w:t>
      </w:r>
    </w:p>
    <w:p w14:paraId="2B334374"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ātrums 9 km/h (5 mezgli) un kuģošanas līdzekļa dzinēja jauda līdz 20 </w:t>
      </w:r>
      <w:proofErr w:type="spellStart"/>
      <w:r w:rsidRPr="00154542">
        <w:rPr>
          <w:rFonts w:ascii="Times New Roman" w:hAnsi="Times New Roman" w:cs="Times New Roman"/>
          <w:sz w:val="24"/>
          <w:szCs w:val="24"/>
        </w:rPr>
        <w:t>hp</w:t>
      </w:r>
      <w:proofErr w:type="spellEnd"/>
      <w:r w:rsidRPr="00154542">
        <w:rPr>
          <w:rFonts w:ascii="Times New Roman" w:hAnsi="Times New Roman" w:cs="Times New Roman"/>
          <w:sz w:val="24"/>
          <w:szCs w:val="24"/>
        </w:rPr>
        <w:t xml:space="preserve"> (14,9 </w:t>
      </w:r>
      <w:proofErr w:type="spellStart"/>
      <w:r w:rsidRPr="00154542">
        <w:rPr>
          <w:rFonts w:ascii="Times New Roman" w:hAnsi="Times New Roman" w:cs="Times New Roman"/>
          <w:sz w:val="24"/>
          <w:szCs w:val="24"/>
        </w:rPr>
        <w:t>kW</w:t>
      </w:r>
      <w:proofErr w:type="spellEnd"/>
      <w:r w:rsidRPr="00154542">
        <w:rPr>
          <w:rFonts w:ascii="Times New Roman" w:hAnsi="Times New Roman" w:cs="Times New Roman"/>
          <w:sz w:val="24"/>
          <w:szCs w:val="24"/>
        </w:rPr>
        <w:t>).</w:t>
      </w:r>
    </w:p>
    <w:p w14:paraId="68AF874A"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proofErr w:type="spellStart"/>
      <w:r w:rsidRPr="00154542">
        <w:rPr>
          <w:rFonts w:ascii="Times New Roman" w:hAnsi="Times New Roman" w:cs="Times New Roman"/>
          <w:sz w:val="24"/>
          <w:szCs w:val="24"/>
        </w:rPr>
        <w:t>Ūdensmotociklu</w:t>
      </w:r>
      <w:proofErr w:type="spellEnd"/>
      <w:r w:rsidRPr="00154542">
        <w:rPr>
          <w:rFonts w:ascii="Times New Roman" w:hAnsi="Times New Roman" w:cs="Times New Roman"/>
          <w:sz w:val="24"/>
          <w:szCs w:val="24"/>
        </w:rPr>
        <w:t xml:space="preserve"> izmantošana ir aizliegta;</w:t>
      </w:r>
    </w:p>
    <w:p w14:paraId="30E60D08"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316.2. </w:t>
      </w:r>
      <w:bookmarkStart w:id="1" w:name="_Hlk160699242"/>
      <w:r w:rsidRPr="00154542">
        <w:rPr>
          <w:rFonts w:ascii="Times New Roman" w:hAnsi="Times New Roman" w:cs="Times New Roman"/>
          <w:sz w:val="24"/>
          <w:szCs w:val="24"/>
        </w:rPr>
        <w:t>Mazajā Baltezerā un Dūņezerā noteikts maksimālais kuģošanas ātrums 25 km/h</w:t>
      </w:r>
    </w:p>
    <w:p w14:paraId="048EBC02"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(13,5 mezgli). Mazajā Baltezerā aizliegta </w:t>
      </w:r>
      <w:proofErr w:type="spellStart"/>
      <w:r w:rsidRPr="00154542">
        <w:rPr>
          <w:rFonts w:ascii="Times New Roman" w:hAnsi="Times New Roman" w:cs="Times New Roman"/>
          <w:sz w:val="24"/>
          <w:szCs w:val="24"/>
        </w:rPr>
        <w:t>ūdensmotociklu</w:t>
      </w:r>
      <w:proofErr w:type="spellEnd"/>
      <w:r w:rsidRPr="00154542">
        <w:rPr>
          <w:rFonts w:ascii="Times New Roman" w:hAnsi="Times New Roman" w:cs="Times New Roman"/>
          <w:sz w:val="24"/>
          <w:szCs w:val="24"/>
        </w:rPr>
        <w:t xml:space="preserve"> izmantošana. Dūņezerā</w:t>
      </w:r>
    </w:p>
    <w:p w14:paraId="72CF52DE"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aizliegta </w:t>
      </w:r>
      <w:proofErr w:type="spellStart"/>
      <w:r w:rsidRPr="00154542">
        <w:rPr>
          <w:rFonts w:ascii="Times New Roman" w:hAnsi="Times New Roman" w:cs="Times New Roman"/>
          <w:sz w:val="24"/>
          <w:szCs w:val="24"/>
        </w:rPr>
        <w:t>ūdensmotociklu</w:t>
      </w:r>
      <w:proofErr w:type="spellEnd"/>
      <w:r w:rsidRPr="00154542">
        <w:rPr>
          <w:rFonts w:ascii="Times New Roman" w:hAnsi="Times New Roman" w:cs="Times New Roman"/>
          <w:sz w:val="24"/>
          <w:szCs w:val="24"/>
        </w:rPr>
        <w:t xml:space="preserve"> izmantošana un </w:t>
      </w:r>
      <w:proofErr w:type="spellStart"/>
      <w:r w:rsidRPr="00154542">
        <w:rPr>
          <w:rFonts w:ascii="Times New Roman" w:hAnsi="Times New Roman" w:cs="Times New Roman"/>
          <w:sz w:val="24"/>
          <w:szCs w:val="24"/>
        </w:rPr>
        <w:t>ūdensslēpošana</w:t>
      </w:r>
      <w:proofErr w:type="spellEnd"/>
      <w:r w:rsidRPr="00154542">
        <w:rPr>
          <w:rFonts w:ascii="Times New Roman" w:hAnsi="Times New Roman" w:cs="Times New Roman"/>
          <w:sz w:val="24"/>
          <w:szCs w:val="24"/>
        </w:rPr>
        <w:t xml:space="preserve">, izņemot </w:t>
      </w:r>
      <w:proofErr w:type="spellStart"/>
      <w:r w:rsidRPr="00154542">
        <w:rPr>
          <w:rFonts w:ascii="Times New Roman" w:hAnsi="Times New Roman" w:cs="Times New Roman"/>
          <w:sz w:val="24"/>
          <w:szCs w:val="24"/>
        </w:rPr>
        <w:t>veikbordu</w:t>
      </w:r>
      <w:bookmarkEnd w:id="1"/>
      <w:proofErr w:type="spellEnd"/>
      <w:r w:rsidRPr="00154542">
        <w:rPr>
          <w:rFonts w:ascii="Times New Roman" w:hAnsi="Times New Roman" w:cs="Times New Roman"/>
          <w:sz w:val="24"/>
          <w:szCs w:val="24"/>
        </w:rPr>
        <w:t>;</w:t>
      </w:r>
    </w:p>
    <w:p w14:paraId="3B20960C" w14:textId="656C99A2"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316.3. </w:t>
      </w:r>
      <w:bookmarkStart w:id="2" w:name="_Hlk161819206"/>
      <w:r w:rsidRPr="00154542">
        <w:rPr>
          <w:rFonts w:ascii="Times New Roman" w:hAnsi="Times New Roman" w:cs="Times New Roman"/>
          <w:sz w:val="24"/>
          <w:szCs w:val="24"/>
        </w:rPr>
        <w:t>Lielā Baltezera–Mazā Baltezera kanālā noteikts maksimālais kuģošanas ātrums 7</w:t>
      </w:r>
      <w:r w:rsidR="00655733">
        <w:rPr>
          <w:rFonts w:ascii="Times New Roman" w:hAnsi="Times New Roman" w:cs="Times New Roman"/>
          <w:sz w:val="24"/>
          <w:szCs w:val="24"/>
        </w:rPr>
        <w:t xml:space="preserve"> </w:t>
      </w:r>
      <w:r w:rsidRPr="00154542">
        <w:rPr>
          <w:rFonts w:ascii="Times New Roman" w:hAnsi="Times New Roman" w:cs="Times New Roman"/>
          <w:sz w:val="24"/>
          <w:szCs w:val="24"/>
        </w:rPr>
        <w:t xml:space="preserve">km/h (4 mezgli). </w:t>
      </w:r>
      <w:bookmarkEnd w:id="2"/>
      <w:proofErr w:type="spellStart"/>
      <w:r w:rsidRPr="00154542">
        <w:rPr>
          <w:rFonts w:ascii="Times New Roman" w:hAnsi="Times New Roman" w:cs="Times New Roman"/>
          <w:sz w:val="24"/>
          <w:szCs w:val="24"/>
        </w:rPr>
        <w:t>Ūdensmotociklu</w:t>
      </w:r>
      <w:proofErr w:type="spellEnd"/>
      <w:r w:rsidRPr="00154542">
        <w:rPr>
          <w:rFonts w:ascii="Times New Roman" w:hAnsi="Times New Roman" w:cs="Times New Roman"/>
          <w:sz w:val="24"/>
          <w:szCs w:val="24"/>
        </w:rPr>
        <w:t xml:space="preserve"> izmantošana un </w:t>
      </w:r>
      <w:proofErr w:type="spellStart"/>
      <w:r w:rsidRPr="00154542">
        <w:rPr>
          <w:rFonts w:ascii="Times New Roman" w:hAnsi="Times New Roman" w:cs="Times New Roman"/>
          <w:sz w:val="24"/>
          <w:szCs w:val="24"/>
        </w:rPr>
        <w:t>ūdensslēpošana</w:t>
      </w:r>
      <w:proofErr w:type="spellEnd"/>
      <w:r w:rsidRPr="00154542">
        <w:rPr>
          <w:rFonts w:ascii="Times New Roman" w:hAnsi="Times New Roman" w:cs="Times New Roman"/>
          <w:sz w:val="24"/>
          <w:szCs w:val="24"/>
        </w:rPr>
        <w:t xml:space="preserve"> (arī </w:t>
      </w:r>
      <w:proofErr w:type="spellStart"/>
      <w:r w:rsidRPr="00154542">
        <w:rPr>
          <w:rFonts w:ascii="Times New Roman" w:hAnsi="Times New Roman" w:cs="Times New Roman"/>
          <w:sz w:val="24"/>
          <w:szCs w:val="24"/>
        </w:rPr>
        <w:t>veikbords</w:t>
      </w:r>
      <w:proofErr w:type="spellEnd"/>
      <w:r w:rsidRPr="00154542">
        <w:rPr>
          <w:rFonts w:ascii="Times New Roman" w:hAnsi="Times New Roman" w:cs="Times New Roman"/>
          <w:sz w:val="24"/>
          <w:szCs w:val="24"/>
        </w:rPr>
        <w:t>) ir</w:t>
      </w:r>
    </w:p>
    <w:p w14:paraId="6C291A88"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aizliegta;</w:t>
      </w:r>
    </w:p>
    <w:p w14:paraId="7FEBBAE1"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316.4. Lielajā Baltezerā un Lilastes ezerā noteikts maksimālais kuģošanas ātrums 60km/h</w:t>
      </w:r>
    </w:p>
    <w:p w14:paraId="116D4419"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(32 mezgli). </w:t>
      </w:r>
      <w:proofErr w:type="spellStart"/>
      <w:r w:rsidRPr="00154542">
        <w:rPr>
          <w:rFonts w:ascii="Times New Roman" w:hAnsi="Times New Roman" w:cs="Times New Roman"/>
          <w:sz w:val="24"/>
          <w:szCs w:val="24"/>
        </w:rPr>
        <w:t>Ūdensmotociklu</w:t>
      </w:r>
      <w:proofErr w:type="spellEnd"/>
      <w:r w:rsidRPr="00154542">
        <w:rPr>
          <w:rFonts w:ascii="Times New Roman" w:hAnsi="Times New Roman" w:cs="Times New Roman"/>
          <w:sz w:val="24"/>
          <w:szCs w:val="24"/>
        </w:rPr>
        <w:t xml:space="preserve"> izmantošana un </w:t>
      </w:r>
      <w:proofErr w:type="spellStart"/>
      <w:r w:rsidRPr="00154542">
        <w:rPr>
          <w:rFonts w:ascii="Times New Roman" w:hAnsi="Times New Roman" w:cs="Times New Roman"/>
          <w:sz w:val="24"/>
          <w:szCs w:val="24"/>
        </w:rPr>
        <w:t>ūdensslēpošana</w:t>
      </w:r>
      <w:proofErr w:type="spellEnd"/>
      <w:r w:rsidRPr="00154542">
        <w:rPr>
          <w:rFonts w:ascii="Times New Roman" w:hAnsi="Times New Roman" w:cs="Times New Roman"/>
          <w:sz w:val="24"/>
          <w:szCs w:val="24"/>
        </w:rPr>
        <w:t xml:space="preserve"> (arī </w:t>
      </w:r>
      <w:proofErr w:type="spellStart"/>
      <w:r w:rsidRPr="00154542">
        <w:rPr>
          <w:rFonts w:ascii="Times New Roman" w:hAnsi="Times New Roman" w:cs="Times New Roman"/>
          <w:sz w:val="24"/>
          <w:szCs w:val="24"/>
        </w:rPr>
        <w:t>veikbords</w:t>
      </w:r>
      <w:proofErr w:type="spellEnd"/>
      <w:r w:rsidRPr="00154542">
        <w:rPr>
          <w:rFonts w:ascii="Times New Roman" w:hAnsi="Times New Roman" w:cs="Times New Roman"/>
          <w:sz w:val="24"/>
          <w:szCs w:val="24"/>
        </w:rPr>
        <w:t>) ir</w:t>
      </w:r>
    </w:p>
    <w:p w14:paraId="27DA3E63"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lastRenderedPageBreak/>
        <w:t>atļauta.</w:t>
      </w:r>
    </w:p>
    <w:p w14:paraId="2C1FB9A8" w14:textId="3EB19990"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317. Atpūtas kuģi aizliegts izmantot ūdenstilpēs tuvāk par 50 m no publisko atpūtas vietu krasta</w:t>
      </w:r>
      <w:r w:rsidR="00655733">
        <w:rPr>
          <w:rFonts w:ascii="Times New Roman" w:hAnsi="Times New Roman" w:cs="Times New Roman"/>
          <w:sz w:val="24"/>
          <w:szCs w:val="24"/>
        </w:rPr>
        <w:t xml:space="preserve"> </w:t>
      </w:r>
      <w:r w:rsidRPr="00154542">
        <w:rPr>
          <w:rFonts w:ascii="Times New Roman" w:hAnsi="Times New Roman" w:cs="Times New Roman"/>
          <w:sz w:val="24"/>
          <w:szCs w:val="24"/>
        </w:rPr>
        <w:t>līnijas, izņemot gadījumos, kad kuģošanas līdzeklis tiek nolaists ūdenī, izmantojot publiskās</w:t>
      </w:r>
      <w:r w:rsidR="00655733">
        <w:rPr>
          <w:rFonts w:ascii="Times New Roman" w:hAnsi="Times New Roman" w:cs="Times New Roman"/>
          <w:sz w:val="24"/>
          <w:szCs w:val="24"/>
        </w:rPr>
        <w:t xml:space="preserve"> </w:t>
      </w:r>
      <w:r w:rsidRPr="00154542">
        <w:rPr>
          <w:rFonts w:ascii="Times New Roman" w:hAnsi="Times New Roman" w:cs="Times New Roman"/>
          <w:sz w:val="24"/>
          <w:szCs w:val="24"/>
        </w:rPr>
        <w:t>atpūtas vietas teritorijā speciāli tam izbūvētās vai iekārtotās vietas, ievērojot normatīvo aktu</w:t>
      </w:r>
      <w:r w:rsidR="00655733">
        <w:rPr>
          <w:rFonts w:ascii="Times New Roman" w:hAnsi="Times New Roman" w:cs="Times New Roman"/>
          <w:sz w:val="24"/>
          <w:szCs w:val="24"/>
        </w:rPr>
        <w:t xml:space="preserve"> </w:t>
      </w:r>
      <w:r w:rsidRPr="00154542">
        <w:rPr>
          <w:rFonts w:ascii="Times New Roman" w:hAnsi="Times New Roman" w:cs="Times New Roman"/>
          <w:sz w:val="24"/>
          <w:szCs w:val="24"/>
        </w:rPr>
        <w:t>prasības.</w:t>
      </w:r>
    </w:p>
    <w:p w14:paraId="32D2FD88" w14:textId="4AC48611"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318. Atpūtas kuģi nolaižami ūdenī tikai speciāli tam izbūvētās vai iekārtotās vietās, nebojājot</w:t>
      </w:r>
      <w:r w:rsidR="00647C36">
        <w:rPr>
          <w:rFonts w:ascii="Times New Roman" w:hAnsi="Times New Roman" w:cs="Times New Roman"/>
          <w:sz w:val="24"/>
          <w:szCs w:val="24"/>
        </w:rPr>
        <w:t xml:space="preserve"> </w:t>
      </w:r>
      <w:r w:rsidRPr="00154542">
        <w:rPr>
          <w:rFonts w:ascii="Times New Roman" w:hAnsi="Times New Roman" w:cs="Times New Roman"/>
          <w:sz w:val="24"/>
          <w:szCs w:val="24"/>
        </w:rPr>
        <w:t>ūdenstilpju krastu.</w:t>
      </w:r>
    </w:p>
    <w:p w14:paraId="534862F9" w14:textId="56495411"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319. Personas, kuras izmanto atpūtas kuģi ūdenstilpēs, ievēro normatīvajos aktos noteiktās</w:t>
      </w:r>
      <w:r w:rsidR="00647C36">
        <w:rPr>
          <w:rFonts w:ascii="Times New Roman" w:hAnsi="Times New Roman" w:cs="Times New Roman"/>
          <w:sz w:val="24"/>
          <w:szCs w:val="24"/>
        </w:rPr>
        <w:t xml:space="preserve"> </w:t>
      </w:r>
      <w:r w:rsidRPr="00154542">
        <w:rPr>
          <w:rFonts w:ascii="Times New Roman" w:hAnsi="Times New Roman" w:cs="Times New Roman"/>
          <w:sz w:val="24"/>
          <w:szCs w:val="24"/>
        </w:rPr>
        <w:t>prasības.</w:t>
      </w:r>
    </w:p>
    <w:p w14:paraId="1B09CFD6"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755039">
        <w:rPr>
          <w:rFonts w:ascii="Times New Roman" w:hAnsi="Times New Roman" w:cs="Times New Roman"/>
          <w:b/>
          <w:bCs/>
          <w:sz w:val="24"/>
          <w:szCs w:val="24"/>
        </w:rPr>
        <w:t>Ādažu novada teritorijas plānojums</w:t>
      </w:r>
      <w:r w:rsidRPr="00154542">
        <w:rPr>
          <w:rFonts w:ascii="Times New Roman" w:hAnsi="Times New Roman" w:cs="Times New Roman"/>
          <w:sz w:val="24"/>
          <w:szCs w:val="24"/>
        </w:rPr>
        <w:t xml:space="preserve"> 3.1 Lpp.41 (151)</w:t>
      </w:r>
    </w:p>
    <w:p w14:paraId="553C8B74" w14:textId="22214CC5"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320. </w:t>
      </w:r>
      <w:proofErr w:type="spellStart"/>
      <w:r w:rsidRPr="00154542">
        <w:rPr>
          <w:rFonts w:ascii="Times New Roman" w:hAnsi="Times New Roman" w:cs="Times New Roman"/>
          <w:sz w:val="24"/>
          <w:szCs w:val="24"/>
        </w:rPr>
        <w:t>Peldbūves</w:t>
      </w:r>
      <w:proofErr w:type="spellEnd"/>
      <w:r w:rsidRPr="00154542">
        <w:rPr>
          <w:rFonts w:ascii="Times New Roman" w:hAnsi="Times New Roman" w:cs="Times New Roman"/>
          <w:sz w:val="24"/>
          <w:szCs w:val="24"/>
        </w:rPr>
        <w:t xml:space="preserve"> pakalpojumu objektu ierīkošanai uz publiskajiem ūdeņiem atļautas publiskajos</w:t>
      </w:r>
      <w:r w:rsidR="00647C36">
        <w:rPr>
          <w:rFonts w:ascii="Times New Roman" w:hAnsi="Times New Roman" w:cs="Times New Roman"/>
          <w:sz w:val="24"/>
          <w:szCs w:val="24"/>
        </w:rPr>
        <w:t xml:space="preserve"> </w:t>
      </w:r>
      <w:r w:rsidRPr="00154542">
        <w:rPr>
          <w:rFonts w:ascii="Times New Roman" w:hAnsi="Times New Roman" w:cs="Times New Roman"/>
          <w:sz w:val="24"/>
          <w:szCs w:val="24"/>
        </w:rPr>
        <w:t xml:space="preserve">ezeros - Lielais Baltezers, Mazais Baltezers, Dūņezers un Lilastes ezers. </w:t>
      </w:r>
      <w:proofErr w:type="spellStart"/>
      <w:r w:rsidRPr="00ED658F">
        <w:rPr>
          <w:rFonts w:ascii="Times New Roman" w:hAnsi="Times New Roman" w:cs="Times New Roman"/>
          <w:sz w:val="24"/>
          <w:szCs w:val="24"/>
          <w:u w:val="single"/>
        </w:rPr>
        <w:t>Peldbūvei</w:t>
      </w:r>
      <w:proofErr w:type="spellEnd"/>
      <w:r w:rsidRPr="00ED658F">
        <w:rPr>
          <w:rFonts w:ascii="Times New Roman" w:hAnsi="Times New Roman" w:cs="Times New Roman"/>
          <w:sz w:val="24"/>
          <w:szCs w:val="24"/>
          <w:u w:val="single"/>
        </w:rPr>
        <w:t xml:space="preserve"> ir jābūt</w:t>
      </w:r>
      <w:r w:rsidR="00647C36" w:rsidRPr="00ED658F">
        <w:rPr>
          <w:rFonts w:ascii="Times New Roman" w:hAnsi="Times New Roman" w:cs="Times New Roman"/>
          <w:sz w:val="24"/>
          <w:szCs w:val="24"/>
          <w:u w:val="single"/>
        </w:rPr>
        <w:t xml:space="preserve"> </w:t>
      </w:r>
      <w:r w:rsidRPr="00ED658F">
        <w:rPr>
          <w:rFonts w:ascii="Times New Roman" w:hAnsi="Times New Roman" w:cs="Times New Roman"/>
          <w:sz w:val="24"/>
          <w:szCs w:val="24"/>
          <w:u w:val="single"/>
        </w:rPr>
        <w:t>piesaistītai pie konkrētas zemes vienības, kas ir publiski pieejama</w:t>
      </w:r>
      <w:r w:rsidRPr="00154542">
        <w:rPr>
          <w:rFonts w:ascii="Times New Roman" w:hAnsi="Times New Roman" w:cs="Times New Roman"/>
          <w:sz w:val="24"/>
          <w:szCs w:val="24"/>
        </w:rPr>
        <w:t>. Publiski pieejama</w:t>
      </w:r>
      <w:r w:rsidR="00647C36">
        <w:rPr>
          <w:rFonts w:ascii="Times New Roman" w:hAnsi="Times New Roman" w:cs="Times New Roman"/>
          <w:sz w:val="24"/>
          <w:szCs w:val="24"/>
        </w:rPr>
        <w:t xml:space="preserve"> </w:t>
      </w:r>
      <w:r w:rsidRPr="00154542">
        <w:rPr>
          <w:rFonts w:ascii="Times New Roman" w:hAnsi="Times New Roman" w:cs="Times New Roman"/>
          <w:sz w:val="24"/>
          <w:szCs w:val="24"/>
        </w:rPr>
        <w:t xml:space="preserve">pakalpojuma objekta izvietošana, </w:t>
      </w:r>
      <w:r w:rsidRPr="00ED658F">
        <w:rPr>
          <w:rFonts w:ascii="Times New Roman" w:hAnsi="Times New Roman" w:cs="Times New Roman"/>
          <w:sz w:val="24"/>
          <w:szCs w:val="24"/>
          <w:u w:val="single"/>
        </w:rPr>
        <w:t>jāpamato ar ainavas analīzi</w:t>
      </w:r>
      <w:r w:rsidRPr="00154542">
        <w:rPr>
          <w:rFonts w:ascii="Times New Roman" w:hAnsi="Times New Roman" w:cs="Times New Roman"/>
          <w:sz w:val="24"/>
          <w:szCs w:val="24"/>
        </w:rPr>
        <w:t>. Nav atļauts vairāk par vienu</w:t>
      </w:r>
      <w:r w:rsidR="00647C36">
        <w:rPr>
          <w:rFonts w:ascii="Times New Roman" w:hAnsi="Times New Roman" w:cs="Times New Roman"/>
          <w:sz w:val="24"/>
          <w:szCs w:val="24"/>
        </w:rPr>
        <w:t xml:space="preserve"> </w:t>
      </w:r>
      <w:r w:rsidRPr="00154542">
        <w:rPr>
          <w:rFonts w:ascii="Times New Roman" w:hAnsi="Times New Roman" w:cs="Times New Roman"/>
          <w:sz w:val="24"/>
          <w:szCs w:val="24"/>
        </w:rPr>
        <w:t xml:space="preserve">stāvu. </w:t>
      </w:r>
      <w:proofErr w:type="spellStart"/>
      <w:r w:rsidRPr="00154542">
        <w:rPr>
          <w:rFonts w:ascii="Times New Roman" w:hAnsi="Times New Roman" w:cs="Times New Roman"/>
          <w:sz w:val="24"/>
          <w:szCs w:val="24"/>
        </w:rPr>
        <w:t>Peldbūvēm</w:t>
      </w:r>
      <w:proofErr w:type="spellEnd"/>
      <w:r w:rsidRPr="00154542">
        <w:rPr>
          <w:rFonts w:ascii="Times New Roman" w:hAnsi="Times New Roman" w:cs="Times New Roman"/>
          <w:sz w:val="24"/>
          <w:szCs w:val="24"/>
        </w:rPr>
        <w:t xml:space="preserve"> ir jābūt nodrošinātām ar inženiertīkliem un objektiem, kas nodrošina</w:t>
      </w:r>
      <w:r w:rsidR="00647C36">
        <w:rPr>
          <w:rFonts w:ascii="Times New Roman" w:hAnsi="Times New Roman" w:cs="Times New Roman"/>
          <w:sz w:val="24"/>
          <w:szCs w:val="24"/>
        </w:rPr>
        <w:t xml:space="preserve"> </w:t>
      </w:r>
      <w:r w:rsidRPr="00154542">
        <w:rPr>
          <w:rFonts w:ascii="Times New Roman" w:hAnsi="Times New Roman" w:cs="Times New Roman"/>
          <w:sz w:val="24"/>
          <w:szCs w:val="24"/>
        </w:rPr>
        <w:t>piesārņojuma nenonākšanu vidē.</w:t>
      </w:r>
    </w:p>
    <w:p w14:paraId="0D8E8A60" w14:textId="6B6850D5" w:rsidR="00154542" w:rsidRPr="00154542" w:rsidRDefault="00154542" w:rsidP="00154542">
      <w:pPr>
        <w:shd w:val="clear" w:color="auto" w:fill="FFFFFF"/>
        <w:spacing w:after="120" w:line="240" w:lineRule="auto"/>
        <w:jc w:val="both"/>
        <w:rPr>
          <w:rFonts w:ascii="Times New Roman" w:hAnsi="Times New Roman" w:cs="Times New Roman"/>
          <w:sz w:val="24"/>
          <w:szCs w:val="24"/>
        </w:rPr>
      </w:pPr>
    </w:p>
    <w:p w14:paraId="011B5C25" w14:textId="012BE046" w:rsidR="009C7455" w:rsidRPr="00755039" w:rsidRDefault="00A85E43" w:rsidP="00BD7905">
      <w:pPr>
        <w:shd w:val="clear" w:color="auto" w:fill="FFFFFF"/>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009C7455" w:rsidRPr="00755039">
        <w:rPr>
          <w:rFonts w:ascii="Times New Roman" w:hAnsi="Times New Roman" w:cs="Times New Roman"/>
          <w:b/>
          <w:bCs/>
          <w:sz w:val="24"/>
          <w:szCs w:val="24"/>
        </w:rPr>
        <w:t xml:space="preserve">Ministru kabineta 2016. gada 9. februāra noteikumi Nr. 92 "Noteikumi par kuģošanas līdzekļu satiksmi iekšējos ūdeņos". </w:t>
      </w:r>
    </w:p>
    <w:p w14:paraId="6AA2D933"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 xml:space="preserve">14. Kuģošanas līdzekļa </w:t>
      </w:r>
      <w:r w:rsidRPr="009C7455">
        <w:rPr>
          <w:rFonts w:ascii="Times New Roman" w:hAnsi="Times New Roman" w:cs="Times New Roman"/>
          <w:sz w:val="24"/>
          <w:szCs w:val="24"/>
          <w:u w:val="single"/>
        </w:rPr>
        <w:t>vadītājam ir pienākums veikt visus pasākumus, lai nodrošinātu kuģošanas drošību</w:t>
      </w:r>
      <w:r w:rsidRPr="009C7455">
        <w:rPr>
          <w:rFonts w:ascii="Times New Roman" w:hAnsi="Times New Roman" w:cs="Times New Roman"/>
          <w:sz w:val="24"/>
          <w:szCs w:val="24"/>
        </w:rPr>
        <w:t>, jo īpaši novēršot:</w:t>
      </w:r>
    </w:p>
    <w:p w14:paraId="04737BAF"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5D5C893E"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14.1. cilvēka dzīvības un veselības apdraudējumu;</w:t>
      </w:r>
    </w:p>
    <w:p w14:paraId="4209F0DB"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1269D987"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14.2. citu kuģošanas līdzekļu kuģošanas drošības apdraudējumu, tai skaitā sadursmes un ūdens satiksmes negadījumus;</w:t>
      </w:r>
    </w:p>
    <w:p w14:paraId="01CACCF7"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4DA809E6" w14:textId="5C25C6B1" w:rsid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14.3. kaitējumu videi, krasta objektiem vai infrastruktūrai.</w:t>
      </w:r>
    </w:p>
    <w:p w14:paraId="4EF1C59F" w14:textId="77777777" w:rsidR="009C7455" w:rsidRDefault="009C7455" w:rsidP="009C7455">
      <w:pPr>
        <w:shd w:val="clear" w:color="auto" w:fill="FFFFFF"/>
        <w:spacing w:after="0" w:line="240" w:lineRule="auto"/>
        <w:jc w:val="both"/>
        <w:rPr>
          <w:rFonts w:ascii="Times New Roman" w:hAnsi="Times New Roman" w:cs="Times New Roman"/>
          <w:sz w:val="24"/>
          <w:szCs w:val="24"/>
        </w:rPr>
      </w:pPr>
    </w:p>
    <w:p w14:paraId="2776A598" w14:textId="6F2F31A7" w:rsid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 xml:space="preserve">20. </w:t>
      </w:r>
      <w:r w:rsidRPr="009C7455">
        <w:rPr>
          <w:rFonts w:ascii="Times New Roman" w:hAnsi="Times New Roman" w:cs="Times New Roman"/>
          <w:sz w:val="24"/>
          <w:szCs w:val="24"/>
          <w:u w:val="single"/>
        </w:rPr>
        <w:t>Kuģošanas līdzekļa vadītāja pienākums ir izvēlēties tādu kuģošanas ātrumu, lai tas būtu drošs un neapdraudētu citus ūdens satiksmes dalībniekus</w:t>
      </w:r>
      <w:r w:rsidRPr="009C7455">
        <w:rPr>
          <w:rFonts w:ascii="Times New Roman" w:hAnsi="Times New Roman" w:cs="Times New Roman"/>
          <w:sz w:val="24"/>
          <w:szCs w:val="24"/>
        </w:rPr>
        <w:t>.</w:t>
      </w:r>
    </w:p>
    <w:p w14:paraId="59E3E640" w14:textId="77777777" w:rsidR="0032482A" w:rsidRDefault="0032482A" w:rsidP="0032482A">
      <w:pPr>
        <w:shd w:val="clear" w:color="auto" w:fill="FFFFFF"/>
        <w:spacing w:after="0" w:line="240" w:lineRule="auto"/>
        <w:jc w:val="both"/>
        <w:rPr>
          <w:rFonts w:ascii="Times New Roman" w:hAnsi="Times New Roman" w:cs="Times New Roman"/>
          <w:sz w:val="24"/>
          <w:szCs w:val="24"/>
        </w:rPr>
      </w:pPr>
    </w:p>
    <w:p w14:paraId="5C28BDD2" w14:textId="0E291A55"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 xml:space="preserve">21. </w:t>
      </w:r>
      <w:bookmarkStart w:id="3" w:name="_Hlk160794395"/>
      <w:r w:rsidRPr="0032482A">
        <w:rPr>
          <w:rFonts w:ascii="Times New Roman" w:hAnsi="Times New Roman" w:cs="Times New Roman"/>
          <w:sz w:val="24"/>
          <w:szCs w:val="24"/>
        </w:rPr>
        <w:t>Kuģošanas līdzekļa vadītājam ir aizliegts</w:t>
      </w:r>
      <w:bookmarkEnd w:id="3"/>
      <w:r w:rsidRPr="0032482A">
        <w:rPr>
          <w:rFonts w:ascii="Times New Roman" w:hAnsi="Times New Roman" w:cs="Times New Roman"/>
          <w:sz w:val="24"/>
          <w:szCs w:val="24"/>
        </w:rPr>
        <w:t>:</w:t>
      </w:r>
    </w:p>
    <w:p w14:paraId="220716A1"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p>
    <w:p w14:paraId="04FBE334"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21.1. izmantot kuģošanas līdzekli, kas nav tehniskā kārtībā vai nav apgādāts ar normatīvajos aktos noteikto aprīkojumu un glābšanas līdzekļiem;</w:t>
      </w:r>
    </w:p>
    <w:p w14:paraId="371BE5A9"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21.2. izmantot nereģistrētu kuģošanas līdzekli (izņemot gadījumu, ja saskaņā ar normatīvajiem aktiem tas netiek reģistrēts vai ir paredzēta tā brīvprātīga reģistrācija);</w:t>
      </w:r>
    </w:p>
    <w:p w14:paraId="5A469938"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 xml:space="preserve">21.3. izmantot reģistrētu kuģošanas līdzekli bez </w:t>
      </w:r>
      <w:proofErr w:type="spellStart"/>
      <w:r w:rsidRPr="0032482A">
        <w:rPr>
          <w:rFonts w:ascii="Times New Roman" w:hAnsi="Times New Roman" w:cs="Times New Roman"/>
          <w:sz w:val="24"/>
          <w:szCs w:val="24"/>
        </w:rPr>
        <w:t>klātesošiem</w:t>
      </w:r>
      <w:proofErr w:type="spellEnd"/>
      <w:r w:rsidRPr="0032482A">
        <w:rPr>
          <w:rFonts w:ascii="Times New Roman" w:hAnsi="Times New Roman" w:cs="Times New Roman"/>
          <w:sz w:val="24"/>
          <w:szCs w:val="24"/>
        </w:rPr>
        <w:t>, reģistrāciju apliecinošiem, derīgiem dokumentiem;</w:t>
      </w:r>
    </w:p>
    <w:p w14:paraId="40FADCE4"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21.4. vadīt kuģošanas līdzekli bez derīga vadītāja kvalifikāciju apliecinoša dokumenta;</w:t>
      </w:r>
    </w:p>
    <w:p w14:paraId="54E7AE44"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21.5. vadīt kuģošanas līdzekli, ja nav iegūta kuģošanas līdzekļa vadīšanai nepieciešamā kvalifikācija;</w:t>
      </w:r>
    </w:p>
    <w:p w14:paraId="6406B56D"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21.6. pārsniegt kuģošanas līdzekļa kravnesību vai atļauto pārvadājamo cilvēku skaitu;</w:t>
      </w:r>
    </w:p>
    <w:p w14:paraId="55681E63"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21.7. pārsniegt atļauto kuģošanas ātrumu;</w:t>
      </w:r>
    </w:p>
    <w:p w14:paraId="61CBB278"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21.8. pārsniegt minimālo ātrumu publisko peldvietu tuvumā un apdraudēt peldētājus;</w:t>
      </w:r>
    </w:p>
    <w:p w14:paraId="5E8A8760"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p>
    <w:p w14:paraId="0378494B"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21.9. vadīt kuģošanas līdzekli vietās, kur tas ir aizliegts;</w:t>
      </w:r>
    </w:p>
    <w:p w14:paraId="7C86A642" w14:textId="77777777" w:rsidR="0032482A" w:rsidRP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lastRenderedPageBreak/>
        <w:t>21.10. noenkuroties kuģu ceļā, kā arī pietauvoties vai stāvēt pie navigācijas zīmēm un piestātnēm, ja tās nav paredzētas attiecīgajam kuģošanas līdzekļa tipam;</w:t>
      </w:r>
    </w:p>
    <w:p w14:paraId="15DC89FD" w14:textId="5FF326EC" w:rsidR="0032482A" w:rsidRDefault="0032482A" w:rsidP="0032482A">
      <w:pPr>
        <w:shd w:val="clear" w:color="auto" w:fill="FFFFFF"/>
        <w:spacing w:after="0" w:line="240" w:lineRule="auto"/>
        <w:jc w:val="both"/>
        <w:rPr>
          <w:rFonts w:ascii="Times New Roman" w:hAnsi="Times New Roman" w:cs="Times New Roman"/>
          <w:sz w:val="24"/>
          <w:szCs w:val="24"/>
        </w:rPr>
      </w:pPr>
      <w:r w:rsidRPr="0032482A">
        <w:rPr>
          <w:rFonts w:ascii="Times New Roman" w:hAnsi="Times New Roman" w:cs="Times New Roman"/>
          <w:sz w:val="24"/>
          <w:szCs w:val="24"/>
        </w:rPr>
        <w:t>21.11. izlikt zvejas rīkus kuģu ceļā;</w:t>
      </w:r>
    </w:p>
    <w:p w14:paraId="61DBEF60" w14:textId="77777777" w:rsidR="009C7455" w:rsidRDefault="009C7455" w:rsidP="009C7455">
      <w:pPr>
        <w:shd w:val="clear" w:color="auto" w:fill="FFFFFF"/>
        <w:spacing w:after="0" w:line="240" w:lineRule="auto"/>
        <w:jc w:val="both"/>
        <w:rPr>
          <w:rFonts w:ascii="Times New Roman" w:hAnsi="Times New Roman" w:cs="Times New Roman"/>
          <w:sz w:val="24"/>
          <w:szCs w:val="24"/>
        </w:rPr>
      </w:pPr>
    </w:p>
    <w:p w14:paraId="03F4C8FE"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 xml:space="preserve">33. Kuģošanas līdzekļa </w:t>
      </w:r>
      <w:r w:rsidRPr="009C7455">
        <w:rPr>
          <w:rFonts w:ascii="Times New Roman" w:hAnsi="Times New Roman" w:cs="Times New Roman"/>
          <w:sz w:val="24"/>
          <w:szCs w:val="24"/>
          <w:u w:val="single"/>
        </w:rPr>
        <w:t>vadītājs izvēlas tādu kuģošanas līdzekļa ātrumu (drošu ātrumu),</w:t>
      </w:r>
      <w:r w:rsidRPr="009C7455">
        <w:rPr>
          <w:rFonts w:ascii="Times New Roman" w:hAnsi="Times New Roman" w:cs="Times New Roman"/>
          <w:sz w:val="24"/>
          <w:szCs w:val="24"/>
        </w:rPr>
        <w:t xml:space="preserve"> lai varētu laikus veikt efektīvus pasākumus, kas saistīti ar drošu kuģošanu, tai skaitā lai varētu apstāties drošā attālumā, nepieļaujot sadursmi vai neradot draudus citiem ūdens satiksmes dalībniekiem.</w:t>
      </w:r>
    </w:p>
    <w:p w14:paraId="60CF7291"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116B0AA8"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 Izvēloties kuģošanas līdzekļa drošu ātrumu, tā vadītājs papildus ņem vērā šādus apstākļus:</w:t>
      </w:r>
    </w:p>
    <w:p w14:paraId="52848AAC"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41C8D8CD"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34.1. redzamība;</w:t>
      </w:r>
    </w:p>
    <w:p w14:paraId="095D7E3F"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34.2. satiksmes intensitāte attiecīgajā akvatorijas daļā;</w:t>
      </w:r>
    </w:p>
    <w:p w14:paraId="1BC6BC29"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34.3. manevrēšanas spēja, īpaši attālums, kāds nepieciešams pilnīgai kuģošanas līdzekļa apturēšanai;</w:t>
      </w:r>
    </w:p>
    <w:p w14:paraId="0BC1A0B1"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 xml:space="preserve">34.4. apgaismojuma fons diennakts tumšajā laikā no krasta ugunīm un no paša kuģošanas līdzekļa </w:t>
      </w:r>
      <w:proofErr w:type="spellStart"/>
      <w:r w:rsidRPr="009C7455">
        <w:rPr>
          <w:rFonts w:ascii="Times New Roman" w:hAnsi="Times New Roman" w:cs="Times New Roman"/>
          <w:sz w:val="24"/>
          <w:szCs w:val="24"/>
        </w:rPr>
        <w:t>uguņu</w:t>
      </w:r>
      <w:proofErr w:type="spellEnd"/>
      <w:r w:rsidRPr="009C7455">
        <w:rPr>
          <w:rFonts w:ascii="Times New Roman" w:hAnsi="Times New Roman" w:cs="Times New Roman"/>
          <w:sz w:val="24"/>
          <w:szCs w:val="24"/>
        </w:rPr>
        <w:t xml:space="preserve"> gaismas izkliedes;</w:t>
      </w:r>
    </w:p>
    <w:p w14:paraId="59FB4DF9"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34.5. vēja, straumes stāvoklis un navigācijai bīstamu vietu tuvums;</w:t>
      </w:r>
    </w:p>
    <w:p w14:paraId="0EE415BA"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34.6. attiecība starp kuģošanas līdzekļa iegrimi un esošo ūdens dziļumu;</w:t>
      </w:r>
    </w:p>
    <w:p w14:paraId="3D396D48" w14:textId="6997D0FD"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34.7. izvietotās navigācijas zīmes un ugunis, kā arī attiecīgās ostas noteikumos ietvertās prasības;</w:t>
      </w:r>
    </w:p>
    <w:p w14:paraId="09B13C22" w14:textId="41765E32" w:rsid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34.8. vai kuģošanas līdzekļa ātrums nerada pavadošo vilni, kas veicina krastu izskalošanu.</w:t>
      </w:r>
    </w:p>
    <w:p w14:paraId="33C5692D" w14:textId="77777777" w:rsidR="00655F5F" w:rsidRDefault="00655F5F" w:rsidP="009C7455">
      <w:pPr>
        <w:shd w:val="clear" w:color="auto" w:fill="FFFFFF"/>
        <w:spacing w:after="0" w:line="240" w:lineRule="auto"/>
        <w:jc w:val="both"/>
        <w:rPr>
          <w:rFonts w:ascii="Times New Roman" w:hAnsi="Times New Roman" w:cs="Times New Roman"/>
          <w:sz w:val="24"/>
          <w:szCs w:val="24"/>
        </w:rPr>
      </w:pPr>
    </w:p>
    <w:p w14:paraId="5A1F30D7"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36. Kuģošanas līdzekļu kustības ātrums šo noteikumu 2. pielikumā minētajos rajonos nedrīkst pārsniegt:</w:t>
      </w:r>
    </w:p>
    <w:p w14:paraId="79A17F3E"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5F3E020E"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68E1B8D6"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r w:rsidRPr="009C7455">
        <w:rPr>
          <w:rFonts w:ascii="Times New Roman" w:hAnsi="Times New Roman" w:cs="Times New Roman"/>
          <w:sz w:val="24"/>
          <w:szCs w:val="24"/>
        </w:rPr>
        <w:t>36.4. Ķīšezera–Juglas ezera–</w:t>
      </w:r>
      <w:r w:rsidRPr="009C7455">
        <w:rPr>
          <w:rFonts w:ascii="Times New Roman" w:hAnsi="Times New Roman" w:cs="Times New Roman"/>
          <w:sz w:val="24"/>
          <w:szCs w:val="24"/>
          <w:u w:val="single"/>
        </w:rPr>
        <w:t>Lielā Baltezera rajonā – 14 km/h (8 mezgli);</w:t>
      </w:r>
    </w:p>
    <w:p w14:paraId="6F3F1092" w14:textId="77777777" w:rsidR="009C7455" w:rsidRDefault="009C7455" w:rsidP="009C7455">
      <w:pPr>
        <w:shd w:val="clear" w:color="auto" w:fill="FFFFFF"/>
        <w:spacing w:after="0" w:line="240" w:lineRule="auto"/>
        <w:jc w:val="both"/>
        <w:rPr>
          <w:rFonts w:ascii="Times New Roman" w:hAnsi="Times New Roman" w:cs="Times New Roman"/>
          <w:sz w:val="24"/>
          <w:szCs w:val="24"/>
          <w:u w:val="single"/>
        </w:rPr>
      </w:pPr>
      <w:r w:rsidRPr="009C7455">
        <w:rPr>
          <w:rFonts w:ascii="Times New Roman" w:hAnsi="Times New Roman" w:cs="Times New Roman"/>
          <w:sz w:val="24"/>
          <w:szCs w:val="24"/>
        </w:rPr>
        <w:t xml:space="preserve">36.5. </w:t>
      </w:r>
      <w:r w:rsidRPr="009C7455">
        <w:rPr>
          <w:rFonts w:ascii="Times New Roman" w:hAnsi="Times New Roman" w:cs="Times New Roman"/>
          <w:sz w:val="24"/>
          <w:szCs w:val="24"/>
          <w:u w:val="single"/>
        </w:rPr>
        <w:t>Lielā Baltezera–Mazā Baltezera rajonā – 9 km/h (5 mezgli);</w:t>
      </w:r>
    </w:p>
    <w:p w14:paraId="4EDFD55E" w14:textId="77777777" w:rsidR="00154542" w:rsidRPr="009C7455" w:rsidRDefault="00154542" w:rsidP="009C7455">
      <w:pPr>
        <w:shd w:val="clear" w:color="auto" w:fill="FFFFFF"/>
        <w:spacing w:after="0" w:line="240" w:lineRule="auto"/>
        <w:jc w:val="both"/>
        <w:rPr>
          <w:rFonts w:ascii="Times New Roman" w:hAnsi="Times New Roman" w:cs="Times New Roman"/>
          <w:sz w:val="24"/>
          <w:szCs w:val="24"/>
          <w:u w:val="single"/>
        </w:rPr>
      </w:pPr>
    </w:p>
    <w:p w14:paraId="26FDA9A6"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95. Personai, pārvietojoties ar </w:t>
      </w:r>
      <w:proofErr w:type="spellStart"/>
      <w:r w:rsidRPr="00154542">
        <w:rPr>
          <w:rFonts w:ascii="Times New Roman" w:hAnsi="Times New Roman" w:cs="Times New Roman"/>
          <w:sz w:val="24"/>
          <w:szCs w:val="24"/>
        </w:rPr>
        <w:t>ūdensmotociklu</w:t>
      </w:r>
      <w:proofErr w:type="spellEnd"/>
      <w:r w:rsidRPr="00154542">
        <w:rPr>
          <w:rFonts w:ascii="Times New Roman" w:hAnsi="Times New Roman" w:cs="Times New Roman"/>
          <w:sz w:val="24"/>
          <w:szCs w:val="24"/>
        </w:rPr>
        <w:t>, burājot ar vējdēli, nodarbojoties ar ūdens slēpošanu vai līdzīgiem ūdens sporta veidiem, jābūt ietērptai glābšanas vestē.</w:t>
      </w:r>
    </w:p>
    <w:p w14:paraId="6C61FDF3" w14:textId="77777777" w:rsidR="00154542" w:rsidRPr="00154542" w:rsidRDefault="00154542" w:rsidP="00154542">
      <w:pPr>
        <w:shd w:val="clear" w:color="auto" w:fill="FFFFFF"/>
        <w:spacing w:after="0" w:line="240" w:lineRule="auto"/>
        <w:jc w:val="both"/>
        <w:rPr>
          <w:rFonts w:ascii="Times New Roman" w:hAnsi="Times New Roman" w:cs="Times New Roman"/>
          <w:sz w:val="24"/>
          <w:szCs w:val="24"/>
        </w:rPr>
      </w:pPr>
    </w:p>
    <w:p w14:paraId="616B9478" w14:textId="06583969" w:rsidR="009C7455" w:rsidRPr="009C7455" w:rsidRDefault="00154542" w:rsidP="00154542">
      <w:pPr>
        <w:shd w:val="clear" w:color="auto" w:fill="FFFFFF"/>
        <w:spacing w:after="0" w:line="240" w:lineRule="auto"/>
        <w:jc w:val="both"/>
        <w:rPr>
          <w:rFonts w:ascii="Times New Roman" w:hAnsi="Times New Roman" w:cs="Times New Roman"/>
          <w:sz w:val="24"/>
          <w:szCs w:val="24"/>
        </w:rPr>
      </w:pPr>
      <w:r w:rsidRPr="00154542">
        <w:rPr>
          <w:rFonts w:ascii="Times New Roman" w:hAnsi="Times New Roman" w:cs="Times New Roman"/>
          <w:sz w:val="24"/>
          <w:szCs w:val="24"/>
        </w:rPr>
        <w:t xml:space="preserve">96. Sporta sacensību vai citu publisko pasākumu organizēšana akvatorijā, kā arī kuģošanas līdzekļu satiksmes kārtība šo pasākumu laikā tiek saskaņota ar iekšējo ūdeņu īpašnieku vai valdītāju, bet </w:t>
      </w:r>
      <w:proofErr w:type="spellStart"/>
      <w:r w:rsidRPr="00154542">
        <w:rPr>
          <w:rFonts w:ascii="Times New Roman" w:hAnsi="Times New Roman" w:cs="Times New Roman"/>
          <w:sz w:val="24"/>
          <w:szCs w:val="24"/>
        </w:rPr>
        <w:t>robežakvatorijā</w:t>
      </w:r>
      <w:proofErr w:type="spellEnd"/>
      <w:r w:rsidRPr="00154542">
        <w:rPr>
          <w:rFonts w:ascii="Times New Roman" w:hAnsi="Times New Roman" w:cs="Times New Roman"/>
          <w:sz w:val="24"/>
          <w:szCs w:val="24"/>
        </w:rPr>
        <w:t xml:space="preserve"> – arī ar Valsts robežsardzi.</w:t>
      </w:r>
    </w:p>
    <w:p w14:paraId="5FA63741" w14:textId="77777777" w:rsidR="009C7455" w:rsidRPr="009C7455" w:rsidRDefault="009C7455" w:rsidP="009C7455">
      <w:pPr>
        <w:shd w:val="clear" w:color="auto" w:fill="FFFFFF"/>
        <w:spacing w:after="0" w:line="240" w:lineRule="auto"/>
        <w:jc w:val="both"/>
        <w:rPr>
          <w:rFonts w:ascii="Times New Roman" w:hAnsi="Times New Roman" w:cs="Times New Roman"/>
          <w:sz w:val="24"/>
          <w:szCs w:val="24"/>
        </w:rPr>
      </w:pPr>
    </w:p>
    <w:p w14:paraId="3BA4BA6F" w14:textId="1A20D636" w:rsidR="009A4737" w:rsidRDefault="00A85E43" w:rsidP="00BD7905">
      <w:pPr>
        <w:shd w:val="clear" w:color="auto" w:fill="FFFFFF"/>
        <w:spacing w:after="12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 xml:space="preserve">d) </w:t>
      </w:r>
      <w:r w:rsidR="009A4737" w:rsidRPr="00755039">
        <w:rPr>
          <w:rFonts w:ascii="Times New Roman" w:eastAsia="Times New Roman" w:hAnsi="Times New Roman" w:cs="Times New Roman"/>
          <w:b/>
          <w:bCs/>
          <w:sz w:val="24"/>
          <w:szCs w:val="24"/>
        </w:rPr>
        <w:t>Ministru kabineta 2013.gada 30.aprīļa noteikum</w:t>
      </w:r>
      <w:r w:rsidR="00A57F8A" w:rsidRPr="00755039">
        <w:rPr>
          <w:rFonts w:ascii="Times New Roman" w:eastAsia="Times New Roman" w:hAnsi="Times New Roman" w:cs="Times New Roman"/>
          <w:b/>
          <w:bCs/>
          <w:sz w:val="24"/>
          <w:szCs w:val="24"/>
        </w:rPr>
        <w:t>u</w:t>
      </w:r>
      <w:r w:rsidR="009A4737" w:rsidRPr="00755039">
        <w:rPr>
          <w:rFonts w:ascii="Times New Roman" w:eastAsia="Times New Roman" w:hAnsi="Times New Roman" w:cs="Times New Roman"/>
          <w:b/>
          <w:bCs/>
          <w:sz w:val="24"/>
          <w:szCs w:val="24"/>
        </w:rPr>
        <w:t xml:space="preserve"> Nr.240</w:t>
      </w:r>
      <w:r w:rsidR="00A57F8A" w:rsidRPr="00755039">
        <w:rPr>
          <w:rFonts w:ascii="Times New Roman" w:eastAsia="Times New Roman" w:hAnsi="Times New Roman" w:cs="Times New Roman"/>
          <w:b/>
          <w:bCs/>
          <w:sz w:val="24"/>
          <w:szCs w:val="24"/>
        </w:rPr>
        <w:t xml:space="preserve"> “</w:t>
      </w:r>
      <w:r w:rsidR="009A4737" w:rsidRPr="00755039">
        <w:rPr>
          <w:rFonts w:ascii="Times New Roman" w:eastAsia="Times New Roman" w:hAnsi="Times New Roman" w:cs="Times New Roman"/>
          <w:b/>
          <w:bCs/>
          <w:sz w:val="24"/>
          <w:szCs w:val="24"/>
        </w:rPr>
        <w:t>Vispārīgie teritorijas plānošanas, izmantošanas un apbūves noteikumi</w:t>
      </w:r>
      <w:r w:rsidR="00A57F8A" w:rsidRPr="00755039">
        <w:rPr>
          <w:rFonts w:ascii="Times New Roman" w:eastAsia="Times New Roman" w:hAnsi="Times New Roman" w:cs="Times New Roman"/>
          <w:b/>
          <w:bCs/>
          <w:sz w:val="24"/>
          <w:szCs w:val="24"/>
        </w:rPr>
        <w:t>”</w:t>
      </w:r>
      <w:r w:rsidR="00A57F8A" w:rsidRPr="00EC65AE">
        <w:rPr>
          <w:rFonts w:ascii="Times New Roman" w:eastAsia="Times New Roman" w:hAnsi="Times New Roman" w:cs="Times New Roman"/>
          <w:sz w:val="24"/>
          <w:szCs w:val="24"/>
        </w:rPr>
        <w:t xml:space="preserve"> </w:t>
      </w:r>
      <w:r w:rsidR="009A4737" w:rsidRPr="00EC65AE">
        <w:rPr>
          <w:rFonts w:ascii="Times New Roman" w:eastAsia="Times New Roman" w:hAnsi="Times New Roman" w:cs="Times New Roman"/>
          <w:sz w:val="24"/>
          <w:szCs w:val="24"/>
        </w:rPr>
        <w:t>74.</w:t>
      </w:r>
      <w:r w:rsidR="00A57F8A" w:rsidRPr="00EC65AE">
        <w:rPr>
          <w:rFonts w:ascii="Times New Roman" w:eastAsia="Times New Roman" w:hAnsi="Times New Roman" w:cs="Times New Roman"/>
          <w:sz w:val="24"/>
          <w:szCs w:val="24"/>
        </w:rPr>
        <w:t xml:space="preserve"> punkts, kas nosaka, ka </w:t>
      </w:r>
      <w:r w:rsidR="00A57F8A" w:rsidRPr="00EC65AE">
        <w:rPr>
          <w:rFonts w:ascii="Times New Roman" w:eastAsia="Times New Roman" w:hAnsi="Times New Roman" w:cs="Times New Roman"/>
          <w:sz w:val="24"/>
          <w:szCs w:val="24"/>
          <w:u w:val="single"/>
        </w:rPr>
        <w:t>t</w:t>
      </w:r>
      <w:r w:rsidR="009A4737" w:rsidRPr="00EC65AE">
        <w:rPr>
          <w:rFonts w:ascii="Times New Roman" w:eastAsia="Times New Roman" w:hAnsi="Times New Roman" w:cs="Times New Roman"/>
          <w:sz w:val="24"/>
          <w:szCs w:val="24"/>
          <w:u w:val="single"/>
        </w:rPr>
        <w:t xml:space="preserve">eritorijas plānojumā vai </w:t>
      </w:r>
      <w:proofErr w:type="spellStart"/>
      <w:r w:rsidR="009A4737" w:rsidRPr="00EC65AE">
        <w:rPr>
          <w:rFonts w:ascii="Times New Roman" w:eastAsia="Times New Roman" w:hAnsi="Times New Roman" w:cs="Times New Roman"/>
          <w:sz w:val="24"/>
          <w:szCs w:val="24"/>
          <w:u w:val="single"/>
        </w:rPr>
        <w:t>lokālplānojumā</w:t>
      </w:r>
      <w:proofErr w:type="spellEnd"/>
      <w:r w:rsidR="009A4737" w:rsidRPr="00EC65AE">
        <w:rPr>
          <w:rFonts w:ascii="Times New Roman" w:eastAsia="Times New Roman" w:hAnsi="Times New Roman" w:cs="Times New Roman"/>
          <w:sz w:val="24"/>
          <w:szCs w:val="24"/>
          <w:u w:val="single"/>
        </w:rPr>
        <w:t xml:space="preserve"> var noteikt ūdensteču posmus vai ūdenstilpju daļas, kurās ir ierobežota tādu kuģošanas un citu peldošo līdzekļu izmantošana, kuriem ir </w:t>
      </w:r>
      <w:proofErr w:type="spellStart"/>
      <w:r w:rsidR="009A4737" w:rsidRPr="00EC65AE">
        <w:rPr>
          <w:rFonts w:ascii="Times New Roman" w:eastAsia="Times New Roman" w:hAnsi="Times New Roman" w:cs="Times New Roman"/>
          <w:sz w:val="24"/>
          <w:szCs w:val="24"/>
          <w:u w:val="single"/>
        </w:rPr>
        <w:t>iekšdedzes</w:t>
      </w:r>
      <w:proofErr w:type="spellEnd"/>
      <w:r w:rsidR="009A4737" w:rsidRPr="00EC65AE">
        <w:rPr>
          <w:rFonts w:ascii="Times New Roman" w:eastAsia="Times New Roman" w:hAnsi="Times New Roman" w:cs="Times New Roman"/>
          <w:sz w:val="24"/>
          <w:szCs w:val="24"/>
          <w:u w:val="single"/>
        </w:rPr>
        <w:t xml:space="preserve"> dzinēji.</w:t>
      </w:r>
    </w:p>
    <w:p w14:paraId="17980678" w14:textId="77777777" w:rsidR="00123FFE" w:rsidRDefault="00A85E43" w:rsidP="00BD7905">
      <w:pPr>
        <w:shd w:val="clear" w:color="auto" w:fill="FFFFFF"/>
        <w:spacing w:after="120" w:line="240" w:lineRule="auto"/>
        <w:jc w:val="both"/>
      </w:pPr>
      <w:r>
        <w:rPr>
          <w:rFonts w:ascii="Times New Roman" w:eastAsia="Times New Roman" w:hAnsi="Times New Roman" w:cs="Times New Roman"/>
          <w:b/>
          <w:bCs/>
          <w:sz w:val="24"/>
          <w:szCs w:val="24"/>
        </w:rPr>
        <w:t xml:space="preserve">e) </w:t>
      </w:r>
      <w:r w:rsidR="006F6695" w:rsidRPr="00755039">
        <w:rPr>
          <w:rFonts w:ascii="Times New Roman" w:eastAsia="Times New Roman" w:hAnsi="Times New Roman" w:cs="Times New Roman"/>
          <w:b/>
          <w:bCs/>
          <w:sz w:val="24"/>
          <w:szCs w:val="24"/>
        </w:rPr>
        <w:t>Carnikavas novada administratīvajā teritorijā esošo publisko ūdeņu un jūras piekrastes joslas apsaimniekošanas plāna 2017.-2026.gadam</w:t>
      </w:r>
      <w:r w:rsidR="006F6695" w:rsidRPr="006F6695">
        <w:rPr>
          <w:rFonts w:ascii="Times New Roman" w:eastAsia="Times New Roman" w:hAnsi="Times New Roman" w:cs="Times New Roman"/>
          <w:sz w:val="24"/>
          <w:szCs w:val="24"/>
        </w:rPr>
        <w:t xml:space="preserve"> 1.pielikuma “Gaujas akvatorijas (teritorijas, kas atrodas Carnikavas novadā) ekspluatācijas (apsaimniekošanas) noteikumi”</w:t>
      </w:r>
    </w:p>
    <w:p w14:paraId="79F0B1D2" w14:textId="6C5BC4C1" w:rsidR="006F6695" w:rsidRDefault="006F6695" w:rsidP="00BD7905">
      <w:pPr>
        <w:shd w:val="clear" w:color="auto" w:fill="FFFFFF"/>
        <w:spacing w:after="120" w:line="240" w:lineRule="auto"/>
        <w:jc w:val="both"/>
        <w:rPr>
          <w:rFonts w:ascii="Times New Roman" w:eastAsia="Times New Roman" w:hAnsi="Times New Roman" w:cs="Times New Roman"/>
          <w:sz w:val="24"/>
          <w:szCs w:val="24"/>
        </w:rPr>
      </w:pPr>
      <w:r w:rsidRPr="006F6695">
        <w:rPr>
          <w:rFonts w:ascii="Times New Roman" w:eastAsia="Times New Roman" w:hAnsi="Times New Roman" w:cs="Times New Roman"/>
          <w:sz w:val="24"/>
          <w:szCs w:val="24"/>
        </w:rPr>
        <w:lastRenderedPageBreak/>
        <w:t xml:space="preserve">3.2.7. peldošo līdzekļu izmantošanas kārtība Peldošo līdzekļu izmantošana dabas parka teritorijā jāveic atbilstoši Ministru kabineta 2021. gada 9. novembra noteikumu Nr. 740 "Dabas parka "Piejūra" individuālie aizsardzības un izmantošanas noteikumi" nosacījumiem.   </w:t>
      </w:r>
      <w:bookmarkStart w:id="4" w:name="_Hlk160701115"/>
      <w:r w:rsidRPr="006F6695">
        <w:rPr>
          <w:rFonts w:ascii="Times New Roman" w:eastAsia="Times New Roman" w:hAnsi="Times New Roman" w:cs="Times New Roman"/>
          <w:sz w:val="24"/>
          <w:szCs w:val="24"/>
          <w:u w:val="single"/>
        </w:rPr>
        <w:t>Citu prasību noteikšana šajos ekspluatācijas noteikumos no zivju resursu aizsardzības viedokļa nav nepieciešama</w:t>
      </w:r>
      <w:bookmarkEnd w:id="4"/>
      <w:r w:rsidRPr="006F6695">
        <w:rPr>
          <w:rFonts w:ascii="Times New Roman" w:eastAsia="Times New Roman" w:hAnsi="Times New Roman" w:cs="Times New Roman"/>
          <w:sz w:val="24"/>
          <w:szCs w:val="24"/>
        </w:rPr>
        <w:t>.</w:t>
      </w:r>
      <w:r w:rsidR="00755039">
        <w:rPr>
          <w:rFonts w:ascii="Times New Roman" w:eastAsia="Times New Roman" w:hAnsi="Times New Roman" w:cs="Times New Roman"/>
          <w:sz w:val="24"/>
          <w:szCs w:val="24"/>
        </w:rPr>
        <w:t xml:space="preserve"> </w:t>
      </w:r>
    </w:p>
    <w:p w14:paraId="6CCC3CDC" w14:textId="2A9B8A81" w:rsidR="00755039" w:rsidRDefault="00755039" w:rsidP="00BD7905">
      <w:pPr>
        <w:shd w:val="clear" w:color="auto" w:fill="FFFFFF"/>
        <w:spacing w:after="120" w:line="240" w:lineRule="auto"/>
        <w:jc w:val="both"/>
        <w:rPr>
          <w:rFonts w:ascii="Times New Roman" w:eastAsia="Times New Roman" w:hAnsi="Times New Roman" w:cs="Times New Roman"/>
          <w:sz w:val="24"/>
          <w:szCs w:val="24"/>
        </w:rPr>
      </w:pPr>
      <w:r w:rsidRPr="00755039">
        <w:rPr>
          <w:rFonts w:ascii="Times New Roman" w:eastAsia="Times New Roman" w:hAnsi="Times New Roman" w:cs="Times New Roman"/>
          <w:sz w:val="24"/>
          <w:szCs w:val="24"/>
        </w:rPr>
        <w:t>Dzirnezera ekspluatācijas (apsaimniekošanas) noteikumi</w:t>
      </w:r>
      <w:r>
        <w:rPr>
          <w:rFonts w:ascii="Times New Roman" w:eastAsia="Times New Roman" w:hAnsi="Times New Roman" w:cs="Times New Roman"/>
          <w:sz w:val="24"/>
          <w:szCs w:val="24"/>
        </w:rPr>
        <w:t xml:space="preserve">: </w:t>
      </w:r>
    </w:p>
    <w:p w14:paraId="78EABAE0" w14:textId="261DFA8E" w:rsidR="00755039" w:rsidRPr="006F6695" w:rsidRDefault="00755039" w:rsidP="00BD7905">
      <w:pPr>
        <w:shd w:val="clear" w:color="auto" w:fill="FFFFFF"/>
        <w:spacing w:after="120" w:line="240" w:lineRule="auto"/>
        <w:jc w:val="both"/>
        <w:rPr>
          <w:rFonts w:ascii="Times New Roman" w:eastAsia="Times New Roman" w:hAnsi="Times New Roman" w:cs="Times New Roman"/>
          <w:sz w:val="24"/>
          <w:szCs w:val="24"/>
        </w:rPr>
      </w:pPr>
      <w:r w:rsidRPr="00755039">
        <w:rPr>
          <w:rFonts w:ascii="Times New Roman" w:eastAsia="Times New Roman" w:hAnsi="Times New Roman" w:cs="Times New Roman"/>
          <w:sz w:val="24"/>
          <w:szCs w:val="24"/>
        </w:rPr>
        <w:t xml:space="preserve">3.2.7. peldošo līdzekļu izmantošanas kārtība Peldošo līdzekļu izmantošana jāveic atbilstoši MK 09.02.2016. noteikumu Nr.92 „Noteikumi par kuģošanas līdzekļu satiksmi iekšējos ūdeņos” u.c. normatīvo aktu prasībām. </w:t>
      </w:r>
      <w:r w:rsidRPr="00755039">
        <w:rPr>
          <w:rFonts w:ascii="Times New Roman" w:eastAsia="Times New Roman" w:hAnsi="Times New Roman" w:cs="Times New Roman"/>
          <w:sz w:val="24"/>
          <w:szCs w:val="24"/>
          <w:u w:val="single"/>
        </w:rPr>
        <w:t>Īpašu prasību noteikšana šajos ekspluatācijas noteikumos no zivju resursu aizsardzības viedokļa nav nepieciešama</w:t>
      </w:r>
      <w:r w:rsidRPr="00755039">
        <w:rPr>
          <w:rFonts w:ascii="Times New Roman" w:eastAsia="Times New Roman" w:hAnsi="Times New Roman" w:cs="Times New Roman"/>
          <w:sz w:val="24"/>
          <w:szCs w:val="24"/>
        </w:rPr>
        <w:t>.</w:t>
      </w:r>
    </w:p>
    <w:p w14:paraId="4B5DAFD6" w14:textId="61C38BBA" w:rsidR="006F6695" w:rsidRPr="00755039" w:rsidRDefault="00A85E43" w:rsidP="006F6695">
      <w:pPr>
        <w:shd w:val="clear" w:color="auto" w:fill="FFFFFF"/>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 </w:t>
      </w:r>
      <w:r w:rsidR="006F6695" w:rsidRPr="00755039">
        <w:rPr>
          <w:rFonts w:ascii="Times New Roman" w:eastAsia="Times New Roman" w:hAnsi="Times New Roman" w:cs="Times New Roman"/>
          <w:b/>
          <w:bCs/>
          <w:sz w:val="24"/>
          <w:szCs w:val="24"/>
        </w:rPr>
        <w:t>Ministru kabineta 2021. gada 9. novembra noteikumu Nr. 740 "Dabas parka "Piejūra" individuālie aizsardzības un izmantošanas noteikumi"</w:t>
      </w:r>
    </w:p>
    <w:p w14:paraId="23831FB0" w14:textId="43452B1E" w:rsidR="006F6695" w:rsidRPr="006F6695" w:rsidRDefault="006F6695" w:rsidP="006F6695">
      <w:pPr>
        <w:shd w:val="clear" w:color="auto" w:fill="FFFFFF"/>
        <w:spacing w:after="120" w:line="240" w:lineRule="auto"/>
        <w:jc w:val="both"/>
        <w:rPr>
          <w:rFonts w:ascii="Times New Roman" w:eastAsia="Times New Roman" w:hAnsi="Times New Roman" w:cs="Times New Roman"/>
          <w:sz w:val="24"/>
          <w:szCs w:val="24"/>
        </w:rPr>
      </w:pPr>
      <w:r w:rsidRPr="006F6695">
        <w:rPr>
          <w:rFonts w:ascii="Times New Roman" w:eastAsia="Times New Roman" w:hAnsi="Times New Roman" w:cs="Times New Roman"/>
          <w:sz w:val="24"/>
          <w:szCs w:val="24"/>
        </w:rPr>
        <w:t xml:space="preserve"> 10.10. </w:t>
      </w:r>
      <w:r w:rsidRPr="006F6695">
        <w:rPr>
          <w:rFonts w:ascii="Times New Roman" w:eastAsia="Times New Roman" w:hAnsi="Times New Roman" w:cs="Times New Roman"/>
          <w:sz w:val="24"/>
          <w:szCs w:val="24"/>
          <w:u w:val="single"/>
        </w:rPr>
        <w:t>pārvietoties ar kuģošanas līdzekļiem, tai skaitā ūdens motocikliem, izmantojot motoru, izņemot pārvietošanos Gaujā ar minimālo ātrumu</w:t>
      </w:r>
      <w:r w:rsidR="0032482A">
        <w:rPr>
          <w:rFonts w:ascii="Times New Roman" w:eastAsia="Times New Roman" w:hAnsi="Times New Roman" w:cs="Times New Roman"/>
          <w:sz w:val="24"/>
          <w:szCs w:val="24"/>
          <w:u w:val="single"/>
        </w:rPr>
        <w:t xml:space="preserve"> </w:t>
      </w:r>
      <w:r w:rsidR="0032482A" w:rsidRPr="0032482A">
        <w:rPr>
          <w:rFonts w:ascii="Times New Roman" w:eastAsia="Times New Roman" w:hAnsi="Times New Roman" w:cs="Times New Roman"/>
          <w:color w:val="00B050"/>
          <w:sz w:val="24"/>
          <w:szCs w:val="24"/>
          <w:u w:val="single"/>
        </w:rPr>
        <w:t xml:space="preserve">(no (c) 3.6. punkts: minimālais ātrums – mazākais ātrums, ar kuru kuģošanas līdzeklis saglabā vadību esošajos apstākļos) (pie kāda ātruma </w:t>
      </w:r>
      <w:proofErr w:type="spellStart"/>
      <w:r w:rsidR="0032482A" w:rsidRPr="0032482A">
        <w:rPr>
          <w:rFonts w:ascii="Times New Roman" w:eastAsia="Times New Roman" w:hAnsi="Times New Roman" w:cs="Times New Roman"/>
          <w:color w:val="00B050"/>
          <w:sz w:val="24"/>
          <w:szCs w:val="24"/>
          <w:u w:val="single"/>
        </w:rPr>
        <w:t>ūdensmotocikls</w:t>
      </w:r>
      <w:proofErr w:type="spellEnd"/>
      <w:r w:rsidR="0032482A" w:rsidRPr="0032482A">
        <w:rPr>
          <w:rFonts w:ascii="Times New Roman" w:eastAsia="Times New Roman" w:hAnsi="Times New Roman" w:cs="Times New Roman"/>
          <w:color w:val="00B050"/>
          <w:sz w:val="24"/>
          <w:szCs w:val="24"/>
          <w:u w:val="single"/>
        </w:rPr>
        <w:t xml:space="preserve"> saglabā vadību?)</w:t>
      </w:r>
      <w:r w:rsidRPr="0032482A">
        <w:rPr>
          <w:rFonts w:ascii="Times New Roman" w:eastAsia="Times New Roman" w:hAnsi="Times New Roman" w:cs="Times New Roman"/>
          <w:color w:val="00B050"/>
          <w:sz w:val="24"/>
          <w:szCs w:val="24"/>
        </w:rPr>
        <w:t xml:space="preserve"> </w:t>
      </w:r>
      <w:r w:rsidRPr="006F6695">
        <w:rPr>
          <w:rFonts w:ascii="Times New Roman" w:eastAsia="Times New Roman" w:hAnsi="Times New Roman" w:cs="Times New Roman"/>
          <w:sz w:val="24"/>
          <w:szCs w:val="24"/>
        </w:rPr>
        <w:t>un ja pārvietošanās saistīta ar šo teritoriju uzraudzību, valsts aizsardzības uzdevumu veikšanu, glābšanas un meklēšanas darbiem, kā arī izņemot gadījumus, ja ir Dabas aizsardzības pārvaldes rakstiska atļauja zinātnisko pētījumu veikšanai;</w:t>
      </w:r>
    </w:p>
    <w:p w14:paraId="35DEE72D" w14:textId="642F822D" w:rsidR="006F6695" w:rsidRDefault="006F6695" w:rsidP="006F6695">
      <w:pPr>
        <w:shd w:val="clear" w:color="auto" w:fill="FFFFFF"/>
        <w:spacing w:after="120" w:line="240" w:lineRule="auto"/>
        <w:jc w:val="both"/>
        <w:rPr>
          <w:rFonts w:ascii="Times New Roman" w:eastAsia="Times New Roman" w:hAnsi="Times New Roman" w:cs="Times New Roman"/>
          <w:sz w:val="24"/>
          <w:szCs w:val="24"/>
        </w:rPr>
      </w:pPr>
      <w:r w:rsidRPr="006F6695">
        <w:rPr>
          <w:rFonts w:ascii="Times New Roman" w:eastAsia="Times New Roman" w:hAnsi="Times New Roman" w:cs="Times New Roman"/>
          <w:sz w:val="24"/>
          <w:szCs w:val="24"/>
        </w:rPr>
        <w:t xml:space="preserve">10.11. </w:t>
      </w:r>
      <w:r w:rsidRPr="006F6695">
        <w:rPr>
          <w:rFonts w:ascii="Times New Roman" w:eastAsia="Times New Roman" w:hAnsi="Times New Roman" w:cs="Times New Roman"/>
          <w:sz w:val="24"/>
          <w:szCs w:val="24"/>
          <w:u w:val="single"/>
        </w:rPr>
        <w:t>novietot Gaujā un tās krastos kuģošanas līdzekļus ārpus tam speciāli paredzētām un ierīkotām vietām</w:t>
      </w:r>
      <w:r w:rsidRPr="006F6695">
        <w:rPr>
          <w:rFonts w:ascii="Times New Roman" w:eastAsia="Times New Roman" w:hAnsi="Times New Roman" w:cs="Times New Roman"/>
          <w:sz w:val="24"/>
          <w:szCs w:val="24"/>
        </w:rPr>
        <w:t>, izņemot gadījumus, ja tas ir saistīts ar šo teritoriju uzraudzību, valsts aizsardzības uzdevumu veikšanu, glābšanas un meklēšanas darbiem, kā arī makšķerēšanu, ja laivu stāvēšanai upē novieto uz enkura</w:t>
      </w:r>
      <w:r>
        <w:rPr>
          <w:rFonts w:ascii="Times New Roman" w:eastAsia="Times New Roman" w:hAnsi="Times New Roman" w:cs="Times New Roman"/>
          <w:sz w:val="24"/>
          <w:szCs w:val="24"/>
        </w:rPr>
        <w:t>.</w:t>
      </w:r>
    </w:p>
    <w:p w14:paraId="5637460C" w14:textId="52936AE7" w:rsidR="00E953B7" w:rsidRDefault="00E953B7" w:rsidP="006F6695">
      <w:pPr>
        <w:shd w:val="clear" w:color="auto" w:fill="FFFFFF"/>
        <w:spacing w:after="120" w:line="240" w:lineRule="auto"/>
        <w:jc w:val="both"/>
        <w:rPr>
          <w:rFonts w:ascii="Times New Roman" w:eastAsia="Times New Roman" w:hAnsi="Times New Roman" w:cs="Times New Roman"/>
          <w:sz w:val="24"/>
          <w:szCs w:val="24"/>
        </w:rPr>
      </w:pPr>
      <w:r w:rsidRPr="00E953B7">
        <w:rPr>
          <w:rFonts w:ascii="Times New Roman" w:eastAsia="Times New Roman" w:hAnsi="Times New Roman" w:cs="Times New Roman"/>
          <w:b/>
          <w:bCs/>
          <w:sz w:val="24"/>
          <w:szCs w:val="24"/>
        </w:rPr>
        <w:t xml:space="preserve">g) Likums "Par īpaši aizsargājamām dabas teritorijām". </w:t>
      </w:r>
      <w:r>
        <w:rPr>
          <w:rFonts w:ascii="Times New Roman" w:eastAsia="Times New Roman" w:hAnsi="Times New Roman" w:cs="Times New Roman"/>
          <w:sz w:val="24"/>
          <w:szCs w:val="24"/>
        </w:rPr>
        <w:t>31.pants:</w:t>
      </w:r>
      <w:r w:rsidRPr="00E953B7">
        <w:t xml:space="preserve"> </w:t>
      </w:r>
      <w:r w:rsidRPr="00E953B7">
        <w:rPr>
          <w:rFonts w:ascii="Times New Roman" w:eastAsia="Times New Roman" w:hAnsi="Times New Roman" w:cs="Times New Roman"/>
          <w:sz w:val="24"/>
          <w:szCs w:val="24"/>
        </w:rPr>
        <w:t xml:space="preserve">Aizsargājamo teritoriju valsts reģistra darbības nodrošināšanai Dabas aizsardzības pārvalde uztur un pilnveido dabas datu pārvaldības sistēmu. </w:t>
      </w:r>
    </w:p>
    <w:p w14:paraId="1C636DC4" w14:textId="21263A33" w:rsidR="00E953B7" w:rsidRDefault="00E953B7" w:rsidP="006F6695">
      <w:pPr>
        <w:shd w:val="clear" w:color="auto" w:fill="FFFFFF"/>
        <w:spacing w:after="120" w:line="240" w:lineRule="auto"/>
        <w:jc w:val="both"/>
        <w:rPr>
          <w:rFonts w:ascii="Times New Roman" w:eastAsia="Times New Roman" w:hAnsi="Times New Roman" w:cs="Times New Roman"/>
          <w:sz w:val="24"/>
          <w:szCs w:val="24"/>
        </w:rPr>
      </w:pPr>
      <w:r w:rsidRPr="00E953B7">
        <w:rPr>
          <w:rFonts w:ascii="Times New Roman" w:eastAsia="Times New Roman" w:hAnsi="Times New Roman" w:cs="Times New Roman"/>
          <w:b/>
          <w:bCs/>
          <w:sz w:val="24"/>
          <w:szCs w:val="24"/>
        </w:rPr>
        <w:t>h)</w:t>
      </w:r>
      <w:r>
        <w:rPr>
          <w:rFonts w:ascii="Times New Roman" w:eastAsia="Times New Roman" w:hAnsi="Times New Roman" w:cs="Times New Roman"/>
          <w:sz w:val="24"/>
          <w:szCs w:val="24"/>
        </w:rPr>
        <w:t xml:space="preserve"> </w:t>
      </w:r>
      <w:r w:rsidRPr="00E953B7">
        <w:rPr>
          <w:rFonts w:ascii="Times New Roman" w:eastAsia="Times New Roman" w:hAnsi="Times New Roman" w:cs="Times New Roman"/>
          <w:b/>
          <w:bCs/>
          <w:sz w:val="24"/>
          <w:szCs w:val="24"/>
        </w:rPr>
        <w:t>Ministru kabineta 2014. gada 9. jūnija noteikumi Nr. 293 "Dabas datu pārvaldības sistēmas uzturēšanas, datu aktualizācijas un informācijas aprites kārtība".</w:t>
      </w:r>
      <w:r w:rsidRPr="00E953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1.punkts: </w:t>
      </w:r>
      <w:r w:rsidRPr="00E953B7">
        <w:rPr>
          <w:rFonts w:ascii="Times New Roman" w:eastAsia="Times New Roman" w:hAnsi="Times New Roman" w:cs="Times New Roman"/>
          <w:sz w:val="24"/>
          <w:szCs w:val="24"/>
        </w:rPr>
        <w:t>Noteikumi nosaka dabas datu pārvaldības sistēmas (turpmāk – sistēma), tajā skaitā sistēmā ietvertā īpaši aizsargājamo dabas teritoriju (turpmāk – aizsargājamā teritorija), mikroliegumu, īpaši aizsargājamo sugu, to dzīvotņu un īpaši aizsargājamo biotopu valsts reģistra, uzturēšanas, datu aktualizācijas un informācijas aprites kārtību</w:t>
      </w:r>
      <w:r>
        <w:rPr>
          <w:rFonts w:ascii="Times New Roman" w:eastAsia="Times New Roman" w:hAnsi="Times New Roman" w:cs="Times New Roman"/>
          <w:sz w:val="24"/>
          <w:szCs w:val="24"/>
        </w:rPr>
        <w:t>.</w:t>
      </w:r>
    </w:p>
    <w:p w14:paraId="233BBF31" w14:textId="079E6E81" w:rsidR="000D6E51" w:rsidRDefault="000D6E51" w:rsidP="006F6695">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0D6E51">
        <w:rPr>
          <w:rFonts w:ascii="Times New Roman" w:eastAsia="Times New Roman" w:hAnsi="Times New Roman" w:cs="Times New Roman"/>
          <w:b/>
          <w:bCs/>
          <w:sz w:val="24"/>
          <w:szCs w:val="24"/>
        </w:rPr>
        <w:t>Ministru kabineta 2011. gada 31. maija noteikumi Nr. 418 "Noteikumi par riska ūdensobjektiem"</w:t>
      </w:r>
      <w:r w:rsidRPr="000D6E51">
        <w:rPr>
          <w:rFonts w:ascii="Times New Roman" w:eastAsia="Times New Roman" w:hAnsi="Times New Roman" w:cs="Times New Roman"/>
          <w:sz w:val="24"/>
          <w:szCs w:val="24"/>
        </w:rPr>
        <w:t xml:space="preserve">. </w:t>
      </w:r>
      <w:hyperlink r:id="rId10" w:history="1">
        <w:r w:rsidRPr="00764053">
          <w:rPr>
            <w:rStyle w:val="Hyperlink"/>
            <w:rFonts w:ascii="Times New Roman" w:eastAsia="Times New Roman" w:hAnsi="Times New Roman" w:cs="Times New Roman"/>
            <w:sz w:val="24"/>
            <w:szCs w:val="24"/>
          </w:rPr>
          <w:t>https://likumi.lv/ta/id/231084</w:t>
        </w:r>
      </w:hyperlink>
      <w:r>
        <w:rPr>
          <w:rFonts w:ascii="Times New Roman" w:eastAsia="Times New Roman" w:hAnsi="Times New Roman" w:cs="Times New Roman"/>
          <w:sz w:val="24"/>
          <w:szCs w:val="24"/>
        </w:rPr>
        <w:t xml:space="preserve"> </w:t>
      </w:r>
    </w:p>
    <w:p w14:paraId="3D52AFBE" w14:textId="40B4993B" w:rsidR="005F4A95" w:rsidRDefault="005F4A95" w:rsidP="006F6695">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sidRPr="005F4A95">
        <w:rPr>
          <w:rFonts w:ascii="Times New Roman" w:eastAsia="Times New Roman" w:hAnsi="Times New Roman" w:cs="Times New Roman"/>
          <w:b/>
          <w:bCs/>
          <w:sz w:val="24"/>
          <w:szCs w:val="24"/>
        </w:rPr>
        <w:t>Ministru kabineta 2022. gada 15. novembra noteikumi Nr. 719 "Publisko ūdeņu nomas noteikumi".</w:t>
      </w:r>
      <w:r w:rsidRPr="005F4A95">
        <w:rPr>
          <w:rFonts w:ascii="Times New Roman" w:eastAsia="Times New Roman" w:hAnsi="Times New Roman" w:cs="Times New Roman"/>
          <w:sz w:val="24"/>
          <w:szCs w:val="24"/>
        </w:rPr>
        <w:t xml:space="preserve"> https://likumi.lv/ta/id/337236</w:t>
      </w:r>
    </w:p>
    <w:p w14:paraId="16F1CB9E" w14:textId="77777777" w:rsidR="006F6695" w:rsidRPr="006F6695" w:rsidRDefault="006F6695" w:rsidP="006F6695">
      <w:pPr>
        <w:shd w:val="clear" w:color="auto" w:fill="FFFFFF"/>
        <w:spacing w:after="120" w:line="240" w:lineRule="auto"/>
        <w:jc w:val="both"/>
        <w:rPr>
          <w:rFonts w:ascii="Times New Roman" w:eastAsia="Times New Roman" w:hAnsi="Times New Roman" w:cs="Times New Roman"/>
          <w:sz w:val="24"/>
          <w:szCs w:val="24"/>
        </w:rPr>
      </w:pPr>
    </w:p>
    <w:sectPr w:rsidR="006F6695" w:rsidRPr="006F6695">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744E" w14:textId="77777777" w:rsidR="00355A3A" w:rsidRDefault="00355A3A" w:rsidP="00A85E43">
      <w:pPr>
        <w:spacing w:after="0" w:line="240" w:lineRule="auto"/>
      </w:pPr>
      <w:r>
        <w:separator/>
      </w:r>
    </w:p>
  </w:endnote>
  <w:endnote w:type="continuationSeparator" w:id="0">
    <w:p w14:paraId="63207B4D" w14:textId="77777777" w:rsidR="00355A3A" w:rsidRDefault="00355A3A" w:rsidP="00A8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7161"/>
      <w:docPartObj>
        <w:docPartGallery w:val="Page Numbers (Bottom of Page)"/>
        <w:docPartUnique/>
      </w:docPartObj>
    </w:sdtPr>
    <w:sdtEndPr>
      <w:rPr>
        <w:noProof/>
      </w:rPr>
    </w:sdtEndPr>
    <w:sdtContent>
      <w:p w14:paraId="6459E309" w14:textId="0ACD475B" w:rsidR="000E28D1" w:rsidRDefault="000E28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838354" w14:textId="77777777" w:rsidR="000E28D1" w:rsidRDefault="000E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81BE" w14:textId="77777777" w:rsidR="00355A3A" w:rsidRDefault="00355A3A" w:rsidP="00A85E43">
      <w:pPr>
        <w:spacing w:after="0" w:line="240" w:lineRule="auto"/>
      </w:pPr>
      <w:r>
        <w:separator/>
      </w:r>
    </w:p>
  </w:footnote>
  <w:footnote w:type="continuationSeparator" w:id="0">
    <w:p w14:paraId="746557F6" w14:textId="77777777" w:rsidR="00355A3A" w:rsidRDefault="00355A3A" w:rsidP="00A85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51E4E"/>
    <w:multiLevelType w:val="hybridMultilevel"/>
    <w:tmpl w:val="54D27B24"/>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835C73"/>
    <w:multiLevelType w:val="hybridMultilevel"/>
    <w:tmpl w:val="5270088C"/>
    <w:lvl w:ilvl="0" w:tplc="6D468BE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6A245B"/>
    <w:multiLevelType w:val="multilevel"/>
    <w:tmpl w:val="DB0ACFBC"/>
    <w:lvl w:ilvl="0">
      <w:start w:val="6"/>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9604797">
    <w:abstractNumId w:val="0"/>
  </w:num>
  <w:num w:numId="2" w16cid:durableId="263806419">
    <w:abstractNumId w:val="1"/>
  </w:num>
  <w:num w:numId="3" w16cid:durableId="165178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B4"/>
    <w:rsid w:val="00010FD4"/>
    <w:rsid w:val="000209D2"/>
    <w:rsid w:val="00061E90"/>
    <w:rsid w:val="000A2E0E"/>
    <w:rsid w:val="000C5FE9"/>
    <w:rsid w:val="000D6E51"/>
    <w:rsid w:val="000E28D1"/>
    <w:rsid w:val="000F6E2B"/>
    <w:rsid w:val="00123FFE"/>
    <w:rsid w:val="0013439D"/>
    <w:rsid w:val="0014250E"/>
    <w:rsid w:val="001461D4"/>
    <w:rsid w:val="00154542"/>
    <w:rsid w:val="0018669C"/>
    <w:rsid w:val="001A68E3"/>
    <w:rsid w:val="001B5557"/>
    <w:rsid w:val="002312D6"/>
    <w:rsid w:val="002421F5"/>
    <w:rsid w:val="00267343"/>
    <w:rsid w:val="00276179"/>
    <w:rsid w:val="002761C3"/>
    <w:rsid w:val="00280B63"/>
    <w:rsid w:val="002B41BB"/>
    <w:rsid w:val="002E18E7"/>
    <w:rsid w:val="0032482A"/>
    <w:rsid w:val="00330FE1"/>
    <w:rsid w:val="00355A3A"/>
    <w:rsid w:val="00374AF0"/>
    <w:rsid w:val="003D692F"/>
    <w:rsid w:val="0041403A"/>
    <w:rsid w:val="00422DD7"/>
    <w:rsid w:val="00455738"/>
    <w:rsid w:val="00484056"/>
    <w:rsid w:val="004D3240"/>
    <w:rsid w:val="004F5C24"/>
    <w:rsid w:val="005020D5"/>
    <w:rsid w:val="00546B6F"/>
    <w:rsid w:val="00596A27"/>
    <w:rsid w:val="005A3C7A"/>
    <w:rsid w:val="005A4871"/>
    <w:rsid w:val="005C1D37"/>
    <w:rsid w:val="005C796E"/>
    <w:rsid w:val="005D2281"/>
    <w:rsid w:val="005F15F2"/>
    <w:rsid w:val="005F4A95"/>
    <w:rsid w:val="00607708"/>
    <w:rsid w:val="006417BA"/>
    <w:rsid w:val="00641CB7"/>
    <w:rsid w:val="00647C36"/>
    <w:rsid w:val="00655733"/>
    <w:rsid w:val="00655F5F"/>
    <w:rsid w:val="00666A12"/>
    <w:rsid w:val="00667545"/>
    <w:rsid w:val="00673662"/>
    <w:rsid w:val="006765D5"/>
    <w:rsid w:val="006977B4"/>
    <w:rsid w:val="006E3701"/>
    <w:rsid w:val="006F6695"/>
    <w:rsid w:val="0074140F"/>
    <w:rsid w:val="00742F4F"/>
    <w:rsid w:val="00755039"/>
    <w:rsid w:val="00766F25"/>
    <w:rsid w:val="0077698E"/>
    <w:rsid w:val="00794001"/>
    <w:rsid w:val="007C6E57"/>
    <w:rsid w:val="007D1FBA"/>
    <w:rsid w:val="00813406"/>
    <w:rsid w:val="008140D5"/>
    <w:rsid w:val="008425EE"/>
    <w:rsid w:val="008756FA"/>
    <w:rsid w:val="0088216E"/>
    <w:rsid w:val="008971F1"/>
    <w:rsid w:val="008A2CEF"/>
    <w:rsid w:val="008A5384"/>
    <w:rsid w:val="008B45D6"/>
    <w:rsid w:val="008B6FF3"/>
    <w:rsid w:val="008C292D"/>
    <w:rsid w:val="008F6731"/>
    <w:rsid w:val="0094729E"/>
    <w:rsid w:val="00953FC1"/>
    <w:rsid w:val="0096489A"/>
    <w:rsid w:val="00976369"/>
    <w:rsid w:val="00985909"/>
    <w:rsid w:val="009A4737"/>
    <w:rsid w:val="009A4C27"/>
    <w:rsid w:val="009C7455"/>
    <w:rsid w:val="009D62A3"/>
    <w:rsid w:val="009E498B"/>
    <w:rsid w:val="00A26F65"/>
    <w:rsid w:val="00A525BF"/>
    <w:rsid w:val="00A57F8A"/>
    <w:rsid w:val="00A6153E"/>
    <w:rsid w:val="00A85E43"/>
    <w:rsid w:val="00A90663"/>
    <w:rsid w:val="00AA4D8B"/>
    <w:rsid w:val="00B067B6"/>
    <w:rsid w:val="00B12515"/>
    <w:rsid w:val="00B125CE"/>
    <w:rsid w:val="00B22902"/>
    <w:rsid w:val="00B37E64"/>
    <w:rsid w:val="00B43B6F"/>
    <w:rsid w:val="00B47D2F"/>
    <w:rsid w:val="00B51085"/>
    <w:rsid w:val="00B56E6A"/>
    <w:rsid w:val="00B7292D"/>
    <w:rsid w:val="00B7784F"/>
    <w:rsid w:val="00B850B3"/>
    <w:rsid w:val="00BA3969"/>
    <w:rsid w:val="00BD7905"/>
    <w:rsid w:val="00C152D2"/>
    <w:rsid w:val="00C42027"/>
    <w:rsid w:val="00C446C3"/>
    <w:rsid w:val="00C52606"/>
    <w:rsid w:val="00C62B4A"/>
    <w:rsid w:val="00C71F29"/>
    <w:rsid w:val="00C83CBE"/>
    <w:rsid w:val="00C96A2E"/>
    <w:rsid w:val="00CD1D83"/>
    <w:rsid w:val="00CD2D3B"/>
    <w:rsid w:val="00CE169F"/>
    <w:rsid w:val="00CF2A5A"/>
    <w:rsid w:val="00D25798"/>
    <w:rsid w:val="00D42295"/>
    <w:rsid w:val="00D45450"/>
    <w:rsid w:val="00D61017"/>
    <w:rsid w:val="00D968D8"/>
    <w:rsid w:val="00DA46EC"/>
    <w:rsid w:val="00DF6EED"/>
    <w:rsid w:val="00E22E0F"/>
    <w:rsid w:val="00E40637"/>
    <w:rsid w:val="00E51883"/>
    <w:rsid w:val="00E6268A"/>
    <w:rsid w:val="00E87F3B"/>
    <w:rsid w:val="00E91C14"/>
    <w:rsid w:val="00E953B7"/>
    <w:rsid w:val="00EA140E"/>
    <w:rsid w:val="00EC1A38"/>
    <w:rsid w:val="00EC65AE"/>
    <w:rsid w:val="00ED658F"/>
    <w:rsid w:val="00EE54DF"/>
    <w:rsid w:val="00F15787"/>
    <w:rsid w:val="00F24D3D"/>
    <w:rsid w:val="00F36352"/>
    <w:rsid w:val="00F41336"/>
    <w:rsid w:val="00F61094"/>
    <w:rsid w:val="00F750E0"/>
    <w:rsid w:val="00FA553A"/>
    <w:rsid w:val="00FB1DFD"/>
    <w:rsid w:val="00FC2017"/>
    <w:rsid w:val="00FC35F1"/>
    <w:rsid w:val="00FC50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15D6"/>
  <w15:chartTrackingRefBased/>
  <w15:docId w15:val="{F07CF4BA-FEF0-4EDF-8FBF-3756DCC0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E3701"/>
    <w:pPr>
      <w:spacing w:line="240" w:lineRule="auto"/>
    </w:pPr>
    <w:rPr>
      <w:sz w:val="20"/>
      <w:szCs w:val="20"/>
    </w:rPr>
  </w:style>
  <w:style w:type="character" w:customStyle="1" w:styleId="CommentTextChar">
    <w:name w:val="Comment Text Char"/>
    <w:basedOn w:val="DefaultParagraphFont"/>
    <w:link w:val="CommentText"/>
    <w:uiPriority w:val="99"/>
    <w:rsid w:val="006E3701"/>
    <w:rPr>
      <w:sz w:val="20"/>
      <w:szCs w:val="20"/>
    </w:rPr>
  </w:style>
  <w:style w:type="character" w:styleId="CommentReference">
    <w:name w:val="annotation reference"/>
    <w:uiPriority w:val="99"/>
    <w:rsid w:val="006E3701"/>
    <w:rPr>
      <w:sz w:val="16"/>
      <w:szCs w:val="16"/>
    </w:rPr>
  </w:style>
  <w:style w:type="paragraph" w:customStyle="1" w:styleId="tv213">
    <w:name w:val="tv213"/>
    <w:basedOn w:val="Normal"/>
    <w:rsid w:val="00766F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43B6F"/>
    <w:pPr>
      <w:ind w:left="720"/>
      <w:contextualSpacing/>
    </w:pPr>
  </w:style>
  <w:style w:type="paragraph" w:styleId="FootnoteText">
    <w:name w:val="footnote text"/>
    <w:basedOn w:val="Normal"/>
    <w:link w:val="FootnoteTextChar"/>
    <w:uiPriority w:val="99"/>
    <w:semiHidden/>
    <w:unhideWhenUsed/>
    <w:rsid w:val="00A85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E43"/>
    <w:rPr>
      <w:sz w:val="20"/>
      <w:szCs w:val="20"/>
    </w:rPr>
  </w:style>
  <w:style w:type="character" w:styleId="FootnoteReference">
    <w:name w:val="footnote reference"/>
    <w:basedOn w:val="DefaultParagraphFont"/>
    <w:uiPriority w:val="99"/>
    <w:semiHidden/>
    <w:unhideWhenUsed/>
    <w:rsid w:val="00A85E43"/>
    <w:rPr>
      <w:vertAlign w:val="superscript"/>
    </w:rPr>
  </w:style>
  <w:style w:type="paragraph" w:styleId="EndnoteText">
    <w:name w:val="endnote text"/>
    <w:basedOn w:val="Normal"/>
    <w:link w:val="EndnoteTextChar"/>
    <w:uiPriority w:val="99"/>
    <w:semiHidden/>
    <w:unhideWhenUsed/>
    <w:rsid w:val="00A85E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5E43"/>
    <w:rPr>
      <w:sz w:val="20"/>
      <w:szCs w:val="20"/>
    </w:rPr>
  </w:style>
  <w:style w:type="character" w:styleId="EndnoteReference">
    <w:name w:val="endnote reference"/>
    <w:basedOn w:val="DefaultParagraphFont"/>
    <w:uiPriority w:val="99"/>
    <w:semiHidden/>
    <w:unhideWhenUsed/>
    <w:rsid w:val="00A85E43"/>
    <w:rPr>
      <w:vertAlign w:val="superscript"/>
    </w:rPr>
  </w:style>
  <w:style w:type="character" w:styleId="Hyperlink">
    <w:name w:val="Hyperlink"/>
    <w:basedOn w:val="DefaultParagraphFont"/>
    <w:uiPriority w:val="99"/>
    <w:unhideWhenUsed/>
    <w:rsid w:val="00B7784F"/>
    <w:rPr>
      <w:color w:val="0563C1" w:themeColor="hyperlink"/>
      <w:u w:val="single"/>
    </w:rPr>
  </w:style>
  <w:style w:type="character" w:styleId="UnresolvedMention">
    <w:name w:val="Unresolved Mention"/>
    <w:basedOn w:val="DefaultParagraphFont"/>
    <w:uiPriority w:val="99"/>
    <w:semiHidden/>
    <w:unhideWhenUsed/>
    <w:rsid w:val="00B7784F"/>
    <w:rPr>
      <w:color w:val="605E5C"/>
      <w:shd w:val="clear" w:color="auto" w:fill="E1DFDD"/>
    </w:rPr>
  </w:style>
  <w:style w:type="paragraph" w:styleId="Header">
    <w:name w:val="header"/>
    <w:basedOn w:val="Normal"/>
    <w:link w:val="HeaderChar"/>
    <w:uiPriority w:val="99"/>
    <w:unhideWhenUsed/>
    <w:rsid w:val="000E28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28D1"/>
  </w:style>
  <w:style w:type="paragraph" w:styleId="Footer">
    <w:name w:val="footer"/>
    <w:basedOn w:val="Normal"/>
    <w:link w:val="FooterChar"/>
    <w:uiPriority w:val="99"/>
    <w:unhideWhenUsed/>
    <w:rsid w:val="000E28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8433">
      <w:bodyDiv w:val="1"/>
      <w:marLeft w:val="0"/>
      <w:marRight w:val="0"/>
      <w:marTop w:val="0"/>
      <w:marBottom w:val="0"/>
      <w:divBdr>
        <w:top w:val="none" w:sz="0" w:space="0" w:color="auto"/>
        <w:left w:val="none" w:sz="0" w:space="0" w:color="auto"/>
        <w:bottom w:val="none" w:sz="0" w:space="0" w:color="auto"/>
        <w:right w:val="none" w:sz="0" w:space="0" w:color="auto"/>
      </w:divBdr>
      <w:divsChild>
        <w:div w:id="2098598147">
          <w:marLeft w:val="0"/>
          <w:marRight w:val="0"/>
          <w:marTop w:val="0"/>
          <w:marBottom w:val="0"/>
          <w:divBdr>
            <w:top w:val="none" w:sz="0" w:space="0" w:color="auto"/>
            <w:left w:val="none" w:sz="0" w:space="0" w:color="auto"/>
            <w:bottom w:val="none" w:sz="0" w:space="0" w:color="auto"/>
            <w:right w:val="none" w:sz="0" w:space="0" w:color="auto"/>
          </w:divBdr>
        </w:div>
        <w:div w:id="863442716">
          <w:marLeft w:val="0"/>
          <w:marRight w:val="0"/>
          <w:marTop w:val="0"/>
          <w:marBottom w:val="0"/>
          <w:divBdr>
            <w:top w:val="none" w:sz="0" w:space="0" w:color="auto"/>
            <w:left w:val="none" w:sz="0" w:space="0" w:color="auto"/>
            <w:bottom w:val="none" w:sz="0" w:space="0" w:color="auto"/>
            <w:right w:val="none" w:sz="0" w:space="0" w:color="auto"/>
          </w:divBdr>
        </w:div>
      </w:divsChild>
    </w:div>
    <w:div w:id="486751839">
      <w:bodyDiv w:val="1"/>
      <w:marLeft w:val="0"/>
      <w:marRight w:val="0"/>
      <w:marTop w:val="0"/>
      <w:marBottom w:val="0"/>
      <w:divBdr>
        <w:top w:val="none" w:sz="0" w:space="0" w:color="auto"/>
        <w:left w:val="none" w:sz="0" w:space="0" w:color="auto"/>
        <w:bottom w:val="none" w:sz="0" w:space="0" w:color="auto"/>
        <w:right w:val="none" w:sz="0" w:space="0" w:color="auto"/>
      </w:divBdr>
    </w:div>
    <w:div w:id="1259488214">
      <w:bodyDiv w:val="1"/>
      <w:marLeft w:val="0"/>
      <w:marRight w:val="0"/>
      <w:marTop w:val="0"/>
      <w:marBottom w:val="0"/>
      <w:divBdr>
        <w:top w:val="none" w:sz="0" w:space="0" w:color="auto"/>
        <w:left w:val="none" w:sz="0" w:space="0" w:color="auto"/>
        <w:bottom w:val="none" w:sz="0" w:space="0" w:color="auto"/>
        <w:right w:val="none" w:sz="0" w:space="0" w:color="auto"/>
      </w:divBdr>
      <w:divsChild>
        <w:div w:id="1462192777">
          <w:marLeft w:val="0"/>
          <w:marRight w:val="0"/>
          <w:marTop w:val="480"/>
          <w:marBottom w:val="240"/>
          <w:divBdr>
            <w:top w:val="none" w:sz="0" w:space="0" w:color="auto"/>
            <w:left w:val="none" w:sz="0" w:space="0" w:color="auto"/>
            <w:bottom w:val="none" w:sz="0" w:space="0" w:color="auto"/>
            <w:right w:val="none" w:sz="0" w:space="0" w:color="auto"/>
          </w:divBdr>
        </w:div>
        <w:div w:id="247153507">
          <w:marLeft w:val="0"/>
          <w:marRight w:val="0"/>
          <w:marTop w:val="0"/>
          <w:marBottom w:val="567"/>
          <w:divBdr>
            <w:top w:val="none" w:sz="0" w:space="0" w:color="auto"/>
            <w:left w:val="none" w:sz="0" w:space="0" w:color="auto"/>
            <w:bottom w:val="none" w:sz="0" w:space="0" w:color="auto"/>
            <w:right w:val="none" w:sz="0" w:space="0" w:color="auto"/>
          </w:divBdr>
        </w:div>
      </w:divsChild>
    </w:div>
    <w:div w:id="1393696075">
      <w:bodyDiv w:val="1"/>
      <w:marLeft w:val="0"/>
      <w:marRight w:val="0"/>
      <w:marTop w:val="0"/>
      <w:marBottom w:val="0"/>
      <w:divBdr>
        <w:top w:val="none" w:sz="0" w:space="0" w:color="auto"/>
        <w:left w:val="none" w:sz="0" w:space="0" w:color="auto"/>
        <w:bottom w:val="none" w:sz="0" w:space="0" w:color="auto"/>
        <w:right w:val="none" w:sz="0" w:space="0" w:color="auto"/>
      </w:divBdr>
      <w:divsChild>
        <w:div w:id="685596116">
          <w:marLeft w:val="0"/>
          <w:marRight w:val="0"/>
          <w:marTop w:val="480"/>
          <w:marBottom w:val="240"/>
          <w:divBdr>
            <w:top w:val="none" w:sz="0" w:space="0" w:color="auto"/>
            <w:left w:val="none" w:sz="0" w:space="0" w:color="auto"/>
            <w:bottom w:val="none" w:sz="0" w:space="0" w:color="auto"/>
            <w:right w:val="none" w:sz="0" w:space="0" w:color="auto"/>
          </w:divBdr>
        </w:div>
        <w:div w:id="672143150">
          <w:marLeft w:val="0"/>
          <w:marRight w:val="0"/>
          <w:marTop w:val="0"/>
          <w:marBottom w:val="567"/>
          <w:divBdr>
            <w:top w:val="none" w:sz="0" w:space="0" w:color="auto"/>
            <w:left w:val="none" w:sz="0" w:space="0" w:color="auto"/>
            <w:bottom w:val="none" w:sz="0" w:space="0" w:color="auto"/>
            <w:right w:val="none" w:sz="0" w:space="0" w:color="auto"/>
          </w:divBdr>
        </w:div>
      </w:divsChild>
    </w:div>
    <w:div w:id="20285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0190-noteikumi-par-kugosanas-lidzeklu-satiksmi-ieksejos-uden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231084" TargetMode="External"/><Relationship Id="rId4" Type="http://schemas.openxmlformats.org/officeDocument/2006/relationships/settings" Target="settings.xml"/><Relationship Id="rId9" Type="http://schemas.openxmlformats.org/officeDocument/2006/relationships/hyperlink" Target="https://likumi.lv/ta/id/323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D9F1-6CE6-4885-BAFF-1614236A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35447</Words>
  <Characters>20205</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Linda Pavlovska</cp:lastModifiedBy>
  <cp:revision>2</cp:revision>
  <cp:lastPrinted>2024-03-14T10:26:00Z</cp:lastPrinted>
  <dcterms:created xsi:type="dcterms:W3CDTF">2024-03-28T08:41:00Z</dcterms:created>
  <dcterms:modified xsi:type="dcterms:W3CDTF">2024-03-28T08:41:00Z</dcterms:modified>
</cp:coreProperties>
</file>