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Default="00830070" w:rsidP="00564CA6">
      <w:r>
        <w:rPr>
          <w:noProof/>
        </w:rPr>
        <w:drawing>
          <wp:inline distT="0" distB="0" distL="0" distR="0" wp14:editId="521D4B7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Default="005C7FA1" w:rsidP="00564CA6"/>
    <w:p w:rsidR="00564CA6" w:rsidRPr="009635F6" w:rsidRDefault="00830070"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9635F6">
        <w:rPr>
          <w:rFonts w:ascii="Times New Roman" w:hAnsi="Times New Roman" w:cs="Times New Roman"/>
          <w:noProof/>
        </w:rPr>
        <w:t xml:space="preserve">uz </w:t>
      </w:r>
      <w:r w:rsidR="009635F6" w:rsidRPr="009635F6">
        <w:rPr>
          <w:rFonts w:ascii="Times New Roman" w:hAnsi="Times New Roman" w:cs="Times New Roman"/>
          <w:noProof/>
        </w:rPr>
        <w:t>1</w:t>
      </w:r>
      <w:r w:rsidR="009635F6">
        <w:rPr>
          <w:rFonts w:ascii="Times New Roman" w:hAnsi="Times New Roman" w:cs="Times New Roman"/>
          <w:noProof/>
        </w:rPr>
        <w:t>3</w:t>
      </w:r>
      <w:r w:rsidR="003B78AB" w:rsidRPr="009635F6">
        <w:rPr>
          <w:rFonts w:ascii="Times New Roman" w:hAnsi="Times New Roman" w:cs="Times New Roman"/>
          <w:noProof/>
        </w:rPr>
        <w:t>.0</w:t>
      </w:r>
      <w:r w:rsidR="009635F6">
        <w:rPr>
          <w:rFonts w:ascii="Times New Roman" w:hAnsi="Times New Roman" w:cs="Times New Roman"/>
          <w:noProof/>
        </w:rPr>
        <w:t>3</w:t>
      </w:r>
      <w:r w:rsidR="003B78AB" w:rsidRPr="009635F6">
        <w:rPr>
          <w:rFonts w:ascii="Times New Roman" w:hAnsi="Times New Roman" w:cs="Times New Roman"/>
          <w:noProof/>
        </w:rPr>
        <w:t>.2024</w:t>
      </w:r>
      <w:r w:rsidRPr="009635F6">
        <w:rPr>
          <w:rFonts w:ascii="Times New Roman" w:hAnsi="Times New Roman" w:cs="Times New Roman"/>
          <w:noProof/>
        </w:rPr>
        <w:t>.</w:t>
      </w:r>
    </w:p>
    <w:p w:rsidR="00564CA6" w:rsidRPr="009635F6" w:rsidRDefault="00564CA6" w:rsidP="00564CA6">
      <w:pPr>
        <w:jc w:val="right"/>
        <w:rPr>
          <w:rFonts w:ascii="Times New Roman" w:hAnsi="Times New Roman" w:cs="Times New Roman"/>
          <w:noProof/>
        </w:rPr>
      </w:pPr>
    </w:p>
    <w:p w:rsidR="00564CA6" w:rsidRPr="009635F6" w:rsidRDefault="00830070" w:rsidP="00564CA6">
      <w:pPr>
        <w:jc w:val="right"/>
        <w:rPr>
          <w:rFonts w:ascii="Times New Roman" w:hAnsi="Times New Roman" w:cs="Times New Roman"/>
          <w:noProof/>
        </w:rPr>
      </w:pPr>
      <w:r w:rsidRPr="009635F6">
        <w:rPr>
          <w:rFonts w:ascii="Times New Roman" w:hAnsi="Times New Roman" w:cs="Times New Roman"/>
          <w:noProof/>
        </w:rPr>
        <w:t xml:space="preserve">vēlamais datums izskatīšanai: </w:t>
      </w:r>
      <w:r w:rsidR="003B78AB" w:rsidRPr="009635F6">
        <w:rPr>
          <w:rFonts w:ascii="Times New Roman" w:hAnsi="Times New Roman" w:cs="Times New Roman"/>
          <w:noProof/>
        </w:rPr>
        <w:t>Attīstības komitejā</w:t>
      </w:r>
      <w:r w:rsidRPr="009635F6">
        <w:rPr>
          <w:rFonts w:ascii="Times New Roman" w:hAnsi="Times New Roman" w:cs="Times New Roman"/>
          <w:noProof/>
        </w:rPr>
        <w:t xml:space="preserve"> </w:t>
      </w:r>
      <w:r w:rsidR="003B78AB" w:rsidRPr="009635F6">
        <w:rPr>
          <w:rFonts w:ascii="Times New Roman" w:hAnsi="Times New Roman" w:cs="Times New Roman"/>
          <w:noProof/>
        </w:rPr>
        <w:t>1</w:t>
      </w:r>
      <w:r w:rsidR="009635F6">
        <w:rPr>
          <w:rFonts w:ascii="Times New Roman" w:hAnsi="Times New Roman" w:cs="Times New Roman"/>
          <w:noProof/>
        </w:rPr>
        <w:t>3</w:t>
      </w:r>
      <w:r w:rsidR="003B78AB" w:rsidRPr="009635F6">
        <w:rPr>
          <w:rFonts w:ascii="Times New Roman" w:hAnsi="Times New Roman" w:cs="Times New Roman"/>
          <w:noProof/>
        </w:rPr>
        <w:t>.0</w:t>
      </w:r>
      <w:r w:rsidR="009635F6">
        <w:rPr>
          <w:rFonts w:ascii="Times New Roman" w:hAnsi="Times New Roman" w:cs="Times New Roman"/>
          <w:noProof/>
        </w:rPr>
        <w:t>3</w:t>
      </w:r>
      <w:r w:rsidR="003B78AB" w:rsidRPr="009635F6">
        <w:rPr>
          <w:rFonts w:ascii="Times New Roman" w:hAnsi="Times New Roman" w:cs="Times New Roman"/>
          <w:noProof/>
        </w:rPr>
        <w:t>.2024</w:t>
      </w:r>
      <w:r w:rsidRPr="009635F6">
        <w:rPr>
          <w:rFonts w:ascii="Times New Roman" w:hAnsi="Times New Roman" w:cs="Times New Roman"/>
          <w:noProof/>
        </w:rPr>
        <w:t>.</w:t>
      </w:r>
    </w:p>
    <w:p w:rsidR="00564CA6" w:rsidRPr="009635F6" w:rsidRDefault="00830070" w:rsidP="00564CA6">
      <w:pPr>
        <w:jc w:val="right"/>
        <w:rPr>
          <w:rFonts w:ascii="Times New Roman" w:hAnsi="Times New Roman" w:cs="Times New Roman"/>
          <w:noProof/>
        </w:rPr>
      </w:pPr>
      <w:r w:rsidRPr="009635F6">
        <w:rPr>
          <w:rFonts w:ascii="Times New Roman" w:hAnsi="Times New Roman" w:cs="Times New Roman"/>
          <w:noProof/>
        </w:rPr>
        <w:t xml:space="preserve">domē: </w:t>
      </w:r>
      <w:r w:rsidR="003B78AB" w:rsidRPr="009635F6">
        <w:rPr>
          <w:rFonts w:ascii="Times New Roman" w:hAnsi="Times New Roman" w:cs="Times New Roman"/>
          <w:noProof/>
        </w:rPr>
        <w:t>2</w:t>
      </w:r>
      <w:r w:rsidR="009635F6">
        <w:rPr>
          <w:rFonts w:ascii="Times New Roman" w:hAnsi="Times New Roman" w:cs="Times New Roman"/>
          <w:noProof/>
        </w:rPr>
        <w:t>8</w:t>
      </w:r>
      <w:r w:rsidR="003B78AB" w:rsidRPr="009635F6">
        <w:rPr>
          <w:rFonts w:ascii="Times New Roman" w:hAnsi="Times New Roman" w:cs="Times New Roman"/>
          <w:noProof/>
        </w:rPr>
        <w:t>.0</w:t>
      </w:r>
      <w:r w:rsidR="009635F6">
        <w:rPr>
          <w:rFonts w:ascii="Times New Roman" w:hAnsi="Times New Roman" w:cs="Times New Roman"/>
          <w:noProof/>
        </w:rPr>
        <w:t>3</w:t>
      </w:r>
      <w:r w:rsidR="003B78AB" w:rsidRPr="009635F6">
        <w:rPr>
          <w:rFonts w:ascii="Times New Roman" w:hAnsi="Times New Roman" w:cs="Times New Roman"/>
          <w:noProof/>
        </w:rPr>
        <w:t>.2024</w:t>
      </w:r>
      <w:r w:rsidRPr="009635F6">
        <w:rPr>
          <w:rFonts w:ascii="Times New Roman" w:hAnsi="Times New Roman" w:cs="Times New Roman"/>
          <w:noProof/>
        </w:rPr>
        <w:t>.</w:t>
      </w:r>
    </w:p>
    <w:p w:rsidR="00564CA6" w:rsidRPr="009635F6" w:rsidRDefault="00830070" w:rsidP="00564CA6">
      <w:pPr>
        <w:jc w:val="right"/>
        <w:rPr>
          <w:rFonts w:ascii="Times New Roman" w:hAnsi="Times New Roman" w:cs="Times New Roman"/>
          <w:noProof/>
        </w:rPr>
      </w:pPr>
      <w:r w:rsidRPr="009635F6">
        <w:rPr>
          <w:rFonts w:ascii="Times New Roman" w:hAnsi="Times New Roman" w:cs="Times New Roman"/>
          <w:noProof/>
        </w:rPr>
        <w:t xml:space="preserve">sagatavotājs: </w:t>
      </w:r>
      <w:r w:rsidR="003B78AB" w:rsidRPr="009635F6">
        <w:rPr>
          <w:rFonts w:ascii="Times New Roman" w:hAnsi="Times New Roman" w:cs="Times New Roman"/>
          <w:noProof/>
        </w:rPr>
        <w:t>Miķelis Cinis</w:t>
      </w:r>
    </w:p>
    <w:p w:rsidR="00564CA6" w:rsidRPr="009635F6" w:rsidRDefault="00830070" w:rsidP="00564CA6">
      <w:pPr>
        <w:jc w:val="right"/>
        <w:rPr>
          <w:rFonts w:ascii="Times New Roman" w:hAnsi="Times New Roman" w:cs="Times New Roman"/>
          <w:noProof/>
        </w:rPr>
      </w:pPr>
      <w:r w:rsidRPr="009635F6">
        <w:rPr>
          <w:rFonts w:ascii="Times New Roman" w:hAnsi="Times New Roman" w:cs="Times New Roman"/>
          <w:noProof/>
        </w:rPr>
        <w:t xml:space="preserve">ziņotājs: </w:t>
      </w:r>
      <w:r w:rsidR="003B78AB" w:rsidRPr="009635F6">
        <w:rPr>
          <w:rFonts w:ascii="Times New Roman" w:hAnsi="Times New Roman" w:cs="Times New Roman"/>
          <w:noProof/>
        </w:rPr>
        <w:t>Miķelis Cinis</w:t>
      </w:r>
    </w:p>
    <w:p w:rsidR="00564CA6" w:rsidRPr="009635F6" w:rsidRDefault="00564CA6" w:rsidP="00564CA6">
      <w:pPr>
        <w:jc w:val="right"/>
        <w:rPr>
          <w:rFonts w:ascii="Times New Roman" w:hAnsi="Times New Roman" w:cs="Times New Roman"/>
          <w:noProof/>
        </w:rPr>
      </w:pPr>
    </w:p>
    <w:p w:rsidR="00564CA6" w:rsidRPr="009635F6" w:rsidRDefault="00830070" w:rsidP="00195A73">
      <w:pPr>
        <w:tabs>
          <w:tab w:val="center" w:pos="4535"/>
          <w:tab w:val="left" w:pos="7116"/>
        </w:tabs>
        <w:rPr>
          <w:rFonts w:ascii="Times New Roman" w:hAnsi="Times New Roman" w:cs="Times New Roman"/>
          <w:noProof/>
          <w:sz w:val="28"/>
          <w:szCs w:val="28"/>
        </w:rPr>
      </w:pPr>
      <w:r w:rsidRPr="009635F6">
        <w:rPr>
          <w:rFonts w:ascii="Times New Roman" w:hAnsi="Times New Roman" w:cs="Times New Roman"/>
          <w:noProof/>
          <w:sz w:val="28"/>
          <w:szCs w:val="28"/>
        </w:rPr>
        <w:tab/>
        <w:t>LĒMUMS</w:t>
      </w:r>
      <w:r w:rsidRPr="009635F6">
        <w:rPr>
          <w:rFonts w:ascii="Times New Roman" w:hAnsi="Times New Roman" w:cs="Times New Roman"/>
          <w:noProof/>
          <w:sz w:val="28"/>
          <w:szCs w:val="28"/>
        </w:rPr>
        <w:tab/>
      </w:r>
    </w:p>
    <w:p w:rsidR="00564CA6" w:rsidRPr="009635F6" w:rsidRDefault="00830070" w:rsidP="00564CA6">
      <w:pPr>
        <w:jc w:val="center"/>
        <w:rPr>
          <w:rFonts w:ascii="Times New Roman" w:hAnsi="Times New Roman" w:cs="Times New Roman"/>
          <w:noProof/>
        </w:rPr>
      </w:pPr>
      <w:r w:rsidRPr="009635F6">
        <w:rPr>
          <w:rFonts w:ascii="Times New Roman" w:hAnsi="Times New Roman" w:cs="Times New Roman"/>
          <w:noProof/>
        </w:rPr>
        <w:t>Ādažos, Ādažu novadā</w:t>
      </w:r>
    </w:p>
    <w:p w:rsidR="00564CA6" w:rsidRPr="009635F6" w:rsidRDefault="00830070" w:rsidP="00564CA6">
      <w:pPr>
        <w:rPr>
          <w:rFonts w:ascii="Times New Roman" w:hAnsi="Times New Roman" w:cs="Times New Roman"/>
        </w:rPr>
      </w:pPr>
      <w:r w:rsidRPr="009635F6">
        <w:rPr>
          <w:rFonts w:ascii="Times New Roman" w:hAnsi="Times New Roman" w:cs="Times New Roman"/>
          <w:noProof/>
        </w:rPr>
        <w:tab/>
      </w:r>
      <w:r w:rsidRPr="009635F6">
        <w:rPr>
          <w:rFonts w:ascii="Times New Roman" w:hAnsi="Times New Roman" w:cs="Times New Roman"/>
          <w:noProof/>
        </w:rPr>
        <w:tab/>
      </w:r>
      <w:r w:rsidRPr="009635F6">
        <w:rPr>
          <w:rFonts w:ascii="Times New Roman" w:hAnsi="Times New Roman" w:cs="Times New Roman"/>
          <w:noProof/>
        </w:rPr>
        <w:tab/>
      </w:r>
      <w:r w:rsidRPr="009635F6">
        <w:rPr>
          <w:rFonts w:ascii="Times New Roman" w:hAnsi="Times New Roman" w:cs="Times New Roman"/>
          <w:noProof/>
        </w:rPr>
        <w:tab/>
      </w:r>
    </w:p>
    <w:p w:rsidR="00564CA6" w:rsidRPr="00564CA6" w:rsidRDefault="0068775C" w:rsidP="00564CA6">
      <w:pPr>
        <w:rPr>
          <w:rFonts w:ascii="Times New Roman" w:hAnsi="Times New Roman" w:cs="Times New Roman"/>
        </w:rPr>
      </w:pPr>
      <w:r w:rsidRPr="009635F6">
        <w:rPr>
          <w:rFonts w:ascii="Times New Roman" w:hAnsi="Times New Roman" w:cs="Times New Roman"/>
        </w:rPr>
        <w:t>2024</w:t>
      </w:r>
      <w:r w:rsidR="00830070" w:rsidRPr="009635F6">
        <w:rPr>
          <w:rFonts w:ascii="Times New Roman" w:hAnsi="Times New Roman" w:cs="Times New Roman"/>
        </w:rPr>
        <w:t xml:space="preserve">.gada </w:t>
      </w:r>
      <w:r w:rsidRPr="009635F6">
        <w:rPr>
          <w:rFonts w:ascii="Times New Roman" w:hAnsi="Times New Roman" w:cs="Times New Roman"/>
        </w:rPr>
        <w:t>2</w:t>
      </w:r>
      <w:r w:rsidR="009635F6">
        <w:rPr>
          <w:rFonts w:ascii="Times New Roman" w:hAnsi="Times New Roman" w:cs="Times New Roman"/>
        </w:rPr>
        <w:t>8</w:t>
      </w:r>
      <w:r w:rsidR="00830070" w:rsidRPr="009635F6">
        <w:rPr>
          <w:rFonts w:ascii="Times New Roman" w:hAnsi="Times New Roman" w:cs="Times New Roman"/>
        </w:rPr>
        <w:t>.</w:t>
      </w:r>
      <w:r w:rsidR="009635F6">
        <w:rPr>
          <w:rFonts w:ascii="Times New Roman" w:hAnsi="Times New Roman" w:cs="Times New Roman"/>
        </w:rPr>
        <w:t>martā</w:t>
      </w:r>
      <w:r w:rsidR="00E320BB" w:rsidRPr="009635F6">
        <w:rPr>
          <w:rFonts w:ascii="Times New Roman" w:hAnsi="Times New Roman" w:cs="Times New Roman"/>
        </w:rPr>
        <w:tab/>
      </w:r>
      <w:r w:rsidR="00830070" w:rsidRPr="009635F6">
        <w:rPr>
          <w:rFonts w:ascii="Times New Roman" w:hAnsi="Times New Roman" w:cs="Times New Roman"/>
        </w:rPr>
        <w:tab/>
      </w:r>
      <w:r w:rsidR="00830070" w:rsidRPr="009635F6">
        <w:rPr>
          <w:rFonts w:ascii="Times New Roman" w:hAnsi="Times New Roman" w:cs="Times New Roman"/>
        </w:rPr>
        <w:tab/>
      </w:r>
      <w:r w:rsidR="00830070" w:rsidRPr="009635F6">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b/>
        </w:rPr>
        <w:t>Nr.</w:t>
      </w:r>
      <w:r w:rsidR="00830070" w:rsidRPr="00564CA6">
        <w:rPr>
          <w:rFonts w:ascii="Times New Roman" w:hAnsi="Times New Roman" w:cs="Times New Roman"/>
          <w:noProof/>
        </w:rPr>
        <w:fldChar w:fldCharType="begin"/>
      </w:r>
      <w:r w:rsidR="00830070" w:rsidRPr="00564CA6">
        <w:rPr>
          <w:rFonts w:ascii="Times New Roman" w:hAnsi="Times New Roman" w:cs="Times New Roman"/>
          <w:noProof/>
        </w:rPr>
        <w:instrText>MERGEFIELD DOKREGNUMURS</w:instrText>
      </w:r>
      <w:r w:rsidR="00830070" w:rsidRPr="00564CA6">
        <w:rPr>
          <w:rFonts w:ascii="Times New Roman" w:hAnsi="Times New Roman" w:cs="Times New Roman"/>
          <w:noProof/>
        </w:rPr>
        <w:fldChar w:fldCharType="separate"/>
      </w:r>
      <w:r w:rsidR="00830070" w:rsidRPr="00564CA6">
        <w:rPr>
          <w:rFonts w:ascii="Times New Roman" w:hAnsi="Times New Roman" w:cs="Times New Roman"/>
          <w:noProof/>
        </w:rPr>
        <w:t>«DOKREGNUMURS»</w:t>
      </w:r>
      <w:r w:rsidR="00830070" w:rsidRPr="00564CA6">
        <w:rPr>
          <w:rFonts w:ascii="Times New Roman" w:hAnsi="Times New Roman" w:cs="Times New Roman"/>
          <w:noProof/>
        </w:rPr>
        <w:fldChar w:fldCharType="end"/>
      </w:r>
      <w:r w:rsidR="00830070" w:rsidRPr="00564CA6">
        <w:rPr>
          <w:rFonts w:ascii="Times New Roman" w:hAnsi="Times New Roman" w:cs="Times New Roman"/>
        </w:rPr>
        <w:tab/>
      </w:r>
    </w:p>
    <w:p w:rsidR="00564CA6" w:rsidRPr="00564CA6" w:rsidRDefault="00564CA6" w:rsidP="00564CA6">
      <w:pPr>
        <w:rPr>
          <w:rFonts w:ascii="Times New Roman" w:hAnsi="Times New Roman" w:cs="Times New Roman"/>
          <w:b/>
        </w:rPr>
      </w:pPr>
    </w:p>
    <w:p w:rsidR="00564CA6" w:rsidRPr="00564CA6" w:rsidRDefault="00564CA6" w:rsidP="00564CA6">
      <w:pPr>
        <w:rPr>
          <w:rFonts w:ascii="Times New Roman" w:hAnsi="Times New Roman" w:cs="Times New Roman"/>
        </w:rPr>
      </w:pPr>
    </w:p>
    <w:p w:rsidR="00564CA6" w:rsidRDefault="00332311" w:rsidP="00332311">
      <w:pPr>
        <w:jc w:val="center"/>
        <w:rPr>
          <w:rFonts w:ascii="Times New Roman" w:hAnsi="Times New Roman" w:cs="Times New Roman"/>
          <w:b/>
        </w:rPr>
      </w:pPr>
      <w:r w:rsidRPr="00332311">
        <w:rPr>
          <w:rFonts w:ascii="Times New Roman" w:hAnsi="Times New Roman" w:cs="Times New Roman"/>
          <w:b/>
        </w:rPr>
        <w:t>Par zemes ierīcības projekt</w:t>
      </w:r>
      <w:r w:rsidR="009635F6">
        <w:rPr>
          <w:rFonts w:ascii="Times New Roman" w:hAnsi="Times New Roman" w:cs="Times New Roman"/>
          <w:b/>
        </w:rPr>
        <w:t>a uzsākšanu</w:t>
      </w:r>
      <w:r w:rsidRPr="00332311">
        <w:rPr>
          <w:rFonts w:ascii="Times New Roman" w:hAnsi="Times New Roman" w:cs="Times New Roman"/>
          <w:b/>
        </w:rPr>
        <w:t xml:space="preserve"> Austrumu iel</w:t>
      </w:r>
      <w:r>
        <w:rPr>
          <w:rFonts w:ascii="Times New Roman" w:hAnsi="Times New Roman" w:cs="Times New Roman"/>
          <w:b/>
        </w:rPr>
        <w:t>ā</w:t>
      </w:r>
      <w:r w:rsidRPr="00332311">
        <w:rPr>
          <w:rFonts w:ascii="Times New Roman" w:hAnsi="Times New Roman" w:cs="Times New Roman"/>
          <w:b/>
        </w:rPr>
        <w:t xml:space="preserve"> </w:t>
      </w:r>
      <w:r w:rsidR="007505C9">
        <w:rPr>
          <w:rFonts w:ascii="Times New Roman" w:hAnsi="Times New Roman" w:cs="Times New Roman"/>
          <w:b/>
        </w:rPr>
        <w:t>69</w:t>
      </w:r>
      <w:r w:rsidRPr="00332311">
        <w:rPr>
          <w:rFonts w:ascii="Times New Roman" w:hAnsi="Times New Roman" w:cs="Times New Roman"/>
          <w:b/>
        </w:rPr>
        <w:t>, Kadag</w:t>
      </w:r>
      <w:r>
        <w:rPr>
          <w:rFonts w:ascii="Times New Roman" w:hAnsi="Times New Roman" w:cs="Times New Roman"/>
          <w:b/>
        </w:rPr>
        <w:t>ā</w:t>
      </w:r>
    </w:p>
    <w:p w:rsidR="00332311" w:rsidRPr="00564CA6" w:rsidRDefault="00332311" w:rsidP="00332311">
      <w:pPr>
        <w:jc w:val="center"/>
        <w:rPr>
          <w:rFonts w:ascii="Times New Roman" w:hAnsi="Times New Roman" w:cs="Times New Roman"/>
          <w:b/>
          <w:i/>
          <w:color w:val="FF0000"/>
        </w:rPr>
      </w:pPr>
    </w:p>
    <w:p w:rsidR="00906AB9" w:rsidRPr="0032455B" w:rsidRDefault="00906AB9" w:rsidP="00906AB9">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EB378C">
        <w:rPr>
          <w:rFonts w:ascii="Times New Roman" w:hAnsi="Times New Roman"/>
        </w:rPr>
        <w:t>Vārds Uzvārds un Vārds Uzvārds</w:t>
      </w:r>
      <w:r w:rsidR="0052523E" w:rsidRPr="0052523E">
        <w:rPr>
          <w:rFonts w:ascii="Times New Roman" w:hAnsi="Times New Roman"/>
        </w:rPr>
        <w:t xml:space="preserve"> </w:t>
      </w:r>
      <w:r w:rsidR="0052523E">
        <w:rPr>
          <w:rFonts w:ascii="Times New Roman" w:hAnsi="Times New Roman"/>
        </w:rPr>
        <w:t>22.01</w:t>
      </w:r>
      <w:r>
        <w:rPr>
          <w:rFonts w:ascii="Times New Roman" w:hAnsi="Times New Roman"/>
        </w:rPr>
        <w:t>.202</w:t>
      </w:r>
      <w:r w:rsidR="0052523E">
        <w:rPr>
          <w:rFonts w:ascii="Times New Roman" w:hAnsi="Times New Roman"/>
        </w:rPr>
        <w:t>4</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 xml:space="preserve">reģistrēts </w:t>
      </w:r>
      <w:r w:rsidR="0052523E">
        <w:rPr>
          <w:rFonts w:ascii="Times New Roman" w:hAnsi="Times New Roman"/>
        </w:rPr>
        <w:t>22.01.2024</w:t>
      </w:r>
      <w:r>
        <w:rPr>
          <w:rFonts w:ascii="Times New Roman" w:hAnsi="Times New Roman"/>
        </w:rPr>
        <w:t>. ar Nr.</w:t>
      </w:r>
      <w:r w:rsidRPr="00406D47">
        <w:rPr>
          <w:rFonts w:ascii="Times New Roman" w:hAnsi="Times New Roman"/>
        </w:rPr>
        <w:t xml:space="preserve"> </w:t>
      </w:r>
      <w:r w:rsidR="007505C9" w:rsidRPr="007505C9">
        <w:rPr>
          <w:rFonts w:ascii="Times New Roman" w:hAnsi="Times New Roman"/>
        </w:rPr>
        <w:t>ĀNP/1-11-1/24/389</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sadalītu </w:t>
      </w:r>
      <w:r w:rsidRPr="0032455B">
        <w:rPr>
          <w:rFonts w:ascii="Times New Roman" w:hAnsi="Times New Roman"/>
        </w:rPr>
        <w:t>zemes vienīb</w:t>
      </w:r>
      <w:r>
        <w:rPr>
          <w:rFonts w:ascii="Times New Roman" w:hAnsi="Times New Roman"/>
        </w:rPr>
        <w:t xml:space="preserve">u </w:t>
      </w:r>
      <w:r w:rsidR="009635F6" w:rsidRPr="009635F6">
        <w:rPr>
          <w:rFonts w:ascii="Times New Roman" w:hAnsi="Times New Roman"/>
        </w:rPr>
        <w:t>Austrumu iel</w:t>
      </w:r>
      <w:r w:rsidR="009635F6">
        <w:rPr>
          <w:rFonts w:ascii="Times New Roman" w:hAnsi="Times New Roman"/>
        </w:rPr>
        <w:t>ā</w:t>
      </w:r>
      <w:r w:rsidR="009635F6" w:rsidRPr="009635F6">
        <w:rPr>
          <w:rFonts w:ascii="Times New Roman" w:hAnsi="Times New Roman"/>
        </w:rPr>
        <w:t xml:space="preserve"> 56, Kadagā, Ādažu pagastā, Ādažu novadā</w:t>
      </w:r>
      <w:r w:rsidR="009635F6">
        <w:rPr>
          <w:rFonts w:ascii="Times New Roman" w:hAnsi="Times New Roman"/>
        </w:rPr>
        <w:t xml:space="preserve">, </w:t>
      </w:r>
      <w:r w:rsidRPr="0032455B">
        <w:rPr>
          <w:rFonts w:ascii="Times New Roman" w:hAnsi="Times New Roman"/>
        </w:rPr>
        <w:t xml:space="preserve">ar kadastra apzīmējumu </w:t>
      </w:r>
      <w:r w:rsidR="007505C9" w:rsidRPr="007505C9">
        <w:rPr>
          <w:rFonts w:ascii="Times New Roman" w:hAnsi="Times New Roman"/>
        </w:rPr>
        <w:t>8044</w:t>
      </w:r>
      <w:r w:rsidR="007505C9">
        <w:rPr>
          <w:rFonts w:ascii="Times New Roman" w:hAnsi="Times New Roman"/>
        </w:rPr>
        <w:t xml:space="preserve"> </w:t>
      </w:r>
      <w:r w:rsidR="007505C9" w:rsidRPr="007505C9">
        <w:rPr>
          <w:rFonts w:ascii="Times New Roman" w:hAnsi="Times New Roman"/>
        </w:rPr>
        <w:t>005</w:t>
      </w:r>
      <w:r w:rsidR="007505C9">
        <w:rPr>
          <w:rFonts w:ascii="Times New Roman" w:hAnsi="Times New Roman"/>
        </w:rPr>
        <w:t xml:space="preserve"> </w:t>
      </w:r>
      <w:r w:rsidR="007505C9" w:rsidRPr="007505C9">
        <w:rPr>
          <w:rFonts w:ascii="Times New Roman" w:hAnsi="Times New Roman"/>
        </w:rPr>
        <w:t>0791</w:t>
      </w:r>
      <w:r w:rsidR="009635F6">
        <w:rPr>
          <w:rFonts w:ascii="Times New Roman" w:hAnsi="Times New Roman"/>
        </w:rPr>
        <w:t xml:space="preserve"> (turpmāk – Zemes vienība)</w:t>
      </w:r>
      <w:r w:rsidRPr="0032455B">
        <w:rPr>
          <w:rFonts w:ascii="Times New Roman" w:hAnsi="Times New Roman"/>
        </w:rPr>
        <w:t xml:space="preserve">. </w:t>
      </w:r>
    </w:p>
    <w:p w:rsidR="00906AB9" w:rsidRPr="0032455B" w:rsidRDefault="00906AB9" w:rsidP="00906AB9">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sidRPr="0032455B">
        <w:rPr>
          <w:rFonts w:ascii="Times New Roman" w:hAnsi="Times New Roman"/>
          <w:sz w:val="24"/>
          <w:szCs w:val="24"/>
          <w:lang w:val="lv-LV"/>
        </w:rPr>
        <w:t>iesnieg</w:t>
      </w:r>
      <w:r w:rsidRPr="0032455B">
        <w:rPr>
          <w:rFonts w:ascii="Times New Roman" w:hAnsi="Times New Roman"/>
          <w:sz w:val="24"/>
          <w:szCs w:val="24"/>
        </w:rPr>
        <w:t>umu un ar to saistītos apstākļus, tika konstatēts</w:t>
      </w:r>
      <w:r w:rsidRPr="0032455B">
        <w:rPr>
          <w:rFonts w:ascii="Times New Roman" w:hAnsi="Times New Roman"/>
          <w:sz w:val="24"/>
        </w:rPr>
        <w:t>:</w:t>
      </w:r>
    </w:p>
    <w:p w:rsidR="00906AB9" w:rsidRPr="007C70C4" w:rsidRDefault="009635F6" w:rsidP="00906AB9">
      <w:pPr>
        <w:pStyle w:val="BodyText"/>
        <w:numPr>
          <w:ilvl w:val="0"/>
          <w:numId w:val="4"/>
        </w:numPr>
        <w:spacing w:after="120"/>
        <w:rPr>
          <w:rFonts w:ascii="Times New Roman" w:hAnsi="Times New Roman"/>
          <w:sz w:val="24"/>
          <w:szCs w:val="24"/>
          <w:lang w:val="lv-LV"/>
        </w:rPr>
      </w:pPr>
      <w:bookmarkStart w:id="0" w:name="_Hlk144820065"/>
      <w:bookmarkStart w:id="1" w:name="_Hlk144893635"/>
      <w:r w:rsidRPr="009635F6">
        <w:rPr>
          <w:rFonts w:ascii="Times New Roman" w:hAnsi="Times New Roman"/>
          <w:sz w:val="24"/>
          <w:szCs w:val="24"/>
          <w:lang w:val="lv-LV"/>
        </w:rPr>
        <w:t xml:space="preserve">Zemes vienība ietilpst nekustamā īpašuma “Zābaki” (kadastra Nr.8044 005 0141) sastāvā, kas </w:t>
      </w:r>
      <w:r w:rsidR="00906AB9" w:rsidRPr="0032455B">
        <w:rPr>
          <w:rFonts w:ascii="Times New Roman" w:hAnsi="Times New Roman"/>
          <w:sz w:val="24"/>
          <w:szCs w:val="24"/>
          <w:lang w:val="lv-LV"/>
        </w:rPr>
        <w:t xml:space="preserve">ierakstīts </w:t>
      </w:r>
      <w:bookmarkEnd w:id="0"/>
      <w:r w:rsidR="00906AB9" w:rsidRPr="007C70C4">
        <w:rPr>
          <w:rFonts w:ascii="Times New Roman" w:hAnsi="Times New Roman"/>
          <w:sz w:val="24"/>
          <w:szCs w:val="24"/>
          <w:lang w:val="lv-LV"/>
        </w:rPr>
        <w:t>Ādažu pagasta zemesgrāmatas nodalījumā Nr.</w:t>
      </w:r>
      <w:r w:rsidR="007224E4">
        <w:rPr>
          <w:rFonts w:ascii="Times New Roman" w:hAnsi="Times New Roman"/>
          <w:sz w:val="24"/>
          <w:szCs w:val="24"/>
          <w:lang w:val="lv-LV"/>
        </w:rPr>
        <w:t>385</w:t>
      </w:r>
      <w:r w:rsidR="00906AB9">
        <w:rPr>
          <w:rFonts w:ascii="Times New Roman" w:hAnsi="Times New Roman"/>
          <w:sz w:val="24"/>
          <w:szCs w:val="24"/>
          <w:lang w:val="lv-LV"/>
        </w:rPr>
        <w:t xml:space="preserve"> </w:t>
      </w:r>
      <w:r w:rsidR="00906AB9" w:rsidRPr="0032455B">
        <w:rPr>
          <w:rFonts w:ascii="Times New Roman" w:hAnsi="Times New Roman"/>
          <w:sz w:val="24"/>
          <w:szCs w:val="24"/>
          <w:lang w:val="lv-LV"/>
        </w:rPr>
        <w:t>un pieder</w:t>
      </w:r>
      <w:r w:rsidR="00906AB9">
        <w:rPr>
          <w:rFonts w:ascii="Times New Roman" w:hAnsi="Times New Roman"/>
          <w:sz w:val="24"/>
          <w:szCs w:val="24"/>
          <w:lang w:val="lv-LV"/>
        </w:rPr>
        <w:t xml:space="preserve"> </w:t>
      </w:r>
      <w:r w:rsidR="007224E4">
        <w:rPr>
          <w:rFonts w:ascii="Times New Roman" w:hAnsi="Times New Roman"/>
          <w:sz w:val="24"/>
          <w:szCs w:val="24"/>
          <w:lang w:val="lv-LV"/>
        </w:rPr>
        <w:t>abiem iesniedzējiem</w:t>
      </w:r>
      <w:r>
        <w:rPr>
          <w:rFonts w:ascii="Times New Roman" w:hAnsi="Times New Roman"/>
          <w:sz w:val="24"/>
          <w:szCs w:val="24"/>
          <w:lang w:val="lv-LV"/>
        </w:rPr>
        <w:t xml:space="preserve"> kopīpašumā</w:t>
      </w:r>
      <w:bookmarkEnd w:id="1"/>
      <w:r w:rsidR="00906AB9" w:rsidRPr="0032455B">
        <w:rPr>
          <w:rFonts w:ascii="Times New Roman" w:hAnsi="Times New Roman"/>
          <w:sz w:val="24"/>
          <w:szCs w:val="24"/>
          <w:lang w:val="lv-LV"/>
        </w:rPr>
        <w:t>;</w:t>
      </w:r>
    </w:p>
    <w:p w:rsidR="00906AB9" w:rsidRPr="00FC6316" w:rsidRDefault="00906AB9" w:rsidP="00906AB9">
      <w:pPr>
        <w:pStyle w:val="BodyText"/>
        <w:numPr>
          <w:ilvl w:val="0"/>
          <w:numId w:val="4"/>
        </w:numPr>
        <w:spacing w:after="120"/>
        <w:rPr>
          <w:rFonts w:ascii="Times New Roman" w:hAnsi="Times New Roman"/>
          <w:sz w:val="24"/>
          <w:szCs w:val="24"/>
          <w:lang w:val="lv-LV"/>
        </w:rPr>
      </w:pPr>
      <w:r w:rsidRPr="002C2B0B">
        <w:rPr>
          <w:rFonts w:ascii="Times New Roman" w:hAnsi="Times New Roman"/>
          <w:sz w:val="24"/>
          <w:szCs w:val="22"/>
          <w:lang w:val="lv-LV"/>
        </w:rPr>
        <w:t>Saskaņā ar Ādažu novada teritorijas plānojumu</w:t>
      </w:r>
      <w:r w:rsidRPr="002C2B0B">
        <w:rPr>
          <w:rFonts w:ascii="Times New Roman" w:hAnsi="Times New Roman"/>
          <w:sz w:val="24"/>
          <w:szCs w:val="24"/>
          <w:lang w:val="lv-LV"/>
        </w:rPr>
        <w:t xml:space="preserve"> </w:t>
      </w:r>
      <w:r w:rsidR="00000103">
        <w:rPr>
          <w:rFonts w:ascii="Times New Roman" w:hAnsi="Times New Roman"/>
          <w:sz w:val="24"/>
          <w:szCs w:val="24"/>
          <w:lang w:val="lv-LV"/>
        </w:rPr>
        <w:t>Z</w:t>
      </w:r>
      <w:r w:rsidR="00000103" w:rsidRPr="002C2B0B">
        <w:rPr>
          <w:rFonts w:ascii="Times New Roman" w:hAnsi="Times New Roman"/>
          <w:sz w:val="24"/>
          <w:szCs w:val="24"/>
          <w:lang w:val="lv-LV"/>
        </w:rPr>
        <w:t xml:space="preserve">emes </w:t>
      </w:r>
      <w:r w:rsidRPr="002C2B0B">
        <w:rPr>
          <w:rFonts w:ascii="Times New Roman" w:hAnsi="Times New Roman"/>
          <w:sz w:val="24"/>
          <w:szCs w:val="24"/>
          <w:lang w:val="lv-LV"/>
        </w:rPr>
        <w:t xml:space="preserve">vienība </w:t>
      </w:r>
      <w:r w:rsidRPr="002C2B0B">
        <w:rPr>
          <w:rFonts w:ascii="Times New Roman" w:hAnsi="Times New Roman"/>
          <w:sz w:val="24"/>
          <w:szCs w:val="22"/>
          <w:lang w:val="lv-LV"/>
        </w:rPr>
        <w:t xml:space="preserve">atrodas </w:t>
      </w:r>
      <w:r w:rsidR="000B63D7" w:rsidRPr="000B63D7">
        <w:rPr>
          <w:rFonts w:ascii="Times New Roman" w:hAnsi="Times New Roman"/>
          <w:sz w:val="24"/>
          <w:szCs w:val="22"/>
          <w:lang w:val="lv-LV"/>
        </w:rPr>
        <w:t>Savrupmāju apbūves teritorij</w:t>
      </w:r>
      <w:r w:rsidR="000B63D7">
        <w:rPr>
          <w:rFonts w:ascii="Times New Roman" w:hAnsi="Times New Roman"/>
          <w:sz w:val="24"/>
          <w:szCs w:val="22"/>
          <w:lang w:val="lv-LV"/>
        </w:rPr>
        <w:t>ā (DzS</w:t>
      </w:r>
      <w:r w:rsidRPr="002C2B0B">
        <w:rPr>
          <w:rFonts w:ascii="Times New Roman" w:hAnsi="Times New Roman"/>
          <w:sz w:val="24"/>
          <w:szCs w:val="22"/>
          <w:lang w:val="lv-LV"/>
        </w:rPr>
        <w:t xml:space="preserve">), </w:t>
      </w:r>
      <w:r w:rsidR="000B63D7">
        <w:rPr>
          <w:rFonts w:ascii="Times New Roman" w:hAnsi="Times New Roman"/>
          <w:sz w:val="24"/>
          <w:szCs w:val="22"/>
          <w:lang w:val="lv-LV"/>
        </w:rPr>
        <w:t>Dabas un apstādījumu teritorijā (DA1)</w:t>
      </w:r>
      <w:r w:rsidR="006E4532">
        <w:rPr>
          <w:rFonts w:ascii="Times New Roman" w:hAnsi="Times New Roman"/>
          <w:sz w:val="24"/>
          <w:szCs w:val="22"/>
          <w:lang w:val="lv-LV"/>
        </w:rPr>
        <w:t xml:space="preserve"> un</w:t>
      </w:r>
      <w:r w:rsidRPr="002C2B0B">
        <w:rPr>
          <w:rFonts w:ascii="Times New Roman" w:hAnsi="Times New Roman"/>
          <w:sz w:val="24"/>
          <w:szCs w:val="22"/>
          <w:lang w:val="lv-LV"/>
        </w:rPr>
        <w:t xml:space="preserve"> Ūdeņu teritorijā (Ū)</w:t>
      </w:r>
      <w:r w:rsidR="00FC6316">
        <w:rPr>
          <w:rFonts w:ascii="Times New Roman" w:hAnsi="Times New Roman"/>
          <w:sz w:val="24"/>
          <w:szCs w:val="22"/>
          <w:lang w:val="lv-LV"/>
        </w:rPr>
        <w:t>;</w:t>
      </w:r>
    </w:p>
    <w:p w:rsidR="00FC6316" w:rsidRPr="00000103" w:rsidRDefault="00FC6316" w:rsidP="00906AB9">
      <w:pPr>
        <w:pStyle w:val="BodyText"/>
        <w:numPr>
          <w:ilvl w:val="0"/>
          <w:numId w:val="4"/>
        </w:numPr>
        <w:spacing w:after="120"/>
        <w:rPr>
          <w:rFonts w:ascii="Times New Roman" w:hAnsi="Times New Roman"/>
          <w:sz w:val="24"/>
          <w:szCs w:val="24"/>
          <w:lang w:val="lv-LV"/>
        </w:rPr>
      </w:pPr>
      <w:r>
        <w:rPr>
          <w:rFonts w:ascii="Times New Roman" w:hAnsi="Times New Roman"/>
          <w:sz w:val="24"/>
          <w:szCs w:val="22"/>
          <w:lang w:val="lv-LV"/>
        </w:rPr>
        <w:t xml:space="preserve">Saskaņā ar Ādažu novada teritorijas plānojumu, </w:t>
      </w:r>
      <w:r w:rsidR="00000103">
        <w:rPr>
          <w:rFonts w:ascii="Times New Roman" w:hAnsi="Times New Roman"/>
          <w:sz w:val="24"/>
          <w:szCs w:val="22"/>
          <w:lang w:val="lv-LV"/>
        </w:rPr>
        <w:t>Z</w:t>
      </w:r>
      <w:r>
        <w:rPr>
          <w:rFonts w:ascii="Times New Roman" w:hAnsi="Times New Roman"/>
          <w:sz w:val="24"/>
          <w:szCs w:val="22"/>
          <w:lang w:val="lv-LV"/>
        </w:rPr>
        <w:t>emes vienībā atrodas arī Applūstošā teritorij</w:t>
      </w:r>
      <w:r w:rsidR="006E4532">
        <w:rPr>
          <w:rFonts w:ascii="Times New Roman" w:hAnsi="Times New Roman"/>
          <w:sz w:val="24"/>
          <w:szCs w:val="22"/>
          <w:lang w:val="lv-LV"/>
        </w:rPr>
        <w:t>ā</w:t>
      </w:r>
      <w:r>
        <w:rPr>
          <w:rFonts w:ascii="Times New Roman" w:hAnsi="Times New Roman"/>
          <w:sz w:val="24"/>
          <w:szCs w:val="22"/>
          <w:lang w:val="lv-LV"/>
        </w:rPr>
        <w:t xml:space="preserve"> (10% applūstamības varbūtība), </w:t>
      </w:r>
      <w:r w:rsidRPr="00FC6316">
        <w:rPr>
          <w:rFonts w:ascii="Times New Roman" w:hAnsi="Times New Roman"/>
          <w:sz w:val="24"/>
          <w:szCs w:val="22"/>
          <w:lang w:val="lv-LV"/>
        </w:rPr>
        <w:t>Gaujas vides un dabas resursu aizsardzības aizsargjoslas teritorij</w:t>
      </w:r>
      <w:r w:rsidR="006E4532">
        <w:rPr>
          <w:rFonts w:ascii="Times New Roman" w:hAnsi="Times New Roman"/>
          <w:sz w:val="24"/>
          <w:szCs w:val="22"/>
          <w:lang w:val="lv-LV"/>
        </w:rPr>
        <w:t>ā</w:t>
      </w:r>
      <w:r w:rsidRPr="00FC6316">
        <w:rPr>
          <w:rFonts w:ascii="Times New Roman" w:hAnsi="Times New Roman"/>
          <w:sz w:val="24"/>
          <w:szCs w:val="22"/>
          <w:lang w:val="lv-LV"/>
        </w:rPr>
        <w:t xml:space="preserve"> lauku apvidos no Lejasciema līdz ietekai jūrā</w:t>
      </w:r>
      <w:r>
        <w:rPr>
          <w:rFonts w:ascii="Times New Roman" w:hAnsi="Times New Roman"/>
          <w:sz w:val="24"/>
          <w:szCs w:val="22"/>
          <w:lang w:val="lv-LV"/>
        </w:rPr>
        <w:t>, Erozijas riska teritorij</w:t>
      </w:r>
      <w:r w:rsidR="006E4532">
        <w:rPr>
          <w:rFonts w:ascii="Times New Roman" w:hAnsi="Times New Roman"/>
          <w:sz w:val="24"/>
          <w:szCs w:val="22"/>
          <w:lang w:val="lv-LV"/>
        </w:rPr>
        <w:t>ā</w:t>
      </w:r>
      <w:r>
        <w:rPr>
          <w:rFonts w:ascii="Times New Roman" w:hAnsi="Times New Roman"/>
          <w:sz w:val="24"/>
          <w:szCs w:val="22"/>
          <w:lang w:val="lv-LV"/>
        </w:rPr>
        <w:t xml:space="preserve"> (TIN14).</w:t>
      </w:r>
    </w:p>
    <w:p w:rsidR="00000103" w:rsidRDefault="00000103" w:rsidP="00906AB9">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 xml:space="preserve">Zemes vienība atrodas detālplānojuma </w:t>
      </w:r>
      <w:bookmarkStart w:id="2" w:name="_Hlk160627088"/>
      <w:r w:rsidRPr="00000103">
        <w:rPr>
          <w:rFonts w:ascii="Times New Roman" w:hAnsi="Times New Roman"/>
          <w:sz w:val="24"/>
          <w:szCs w:val="24"/>
          <w:lang w:val="lv-LV"/>
        </w:rPr>
        <w:t>nekustamajiem īpašumiem "Ķurzuļi", "Zābaki", "Pēči", "Avotiņi", "Dienvidi" un "Pūpēži"</w:t>
      </w:r>
      <w:bookmarkEnd w:id="2"/>
      <w:r w:rsidRPr="00000103">
        <w:rPr>
          <w:rFonts w:ascii="Times New Roman" w:hAnsi="Times New Roman"/>
          <w:sz w:val="24"/>
          <w:szCs w:val="24"/>
          <w:lang w:val="lv-LV"/>
        </w:rPr>
        <w:t xml:space="preserve"> (apstiprināts ar Ādažu novada domes 27.02.2007. lēmumu Nr.16 “Par detālplānojuma Ādažu novada nekustamajiem īpašumiem “Ķurzuļi”, “Zābaki”, “Dienvidi”, “Pūpēži”, “Pēči”, “Avotiņi” un daļai no nekustamā īpašuma “Ūdensrožu parks” apstiprināšanu un saistošo noteikumu Nr.5 “Par detālplānojuma Ādažu novada nekustamajiem īpašumiem “Ķurzuļi”, “Zābaki”, “Dienvidi”, “Pūpēži”, “Pēči”, “Avotiņi” un daļai no nekustamā īpašuma “Ūdensrožu parks” grafisko daļu un teritorijas izmantošanas un apbūves noteikumiem izdošanu” un Ādažu novada domes 27.02.2007. saistošajiem noteikumiem Nr.5 “Par detālplānojuma Ādažu novada nekustamajiem īpašumiem “Ķurzuļi”, “Zābaki”, “Dienvidi”, “Pūpēži”, “Pēči”, “Avotiņi” un daļai no nekustamā īpašuma “Ūdensrožu parks” grafisko daļu un teritorijas izmantošanas un apbūves noteikumiem”) teritorijā;</w:t>
      </w:r>
    </w:p>
    <w:p w:rsidR="00000103" w:rsidRPr="00000103" w:rsidRDefault="00000103"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lastRenderedPageBreak/>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rsidR="00000103" w:rsidRPr="00000103" w:rsidRDefault="00000103"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rsidR="00000103" w:rsidRPr="00000103" w:rsidRDefault="00000103"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rsidR="00000103" w:rsidRPr="002C2B0B" w:rsidRDefault="00000103" w:rsidP="00000103">
      <w:pPr>
        <w:pStyle w:val="BodyText"/>
        <w:numPr>
          <w:ilvl w:val="0"/>
          <w:numId w:val="4"/>
        </w:numPr>
        <w:spacing w:after="120"/>
        <w:rPr>
          <w:rFonts w:ascii="Times New Roman" w:hAnsi="Times New Roman"/>
          <w:sz w:val="24"/>
          <w:szCs w:val="24"/>
          <w:lang w:val="lv-LV"/>
        </w:rPr>
      </w:pPr>
      <w:r w:rsidRPr="00000103">
        <w:rPr>
          <w:rFonts w:ascii="Times New Roman" w:hAnsi="Times New Roman"/>
          <w:sz w:val="24"/>
          <w:szCs w:val="24"/>
          <w:lang w:val="lv-LV"/>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r>
        <w:rPr>
          <w:rFonts w:ascii="Times New Roman" w:hAnsi="Times New Roman"/>
          <w:sz w:val="24"/>
          <w:szCs w:val="24"/>
          <w:lang w:val="lv-LV"/>
        </w:rPr>
        <w:t>.</w:t>
      </w:r>
    </w:p>
    <w:p w:rsidR="00906AB9" w:rsidRPr="00DD5417" w:rsidRDefault="00000103" w:rsidP="00906AB9">
      <w:pPr>
        <w:pStyle w:val="BodyText"/>
        <w:spacing w:after="120"/>
        <w:rPr>
          <w:rFonts w:ascii="Times New Roman" w:hAnsi="Times New Roman"/>
          <w:sz w:val="24"/>
          <w:szCs w:val="24"/>
        </w:rPr>
      </w:pPr>
      <w:r>
        <w:rPr>
          <w:rFonts w:ascii="Times New Roman" w:hAnsi="Times New Roman"/>
          <w:sz w:val="24"/>
          <w:szCs w:val="24"/>
          <w:lang w:val="lv-LV"/>
        </w:rPr>
        <w:t>P</w:t>
      </w:r>
      <w:r w:rsidRPr="00000103">
        <w:rPr>
          <w:rFonts w:ascii="Times New Roman" w:hAnsi="Times New Roman"/>
          <w:sz w:val="24"/>
          <w:szCs w:val="24"/>
        </w:rPr>
        <w:t>amatojoties uz Pašvaldību likuma 4.panta pirmās daļas 15.punktu un 10.panta pirmās daļas 21.punktu, Teritorijas attīstības plānošanas likuma 12.panta trešo daļu, Zemes ierīcības likuma 8.panta pirmo daļu un 9.panta otro daļu,</w:t>
      </w:r>
      <w:r>
        <w:rPr>
          <w:rFonts w:ascii="Times New Roman" w:hAnsi="Times New Roman"/>
          <w:sz w:val="24"/>
          <w:szCs w:val="24"/>
          <w:lang w:val="lv-LV"/>
        </w:rPr>
        <w:t xml:space="preserve"> </w:t>
      </w:r>
      <w:r w:rsidR="00906AB9" w:rsidRPr="00DD5417">
        <w:rPr>
          <w:rFonts w:ascii="Times New Roman" w:hAnsi="Times New Roman"/>
          <w:sz w:val="24"/>
          <w:szCs w:val="24"/>
        </w:rPr>
        <w:t>kā arī ņemot vērā, ka jautājums</w:t>
      </w:r>
      <w:r w:rsidR="00906AB9" w:rsidRPr="00DD5417">
        <w:rPr>
          <w:rFonts w:ascii="Times New Roman" w:hAnsi="Times New Roman"/>
          <w:color w:val="FF0000"/>
          <w:sz w:val="24"/>
          <w:szCs w:val="24"/>
        </w:rPr>
        <w:t xml:space="preserve"> </w:t>
      </w:r>
      <w:r w:rsidR="00906AB9" w:rsidRPr="00DD5417">
        <w:rPr>
          <w:rFonts w:ascii="Times New Roman" w:hAnsi="Times New Roman"/>
          <w:sz w:val="24"/>
          <w:szCs w:val="24"/>
        </w:rPr>
        <w:t>tika izskatīts un atbalstīts</w:t>
      </w:r>
      <w:r w:rsidR="00906AB9" w:rsidRPr="00DD5417">
        <w:rPr>
          <w:rFonts w:ascii="Times New Roman" w:hAnsi="Times New Roman"/>
          <w:color w:val="FF0000"/>
          <w:sz w:val="24"/>
          <w:szCs w:val="24"/>
        </w:rPr>
        <w:t xml:space="preserve"> </w:t>
      </w:r>
      <w:r w:rsidR="00906AB9" w:rsidRPr="00DD5417">
        <w:rPr>
          <w:rFonts w:ascii="Times New Roman" w:hAnsi="Times New Roman"/>
          <w:sz w:val="24"/>
          <w:szCs w:val="24"/>
        </w:rPr>
        <w:t>Attīstības</w:t>
      </w:r>
      <w:r w:rsidR="00906AB9" w:rsidRPr="00DD5417">
        <w:rPr>
          <w:rFonts w:ascii="Times New Roman" w:hAnsi="Times New Roman"/>
          <w:sz w:val="24"/>
          <w:szCs w:val="24"/>
          <w:lang w:val="lv-LV"/>
        </w:rPr>
        <w:t xml:space="preserve"> </w:t>
      </w:r>
      <w:r w:rsidR="00906AB9" w:rsidRPr="00DD5417">
        <w:rPr>
          <w:rFonts w:ascii="Times New Roman" w:hAnsi="Times New Roman"/>
          <w:sz w:val="24"/>
          <w:szCs w:val="24"/>
        </w:rPr>
        <w:t xml:space="preserve">komitejā </w:t>
      </w:r>
      <w:r w:rsidR="003F002D">
        <w:rPr>
          <w:rFonts w:ascii="Times New Roman" w:hAnsi="Times New Roman"/>
          <w:sz w:val="24"/>
          <w:szCs w:val="24"/>
          <w:lang w:val="lv-LV"/>
        </w:rPr>
        <w:t>1</w:t>
      </w:r>
      <w:r>
        <w:rPr>
          <w:rFonts w:ascii="Times New Roman" w:hAnsi="Times New Roman"/>
          <w:sz w:val="24"/>
          <w:szCs w:val="24"/>
          <w:lang w:val="lv-LV"/>
        </w:rPr>
        <w:t>3</w:t>
      </w:r>
      <w:r w:rsidR="003F002D">
        <w:rPr>
          <w:rFonts w:ascii="Times New Roman" w:hAnsi="Times New Roman"/>
          <w:sz w:val="24"/>
          <w:szCs w:val="24"/>
          <w:lang w:val="lv-LV"/>
        </w:rPr>
        <w:t>.0</w:t>
      </w:r>
      <w:r>
        <w:rPr>
          <w:rFonts w:ascii="Times New Roman" w:hAnsi="Times New Roman"/>
          <w:sz w:val="24"/>
          <w:szCs w:val="24"/>
          <w:lang w:val="lv-LV"/>
        </w:rPr>
        <w:t>3</w:t>
      </w:r>
      <w:r w:rsidR="003F002D">
        <w:rPr>
          <w:rFonts w:ascii="Times New Roman" w:hAnsi="Times New Roman"/>
          <w:sz w:val="24"/>
          <w:szCs w:val="24"/>
          <w:lang w:val="lv-LV"/>
        </w:rPr>
        <w:t>.2024</w:t>
      </w:r>
      <w:r w:rsidR="00906AB9" w:rsidRPr="00DD5417">
        <w:rPr>
          <w:rFonts w:ascii="Times New Roman" w:hAnsi="Times New Roman"/>
          <w:sz w:val="24"/>
          <w:szCs w:val="24"/>
        </w:rPr>
        <w:t>.,</w:t>
      </w:r>
      <w:r w:rsidR="00906AB9" w:rsidRPr="00DD5417">
        <w:rPr>
          <w:rFonts w:ascii="Times New Roman" w:hAnsi="Times New Roman"/>
          <w:sz w:val="24"/>
          <w:szCs w:val="24"/>
          <w:lang w:val="lv-LV"/>
        </w:rPr>
        <w:t xml:space="preserve"> </w:t>
      </w:r>
      <w:r w:rsidR="00906AB9" w:rsidRPr="00DD5417">
        <w:rPr>
          <w:rFonts w:ascii="Times New Roman" w:hAnsi="Times New Roman"/>
          <w:sz w:val="24"/>
          <w:szCs w:val="24"/>
        </w:rPr>
        <w:t>Ādažu novada pašvaldības dome</w:t>
      </w:r>
    </w:p>
    <w:p w:rsidR="00906AB9" w:rsidRPr="00406D47" w:rsidRDefault="00906AB9" w:rsidP="00906AB9">
      <w:pPr>
        <w:spacing w:after="120"/>
        <w:jc w:val="center"/>
        <w:rPr>
          <w:rFonts w:ascii="Times New Roman" w:hAnsi="Times New Roman"/>
          <w:b/>
        </w:rPr>
      </w:pPr>
      <w:r w:rsidRPr="00406D47">
        <w:rPr>
          <w:rFonts w:ascii="Times New Roman" w:hAnsi="Times New Roman"/>
          <w:b/>
        </w:rPr>
        <w:t>NOLEMJ:</w:t>
      </w:r>
    </w:p>
    <w:p w:rsidR="00906AB9" w:rsidRPr="00877520" w:rsidRDefault="00906AB9" w:rsidP="00906AB9">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 xml:space="preserve">Atļaut izstrādāt zemes ierīcības projektu </w:t>
      </w:r>
      <w:r w:rsidR="00000103" w:rsidRPr="00000103">
        <w:rPr>
          <w:rFonts w:ascii="Times New Roman" w:hAnsi="Times New Roman"/>
          <w:sz w:val="24"/>
          <w:szCs w:val="24"/>
          <w:lang w:val="lv-LV"/>
        </w:rPr>
        <w:t xml:space="preserve">kā papildinājumu detālplānojumam nekustamajiem īpašumiem "Ķurzuļi", "Zābaki", "Pēči", "Avotiņi", "Dienvidi" un "Pūpēži" </w:t>
      </w:r>
      <w:r>
        <w:rPr>
          <w:rFonts w:ascii="Times New Roman" w:hAnsi="Times New Roman"/>
          <w:sz w:val="24"/>
          <w:szCs w:val="24"/>
          <w:lang w:val="lv-LV"/>
        </w:rPr>
        <w:t xml:space="preserve">zemes vienībai </w:t>
      </w:r>
      <w:r w:rsidR="003F002D">
        <w:rPr>
          <w:rFonts w:ascii="Times New Roman" w:hAnsi="Times New Roman"/>
          <w:sz w:val="24"/>
          <w:szCs w:val="24"/>
          <w:lang w:val="lv-LV"/>
        </w:rPr>
        <w:t>Austrumu iel</w:t>
      </w:r>
      <w:r w:rsidR="00000103">
        <w:rPr>
          <w:rFonts w:ascii="Times New Roman" w:hAnsi="Times New Roman"/>
          <w:sz w:val="24"/>
          <w:szCs w:val="24"/>
          <w:lang w:val="lv-LV"/>
        </w:rPr>
        <w:t>ā</w:t>
      </w:r>
      <w:r w:rsidR="003F002D">
        <w:rPr>
          <w:rFonts w:ascii="Times New Roman" w:hAnsi="Times New Roman"/>
          <w:sz w:val="24"/>
          <w:szCs w:val="24"/>
          <w:lang w:val="lv-LV"/>
        </w:rPr>
        <w:t xml:space="preserve"> 69, Kadag</w:t>
      </w:r>
      <w:r w:rsidR="00000103">
        <w:rPr>
          <w:rFonts w:ascii="Times New Roman" w:hAnsi="Times New Roman"/>
          <w:sz w:val="24"/>
          <w:szCs w:val="24"/>
          <w:lang w:val="lv-LV"/>
        </w:rPr>
        <w:t>ā</w:t>
      </w:r>
      <w:r w:rsidRPr="00F03DDC">
        <w:rPr>
          <w:rFonts w:ascii="Times New Roman" w:hAnsi="Times New Roman"/>
          <w:sz w:val="24"/>
          <w:szCs w:val="24"/>
          <w:lang w:val="lv-LV"/>
        </w:rPr>
        <w:t>, Ādažu pag</w:t>
      </w:r>
      <w:r w:rsidR="00000103">
        <w:rPr>
          <w:rFonts w:ascii="Times New Roman" w:hAnsi="Times New Roman"/>
          <w:sz w:val="24"/>
          <w:szCs w:val="24"/>
          <w:lang w:val="lv-LV"/>
        </w:rPr>
        <w:t>astā</w:t>
      </w:r>
      <w:r w:rsidRPr="00F03DDC">
        <w:rPr>
          <w:rFonts w:ascii="Times New Roman" w:hAnsi="Times New Roman"/>
          <w:sz w:val="24"/>
          <w:szCs w:val="24"/>
          <w:lang w:val="lv-LV"/>
        </w:rPr>
        <w:t>, Ādažu nov</w:t>
      </w:r>
      <w:r w:rsidR="00000103">
        <w:rPr>
          <w:rFonts w:ascii="Times New Roman" w:hAnsi="Times New Roman"/>
          <w:sz w:val="24"/>
          <w:szCs w:val="24"/>
          <w:lang w:val="lv-LV"/>
        </w:rPr>
        <w:t>adā</w:t>
      </w:r>
      <w:r>
        <w:rPr>
          <w:rFonts w:ascii="Times New Roman" w:hAnsi="Times New Roman"/>
          <w:sz w:val="24"/>
          <w:szCs w:val="24"/>
          <w:lang w:val="lv-LV"/>
        </w:rPr>
        <w:t xml:space="preserve">, ar kadastra </w:t>
      </w:r>
      <w:r w:rsidRPr="00877520">
        <w:rPr>
          <w:rFonts w:ascii="Times New Roman" w:hAnsi="Times New Roman"/>
          <w:sz w:val="24"/>
          <w:szCs w:val="24"/>
        </w:rPr>
        <w:t>apzīmējum</w:t>
      </w:r>
      <w:r>
        <w:rPr>
          <w:rFonts w:ascii="Times New Roman" w:hAnsi="Times New Roman"/>
          <w:sz w:val="24"/>
          <w:szCs w:val="24"/>
          <w:lang w:val="lv-LV"/>
        </w:rPr>
        <w:t>u</w:t>
      </w:r>
      <w:r w:rsidRPr="00877520">
        <w:rPr>
          <w:rFonts w:ascii="Times New Roman" w:hAnsi="Times New Roman"/>
          <w:sz w:val="24"/>
          <w:szCs w:val="24"/>
        </w:rPr>
        <w:t xml:space="preserve"> </w:t>
      </w:r>
      <w:r w:rsidR="00C20236" w:rsidRPr="00C20236">
        <w:rPr>
          <w:rFonts w:ascii="Times New Roman" w:hAnsi="Times New Roman"/>
          <w:sz w:val="24"/>
          <w:szCs w:val="24"/>
        </w:rPr>
        <w:t>8044 005 0791</w:t>
      </w:r>
      <w:r w:rsidRPr="00877520">
        <w:rPr>
          <w:rFonts w:ascii="Times New Roman" w:hAnsi="Times New Roman"/>
          <w:sz w:val="24"/>
          <w:szCs w:val="24"/>
          <w:lang w:val="lv-LV"/>
        </w:rPr>
        <w:t xml:space="preserve">. </w:t>
      </w:r>
    </w:p>
    <w:p w:rsidR="00906AB9" w:rsidRPr="00822008" w:rsidRDefault="00906AB9" w:rsidP="00906AB9">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rsidR="00906AB9" w:rsidRPr="00060725" w:rsidRDefault="00000103" w:rsidP="00906AB9">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 xml:space="preserve">Centrālās pārvaldes </w:t>
      </w:r>
      <w:r w:rsidR="00906AB9">
        <w:rPr>
          <w:rFonts w:ascii="Times New Roman" w:hAnsi="Times New Roman"/>
          <w:sz w:val="24"/>
          <w:szCs w:val="22"/>
          <w:lang w:val="lv-LV"/>
        </w:rPr>
        <w:t>Teritorijas plānošanas nodaļa atbild par lēmuma izpildi.</w:t>
      </w:r>
    </w:p>
    <w:p w:rsidR="00906AB9" w:rsidRPr="00A222A3" w:rsidRDefault="00000103" w:rsidP="00906AB9">
      <w:pPr>
        <w:pStyle w:val="BodyText"/>
        <w:numPr>
          <w:ilvl w:val="0"/>
          <w:numId w:val="3"/>
        </w:numPr>
        <w:spacing w:after="120"/>
        <w:ind w:left="426" w:hanging="426"/>
        <w:rPr>
          <w:rFonts w:ascii="Times New Roman" w:hAnsi="Times New Roman"/>
          <w:sz w:val="24"/>
          <w:szCs w:val="24"/>
        </w:rPr>
      </w:pPr>
      <w:r w:rsidRPr="00A222A3">
        <w:rPr>
          <w:rFonts w:ascii="Times New Roman" w:hAnsi="Times New Roman"/>
          <w:sz w:val="24"/>
          <w:szCs w:val="24"/>
          <w:lang w:val="lv-LV"/>
        </w:rPr>
        <w:t>Pašvaldības izpilddirektora vietniecei veikt šī lēmuma izpildes kontroli</w:t>
      </w:r>
      <w:r w:rsidR="00906AB9" w:rsidRPr="00A222A3">
        <w:rPr>
          <w:rFonts w:ascii="Times New Roman" w:hAnsi="Times New Roman"/>
          <w:sz w:val="24"/>
          <w:szCs w:val="24"/>
          <w:lang w:val="lv-LV"/>
        </w:rPr>
        <w:t>.</w:t>
      </w:r>
    </w:p>
    <w:p w:rsidR="00906AB9" w:rsidRPr="00A222A3" w:rsidRDefault="00906AB9" w:rsidP="00906AB9">
      <w:pPr>
        <w:pStyle w:val="BodyText"/>
        <w:numPr>
          <w:ilvl w:val="0"/>
          <w:numId w:val="3"/>
        </w:numPr>
        <w:spacing w:after="120"/>
        <w:ind w:left="426" w:hanging="426"/>
        <w:rPr>
          <w:rFonts w:ascii="Times New Roman" w:hAnsi="Times New Roman"/>
          <w:sz w:val="24"/>
          <w:szCs w:val="24"/>
        </w:rPr>
      </w:pPr>
      <w:r w:rsidRPr="00EB378C">
        <w:rPr>
          <w:rFonts w:ascii="Times New Roman" w:hAnsi="Times New Roman"/>
          <w:sz w:val="24"/>
          <w:szCs w:val="24"/>
        </w:rPr>
        <w:t>Lēmumu var pārsūdzēt Administratīvajā rajona tiesā, Baldones ielā 1A, Rīgā, viena mēneša laikā no tā spēkā stāšanās dienas.</w:t>
      </w:r>
    </w:p>
    <w:p w:rsidR="00906AB9" w:rsidRPr="00406D47" w:rsidRDefault="00906AB9" w:rsidP="00906AB9">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rsidR="00906AB9" w:rsidRPr="00406D47" w:rsidRDefault="00906AB9" w:rsidP="00906AB9">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sidR="00E35402">
        <w:rPr>
          <w:rFonts w:ascii="Times New Roman" w:hAnsi="Times New Roman"/>
          <w:sz w:val="24"/>
          <w:szCs w:val="24"/>
          <w:lang w:val="lv-LV"/>
        </w:rPr>
        <w:t xml:space="preserve"> </w:t>
      </w:r>
      <w:r w:rsidR="00000103">
        <w:rPr>
          <w:rFonts w:ascii="Times New Roman" w:hAnsi="Times New Roman"/>
          <w:sz w:val="24"/>
          <w:szCs w:val="24"/>
          <w:lang w:val="lv-LV"/>
        </w:rPr>
        <w:t xml:space="preserve">uz </w:t>
      </w:r>
      <w:r w:rsidR="00E35402">
        <w:rPr>
          <w:rFonts w:ascii="Times New Roman" w:hAnsi="Times New Roman"/>
          <w:sz w:val="24"/>
          <w:szCs w:val="24"/>
          <w:lang w:val="lv-LV"/>
        </w:rPr>
        <w:t>2</w:t>
      </w:r>
      <w:r w:rsidR="00000103">
        <w:rPr>
          <w:rFonts w:ascii="Times New Roman" w:hAnsi="Times New Roman"/>
          <w:sz w:val="24"/>
          <w:szCs w:val="24"/>
          <w:lang w:val="lv-LV"/>
        </w:rPr>
        <w:t xml:space="preserve"> </w:t>
      </w:r>
      <w:r w:rsidR="00E35402">
        <w:rPr>
          <w:rFonts w:ascii="Times New Roman" w:hAnsi="Times New Roman"/>
          <w:sz w:val="24"/>
          <w:szCs w:val="24"/>
          <w:lang w:val="lv-LV"/>
        </w:rPr>
        <w:t>lp</w:t>
      </w:r>
      <w:r w:rsidRPr="00406D47">
        <w:rPr>
          <w:rFonts w:ascii="Times New Roman" w:hAnsi="Times New Roman"/>
          <w:sz w:val="24"/>
          <w:szCs w:val="24"/>
          <w:lang w:val="lv-LV"/>
        </w:rPr>
        <w:t>.</w:t>
      </w:r>
    </w:p>
    <w:p w:rsidR="00906AB9" w:rsidRPr="00406D47" w:rsidRDefault="00906AB9" w:rsidP="00906AB9">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sidR="00E35402">
        <w:rPr>
          <w:rFonts w:ascii="Times New Roman" w:hAnsi="Times New Roman"/>
          <w:sz w:val="24"/>
          <w:szCs w:val="24"/>
          <w:lang w:val="lv-LV"/>
        </w:rPr>
        <w:t xml:space="preserve"> </w:t>
      </w:r>
      <w:r w:rsidR="006E4532">
        <w:rPr>
          <w:rFonts w:ascii="Times New Roman" w:hAnsi="Times New Roman"/>
          <w:sz w:val="24"/>
          <w:szCs w:val="24"/>
          <w:lang w:val="lv-LV"/>
        </w:rPr>
        <w:t xml:space="preserve">uz </w:t>
      </w:r>
      <w:r w:rsidR="00E35402">
        <w:rPr>
          <w:rFonts w:ascii="Times New Roman" w:hAnsi="Times New Roman"/>
          <w:sz w:val="24"/>
          <w:szCs w:val="24"/>
          <w:lang w:val="lv-LV"/>
        </w:rPr>
        <w:t>3</w:t>
      </w:r>
      <w:r w:rsidR="006E4532">
        <w:rPr>
          <w:rFonts w:ascii="Times New Roman" w:hAnsi="Times New Roman"/>
          <w:sz w:val="24"/>
          <w:szCs w:val="24"/>
          <w:lang w:val="lv-LV"/>
        </w:rPr>
        <w:t xml:space="preserve"> </w:t>
      </w:r>
      <w:r w:rsidR="00E35402">
        <w:rPr>
          <w:rFonts w:ascii="Times New Roman" w:hAnsi="Times New Roman"/>
          <w:sz w:val="24"/>
          <w:szCs w:val="24"/>
          <w:lang w:val="lv-LV"/>
        </w:rPr>
        <w:t>lp</w:t>
      </w:r>
      <w:r w:rsidRPr="00406D47">
        <w:rPr>
          <w:rFonts w:ascii="Times New Roman" w:hAnsi="Times New Roman"/>
          <w:sz w:val="24"/>
          <w:szCs w:val="24"/>
          <w:lang w:val="lv-LV"/>
        </w:rPr>
        <w:t>.</w:t>
      </w:r>
    </w:p>
    <w:p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rsidR="00564CA6" w:rsidRDefault="00564CA6" w:rsidP="00BB16A4">
      <w:pPr>
        <w:jc w:val="both"/>
        <w:rPr>
          <w:rFonts w:ascii="Times New Roman" w:hAnsi="Times New Roman" w:cs="Times New Roman"/>
        </w:rPr>
      </w:pPr>
    </w:p>
    <w:p w:rsidR="00BB16A4" w:rsidRPr="00564CA6" w:rsidRDefault="00BB16A4" w:rsidP="00BB16A4">
      <w:pPr>
        <w:jc w:val="both"/>
        <w:rPr>
          <w:rFonts w:ascii="Times New Roman" w:hAnsi="Times New Roman" w:cs="Times New Roman"/>
        </w:rPr>
      </w:pPr>
    </w:p>
    <w:p w:rsidR="00564CA6" w:rsidRDefault="0083007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rsidR="00147221" w:rsidRDefault="00147221" w:rsidP="00BB16A4">
      <w:pPr>
        <w:jc w:val="both"/>
        <w:rPr>
          <w:rFonts w:ascii="Times New Roman" w:hAnsi="Times New Roman" w:cs="Times New Roman"/>
          <w:noProof/>
        </w:rPr>
      </w:pPr>
    </w:p>
    <w:p w:rsidR="00147221" w:rsidRPr="00147221" w:rsidRDefault="0083007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rsidR="00564CA6" w:rsidRPr="00564CA6" w:rsidRDefault="00830070" w:rsidP="00564CA6">
      <w:pPr>
        <w:jc w:val="both"/>
        <w:rPr>
          <w:rFonts w:ascii="Times New Roman" w:hAnsi="Times New Roman" w:cs="Times New Roman"/>
        </w:rPr>
      </w:pPr>
      <w:r w:rsidRPr="00564CA6">
        <w:rPr>
          <w:rFonts w:ascii="Times New Roman" w:hAnsi="Times New Roman" w:cs="Times New Roman"/>
        </w:rPr>
        <w:t>__________________________</w:t>
      </w:r>
    </w:p>
    <w:p w:rsidR="00906AB9" w:rsidRPr="00906AB9" w:rsidRDefault="00906AB9" w:rsidP="00906AB9">
      <w:pPr>
        <w:rPr>
          <w:rFonts w:ascii="Times New Roman" w:hAnsi="Times New Roman" w:cs="Times New Roman"/>
          <w:u w:val="single"/>
        </w:rPr>
      </w:pPr>
      <w:r w:rsidRPr="00906AB9">
        <w:rPr>
          <w:rFonts w:ascii="Times New Roman" w:hAnsi="Times New Roman" w:cs="Times New Roman"/>
          <w:u w:val="single"/>
        </w:rPr>
        <w:t>Izsniegt norakstus:</w:t>
      </w:r>
    </w:p>
    <w:p w:rsidR="00906AB9" w:rsidRPr="00906AB9" w:rsidRDefault="00906AB9" w:rsidP="00906AB9">
      <w:pPr>
        <w:rPr>
          <w:rFonts w:ascii="Times New Roman" w:hAnsi="Times New Roman" w:cs="Times New Roman"/>
        </w:rPr>
      </w:pPr>
      <w:r w:rsidRPr="00906AB9">
        <w:rPr>
          <w:rFonts w:ascii="Times New Roman" w:hAnsi="Times New Roman" w:cs="Times New Roman"/>
        </w:rPr>
        <w:t>TPN:@</w:t>
      </w:r>
    </w:p>
    <w:p w:rsidR="00906AB9" w:rsidRPr="00906AB9" w:rsidRDefault="00906AB9" w:rsidP="00906AB9">
      <w:pPr>
        <w:rPr>
          <w:rFonts w:ascii="Times New Roman" w:hAnsi="Times New Roman" w:cs="Times New Roman"/>
        </w:rPr>
      </w:pPr>
      <w:r w:rsidRPr="00906AB9">
        <w:rPr>
          <w:rFonts w:ascii="Times New Roman" w:hAnsi="Times New Roman" w:cs="Times New Roman"/>
        </w:rPr>
        <w:t>Iesn.:@</w:t>
      </w:r>
    </w:p>
    <w:p w:rsidR="00906AB9" w:rsidRPr="00906AB9" w:rsidRDefault="00906AB9" w:rsidP="00906AB9">
      <w:pPr>
        <w:rPr>
          <w:rFonts w:ascii="Times New Roman" w:hAnsi="Times New Roman" w:cs="Times New Roman"/>
        </w:rPr>
      </w:pPr>
      <w:r w:rsidRPr="00906AB9">
        <w:rPr>
          <w:rFonts w:ascii="Times New Roman" w:hAnsi="Times New Roman" w:cs="Times New Roman"/>
        </w:rPr>
        <w:t>I</w:t>
      </w:r>
      <w:r w:rsidR="00F84CE2">
        <w:rPr>
          <w:rFonts w:ascii="Times New Roman" w:hAnsi="Times New Roman" w:cs="Times New Roman"/>
        </w:rPr>
        <w:t>DRV</w:t>
      </w:r>
      <w:r w:rsidRPr="00906AB9">
        <w:rPr>
          <w:rFonts w:ascii="Times New Roman" w:hAnsi="Times New Roman" w:cs="Times New Roman"/>
        </w:rPr>
        <w:t>:@</w:t>
      </w:r>
    </w:p>
    <w:p w:rsidR="00906AB9" w:rsidRPr="00906AB9" w:rsidRDefault="00906AB9" w:rsidP="00906AB9">
      <w:pPr>
        <w:rPr>
          <w:rFonts w:ascii="Times New Roman" w:hAnsi="Times New Roman" w:cs="Times New Roman"/>
        </w:rPr>
      </w:pPr>
    </w:p>
    <w:p w:rsidR="00564CA6" w:rsidRPr="00F61E92" w:rsidRDefault="00906AB9" w:rsidP="00906AB9">
      <w:pPr>
        <w:rPr>
          <w:rFonts w:ascii="Times New Roman" w:hAnsi="Times New Roman" w:cs="Times New Roman"/>
          <w:sz w:val="20"/>
          <w:szCs w:val="20"/>
        </w:rPr>
      </w:pPr>
      <w:r w:rsidRPr="00F61E92">
        <w:rPr>
          <w:rFonts w:ascii="Times New Roman" w:hAnsi="Times New Roman" w:cs="Times New Roman"/>
          <w:sz w:val="20"/>
          <w:szCs w:val="20"/>
        </w:rPr>
        <w:lastRenderedPageBreak/>
        <w:t>M.Cinis, 26247571</w:t>
      </w:r>
    </w:p>
    <w:sectPr w:rsidR="00564CA6" w:rsidRPr="00F61E9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6C14" w:rsidRDefault="00866C14">
      <w:r>
        <w:separator/>
      </w:r>
    </w:p>
  </w:endnote>
  <w:endnote w:type="continuationSeparator" w:id="0">
    <w:p w:rsidR="00866C14" w:rsidRDefault="0086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929371"/>
      <w:docPartObj>
        <w:docPartGallery w:val="Page Numbers (Bottom of Page)"/>
        <w:docPartUnique/>
      </w:docPartObj>
    </w:sdtPr>
    <w:sdtEndPr>
      <w:rPr>
        <w:rFonts w:ascii="Times New Roman" w:hAnsi="Times New Roman" w:cs="Times New Roman"/>
        <w:noProof/>
      </w:rPr>
    </w:sdtEndPr>
    <w:sdtContent>
      <w:p w:rsidR="005C7FA1" w:rsidRPr="005C7FA1" w:rsidRDefault="008300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6C14" w:rsidRDefault="00866C14">
      <w:r>
        <w:separator/>
      </w:r>
    </w:p>
  </w:footnote>
  <w:footnote w:type="continuationSeparator" w:id="0">
    <w:p w:rsidR="00866C14" w:rsidRDefault="00866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BAACF4C6">
      <w:start w:val="1"/>
      <w:numFmt w:val="decimal"/>
      <w:lvlText w:val="%1."/>
      <w:lvlJc w:val="left"/>
      <w:pPr>
        <w:ind w:left="720" w:hanging="360"/>
      </w:pPr>
      <w:rPr>
        <w:rFonts w:hint="default"/>
      </w:rPr>
    </w:lvl>
    <w:lvl w:ilvl="1" w:tplc="DF9ACFC6" w:tentative="1">
      <w:start w:val="1"/>
      <w:numFmt w:val="lowerLetter"/>
      <w:lvlText w:val="%2."/>
      <w:lvlJc w:val="left"/>
      <w:pPr>
        <w:ind w:left="1440" w:hanging="360"/>
      </w:pPr>
    </w:lvl>
    <w:lvl w:ilvl="2" w:tplc="7F5C66EC" w:tentative="1">
      <w:start w:val="1"/>
      <w:numFmt w:val="lowerRoman"/>
      <w:lvlText w:val="%3."/>
      <w:lvlJc w:val="right"/>
      <w:pPr>
        <w:ind w:left="2160" w:hanging="180"/>
      </w:pPr>
    </w:lvl>
    <w:lvl w:ilvl="3" w:tplc="CA54A0C2" w:tentative="1">
      <w:start w:val="1"/>
      <w:numFmt w:val="decimal"/>
      <w:lvlText w:val="%4."/>
      <w:lvlJc w:val="left"/>
      <w:pPr>
        <w:ind w:left="2880" w:hanging="360"/>
      </w:pPr>
    </w:lvl>
    <w:lvl w:ilvl="4" w:tplc="C582AA54" w:tentative="1">
      <w:start w:val="1"/>
      <w:numFmt w:val="lowerLetter"/>
      <w:lvlText w:val="%5."/>
      <w:lvlJc w:val="left"/>
      <w:pPr>
        <w:ind w:left="3600" w:hanging="360"/>
      </w:pPr>
    </w:lvl>
    <w:lvl w:ilvl="5" w:tplc="F3081226" w:tentative="1">
      <w:start w:val="1"/>
      <w:numFmt w:val="lowerRoman"/>
      <w:lvlText w:val="%6."/>
      <w:lvlJc w:val="right"/>
      <w:pPr>
        <w:ind w:left="4320" w:hanging="180"/>
      </w:pPr>
    </w:lvl>
    <w:lvl w:ilvl="6" w:tplc="A6A0F8E8" w:tentative="1">
      <w:start w:val="1"/>
      <w:numFmt w:val="decimal"/>
      <w:lvlText w:val="%7."/>
      <w:lvlJc w:val="left"/>
      <w:pPr>
        <w:ind w:left="5040" w:hanging="360"/>
      </w:pPr>
    </w:lvl>
    <w:lvl w:ilvl="7" w:tplc="9F48FDD8" w:tentative="1">
      <w:start w:val="1"/>
      <w:numFmt w:val="lowerLetter"/>
      <w:lvlText w:val="%8."/>
      <w:lvlJc w:val="left"/>
      <w:pPr>
        <w:ind w:left="5760" w:hanging="360"/>
      </w:pPr>
    </w:lvl>
    <w:lvl w:ilvl="8" w:tplc="017EA73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1B881E6">
      <w:start w:val="1"/>
      <w:numFmt w:val="decimal"/>
      <w:lvlText w:val="%1."/>
      <w:lvlJc w:val="left"/>
      <w:pPr>
        <w:ind w:left="720" w:hanging="360"/>
      </w:pPr>
      <w:rPr>
        <w:rFonts w:hint="default"/>
      </w:rPr>
    </w:lvl>
    <w:lvl w:ilvl="1" w:tplc="D5E4265C" w:tentative="1">
      <w:start w:val="1"/>
      <w:numFmt w:val="lowerLetter"/>
      <w:lvlText w:val="%2."/>
      <w:lvlJc w:val="left"/>
      <w:pPr>
        <w:ind w:left="1440" w:hanging="360"/>
      </w:pPr>
    </w:lvl>
    <w:lvl w:ilvl="2" w:tplc="FEE66D10" w:tentative="1">
      <w:start w:val="1"/>
      <w:numFmt w:val="lowerRoman"/>
      <w:lvlText w:val="%3."/>
      <w:lvlJc w:val="right"/>
      <w:pPr>
        <w:ind w:left="2160" w:hanging="180"/>
      </w:pPr>
    </w:lvl>
    <w:lvl w:ilvl="3" w:tplc="75746B3A" w:tentative="1">
      <w:start w:val="1"/>
      <w:numFmt w:val="decimal"/>
      <w:lvlText w:val="%4."/>
      <w:lvlJc w:val="left"/>
      <w:pPr>
        <w:ind w:left="2880" w:hanging="360"/>
      </w:pPr>
    </w:lvl>
    <w:lvl w:ilvl="4" w:tplc="2B885258" w:tentative="1">
      <w:start w:val="1"/>
      <w:numFmt w:val="lowerLetter"/>
      <w:lvlText w:val="%5."/>
      <w:lvlJc w:val="left"/>
      <w:pPr>
        <w:ind w:left="3600" w:hanging="360"/>
      </w:pPr>
    </w:lvl>
    <w:lvl w:ilvl="5" w:tplc="63BA6166" w:tentative="1">
      <w:start w:val="1"/>
      <w:numFmt w:val="lowerRoman"/>
      <w:lvlText w:val="%6."/>
      <w:lvlJc w:val="right"/>
      <w:pPr>
        <w:ind w:left="4320" w:hanging="180"/>
      </w:pPr>
    </w:lvl>
    <w:lvl w:ilvl="6" w:tplc="032E691E" w:tentative="1">
      <w:start w:val="1"/>
      <w:numFmt w:val="decimal"/>
      <w:lvlText w:val="%7."/>
      <w:lvlJc w:val="left"/>
      <w:pPr>
        <w:ind w:left="5040" w:hanging="360"/>
      </w:pPr>
    </w:lvl>
    <w:lvl w:ilvl="7" w:tplc="07AC924A" w:tentative="1">
      <w:start w:val="1"/>
      <w:numFmt w:val="lowerLetter"/>
      <w:lvlText w:val="%8."/>
      <w:lvlJc w:val="left"/>
      <w:pPr>
        <w:ind w:left="5760" w:hanging="360"/>
      </w:pPr>
    </w:lvl>
    <w:lvl w:ilvl="8" w:tplc="B6C055E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4C9ED63A">
      <w:start w:val="1"/>
      <w:numFmt w:val="decimal"/>
      <w:lvlText w:val="%1."/>
      <w:lvlJc w:val="left"/>
      <w:pPr>
        <w:ind w:left="720" w:hanging="360"/>
      </w:pPr>
      <w:rPr>
        <w:rFonts w:hint="default"/>
        <w:b w:val="0"/>
        <w:i w:val="0"/>
        <w:sz w:val="22"/>
      </w:rPr>
    </w:lvl>
    <w:lvl w:ilvl="1" w:tplc="0598E022" w:tentative="1">
      <w:start w:val="1"/>
      <w:numFmt w:val="lowerLetter"/>
      <w:lvlText w:val="%2."/>
      <w:lvlJc w:val="left"/>
      <w:pPr>
        <w:ind w:left="1440" w:hanging="360"/>
      </w:pPr>
    </w:lvl>
    <w:lvl w:ilvl="2" w:tplc="1B0C0360" w:tentative="1">
      <w:start w:val="1"/>
      <w:numFmt w:val="lowerRoman"/>
      <w:lvlText w:val="%3."/>
      <w:lvlJc w:val="right"/>
      <w:pPr>
        <w:ind w:left="2160" w:hanging="180"/>
      </w:pPr>
    </w:lvl>
    <w:lvl w:ilvl="3" w:tplc="DF8ED98E" w:tentative="1">
      <w:start w:val="1"/>
      <w:numFmt w:val="decimal"/>
      <w:lvlText w:val="%4."/>
      <w:lvlJc w:val="left"/>
      <w:pPr>
        <w:ind w:left="2880" w:hanging="360"/>
      </w:pPr>
    </w:lvl>
    <w:lvl w:ilvl="4" w:tplc="99D275B2" w:tentative="1">
      <w:start w:val="1"/>
      <w:numFmt w:val="lowerLetter"/>
      <w:lvlText w:val="%5."/>
      <w:lvlJc w:val="left"/>
      <w:pPr>
        <w:ind w:left="3600" w:hanging="360"/>
      </w:pPr>
    </w:lvl>
    <w:lvl w:ilvl="5" w:tplc="C70A5C78" w:tentative="1">
      <w:start w:val="1"/>
      <w:numFmt w:val="lowerRoman"/>
      <w:lvlText w:val="%6."/>
      <w:lvlJc w:val="right"/>
      <w:pPr>
        <w:ind w:left="4320" w:hanging="180"/>
      </w:pPr>
    </w:lvl>
    <w:lvl w:ilvl="6" w:tplc="C0589506" w:tentative="1">
      <w:start w:val="1"/>
      <w:numFmt w:val="decimal"/>
      <w:lvlText w:val="%7."/>
      <w:lvlJc w:val="left"/>
      <w:pPr>
        <w:ind w:left="5040" w:hanging="360"/>
      </w:pPr>
    </w:lvl>
    <w:lvl w:ilvl="7" w:tplc="998AC242" w:tentative="1">
      <w:start w:val="1"/>
      <w:numFmt w:val="lowerLetter"/>
      <w:lvlText w:val="%8."/>
      <w:lvlJc w:val="left"/>
      <w:pPr>
        <w:ind w:left="5760" w:hanging="360"/>
      </w:pPr>
    </w:lvl>
    <w:lvl w:ilvl="8" w:tplc="F9106DF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4"/>
  </w:num>
  <w:num w:numId="2" w16cid:durableId="1964530278">
    <w:abstractNumId w:val="1"/>
  </w:num>
  <w:num w:numId="3" w16cid:durableId="1593122634">
    <w:abstractNumId w:val="2"/>
  </w:num>
  <w:num w:numId="4" w16cid:durableId="140001321">
    <w:abstractNumId w:val="3"/>
  </w:num>
  <w:num w:numId="5" w16cid:durableId="434056256">
    <w:abstractNumId w:val="0"/>
  </w:num>
  <w:num w:numId="6" w16cid:durableId="1602833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103"/>
    <w:rsid w:val="00070E3F"/>
    <w:rsid w:val="000B63D7"/>
    <w:rsid w:val="00147221"/>
    <w:rsid w:val="00195A73"/>
    <w:rsid w:val="00231C03"/>
    <w:rsid w:val="0025391B"/>
    <w:rsid w:val="00297558"/>
    <w:rsid w:val="00332311"/>
    <w:rsid w:val="00335515"/>
    <w:rsid w:val="00351D48"/>
    <w:rsid w:val="003B78AB"/>
    <w:rsid w:val="003F002D"/>
    <w:rsid w:val="00401CD1"/>
    <w:rsid w:val="004D516C"/>
    <w:rsid w:val="0052523E"/>
    <w:rsid w:val="0053073B"/>
    <w:rsid w:val="00543508"/>
    <w:rsid w:val="00564CA6"/>
    <w:rsid w:val="005C7FA1"/>
    <w:rsid w:val="00617AAC"/>
    <w:rsid w:val="0068775C"/>
    <w:rsid w:val="00693F05"/>
    <w:rsid w:val="006D3451"/>
    <w:rsid w:val="006E4532"/>
    <w:rsid w:val="007224E4"/>
    <w:rsid w:val="0074092B"/>
    <w:rsid w:val="007505C9"/>
    <w:rsid w:val="007B4DDB"/>
    <w:rsid w:val="008257F8"/>
    <w:rsid w:val="00830070"/>
    <w:rsid w:val="00866C14"/>
    <w:rsid w:val="00906AB9"/>
    <w:rsid w:val="009139A1"/>
    <w:rsid w:val="009635F6"/>
    <w:rsid w:val="00996740"/>
    <w:rsid w:val="009A3989"/>
    <w:rsid w:val="00A222A3"/>
    <w:rsid w:val="00A52B04"/>
    <w:rsid w:val="00B3245E"/>
    <w:rsid w:val="00B36CD4"/>
    <w:rsid w:val="00B45465"/>
    <w:rsid w:val="00B91640"/>
    <w:rsid w:val="00BB16A4"/>
    <w:rsid w:val="00C20236"/>
    <w:rsid w:val="00C9477C"/>
    <w:rsid w:val="00D86969"/>
    <w:rsid w:val="00E320BB"/>
    <w:rsid w:val="00E35402"/>
    <w:rsid w:val="00E447BF"/>
    <w:rsid w:val="00E52DA2"/>
    <w:rsid w:val="00E75D8D"/>
    <w:rsid w:val="00EB378C"/>
    <w:rsid w:val="00F61E92"/>
    <w:rsid w:val="00F84CE2"/>
    <w:rsid w:val="00FA29A3"/>
    <w:rsid w:val="00FC63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06AB9"/>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06AB9"/>
    <w:rPr>
      <w:rFonts w:ascii="Arial" w:eastAsia="Times New Roman" w:hAnsi="Arial" w:cs="Times New Roman"/>
      <w:sz w:val="20"/>
      <w:szCs w:val="20"/>
      <w:lang w:val="x-none"/>
    </w:rPr>
  </w:style>
  <w:style w:type="character" w:styleId="Hyperlink">
    <w:name w:val="Hyperlink"/>
    <w:basedOn w:val="DefaultParagraphFont"/>
    <w:uiPriority w:val="99"/>
    <w:unhideWhenUsed/>
    <w:rsid w:val="00906AB9"/>
    <w:rPr>
      <w:color w:val="0563C1" w:themeColor="hyperlink"/>
      <w:u w:val="single"/>
    </w:rPr>
  </w:style>
  <w:style w:type="paragraph" w:styleId="Revision">
    <w:name w:val="Revision"/>
    <w:hidden/>
    <w:uiPriority w:val="99"/>
    <w:semiHidden/>
    <w:rsid w:val="009635F6"/>
  </w:style>
  <w:style w:type="character" w:styleId="UnresolvedMention">
    <w:name w:val="Unresolved Mention"/>
    <w:basedOn w:val="DefaultParagraphFont"/>
    <w:uiPriority w:val="99"/>
    <w:semiHidden/>
    <w:unhideWhenUsed/>
    <w:rsid w:val="00963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6512">
      <w:bodyDiv w:val="1"/>
      <w:marLeft w:val="0"/>
      <w:marRight w:val="0"/>
      <w:marTop w:val="0"/>
      <w:marBottom w:val="0"/>
      <w:divBdr>
        <w:top w:val="none" w:sz="0" w:space="0" w:color="auto"/>
        <w:left w:val="none" w:sz="0" w:space="0" w:color="auto"/>
        <w:bottom w:val="none" w:sz="0" w:space="0" w:color="auto"/>
        <w:right w:val="none" w:sz="0" w:space="0" w:color="auto"/>
      </w:divBdr>
    </w:div>
    <w:div w:id="939484137">
      <w:bodyDiv w:val="1"/>
      <w:marLeft w:val="0"/>
      <w:marRight w:val="0"/>
      <w:marTop w:val="0"/>
      <w:marBottom w:val="0"/>
      <w:divBdr>
        <w:top w:val="none" w:sz="0" w:space="0" w:color="auto"/>
        <w:left w:val="none" w:sz="0" w:space="0" w:color="auto"/>
        <w:bottom w:val="none" w:sz="0" w:space="0" w:color="auto"/>
        <w:right w:val="none" w:sz="0" w:space="0" w:color="auto"/>
      </w:divBdr>
    </w:div>
    <w:div w:id="164187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3116</Words>
  <Characters>1777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2024-03-21T12:40:00Z</dcterms:created>
  <dcterms:modified xsi:type="dcterms:W3CDTF">2024-03-21T12:40:00Z</dcterms:modified>
</cp:coreProperties>
</file>