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2DE43" w14:textId="1D28FB5C" w:rsidR="005A399E" w:rsidRPr="005A399E" w:rsidRDefault="005A399E" w:rsidP="00E538AC">
      <w:pPr>
        <w:spacing w:before="100" w:beforeAutospacing="1" w:after="100" w:afterAutospacing="1" w:line="240" w:lineRule="auto"/>
        <w:ind w:left="-851" w:right="-784"/>
        <w:jc w:val="center"/>
        <w:rPr>
          <w:rFonts w:ascii="Times New Roman" w:eastAsia="Times New Roman" w:hAnsi="Times New Roman" w:cs="Times New Roman"/>
          <w:b/>
          <w:bCs/>
          <w:sz w:val="28"/>
          <w:szCs w:val="28"/>
          <w:lang w:eastAsia="lv-LV"/>
        </w:rPr>
      </w:pPr>
      <w:r w:rsidRPr="005A399E">
        <w:rPr>
          <w:rFonts w:ascii="Times New Roman" w:eastAsia="Times New Roman" w:hAnsi="Times New Roman" w:cs="Times New Roman"/>
          <w:b/>
          <w:bCs/>
          <w:sz w:val="28"/>
          <w:szCs w:val="28"/>
          <w:lang w:eastAsia="lv-LV"/>
        </w:rPr>
        <w:t xml:space="preserve">Ādažu novada pašvaldības saistošo noteikumu </w:t>
      </w:r>
      <w:bookmarkStart w:id="0" w:name="_Hlk105487229"/>
      <w:r w:rsidRPr="005A399E">
        <w:rPr>
          <w:rFonts w:ascii="Times New Roman" w:eastAsia="Times New Roman" w:hAnsi="Times New Roman" w:cs="Times New Roman"/>
          <w:b/>
          <w:bCs/>
          <w:sz w:val="28"/>
          <w:szCs w:val="28"/>
          <w:lang w:eastAsia="lv-LV"/>
        </w:rPr>
        <w:t>“</w:t>
      </w:r>
      <w:r w:rsidR="00F62F0F">
        <w:rPr>
          <w:rFonts w:ascii="Times New Roman" w:eastAsia="Times New Roman" w:hAnsi="Times New Roman" w:cs="Times New Roman"/>
          <w:b/>
          <w:bCs/>
          <w:sz w:val="28"/>
          <w:szCs w:val="28"/>
          <w:lang w:eastAsia="lv-LV"/>
        </w:rPr>
        <w:t>Par Ādažu novada teritorijas kopšanu un būvju uzturēšanu</w:t>
      </w:r>
      <w:r w:rsidRPr="005A399E">
        <w:rPr>
          <w:rFonts w:ascii="Times New Roman" w:eastAsia="Times New Roman" w:hAnsi="Times New Roman" w:cs="Times New Roman"/>
          <w:b/>
          <w:bCs/>
          <w:sz w:val="28"/>
          <w:szCs w:val="28"/>
          <w:lang w:eastAsia="lv-LV"/>
        </w:rPr>
        <w:t xml:space="preserve">” </w:t>
      </w:r>
      <w:bookmarkEnd w:id="0"/>
      <w:r w:rsidRPr="005A399E">
        <w:rPr>
          <w:rFonts w:ascii="Times New Roman" w:eastAsia="Times New Roman" w:hAnsi="Times New Roman" w:cs="Times New Roman"/>
          <w:b/>
          <w:bCs/>
          <w:sz w:val="28"/>
          <w:szCs w:val="28"/>
          <w:lang w:eastAsia="lv-LV"/>
        </w:rPr>
        <w:t xml:space="preserve">projekts tika publicēts pašvaldības tīmekļvietnē. Noteiktajā termiņā – līdz </w:t>
      </w:r>
      <w:r w:rsidR="008F5FCD">
        <w:rPr>
          <w:rFonts w:ascii="Times New Roman" w:eastAsia="Times New Roman" w:hAnsi="Times New Roman" w:cs="Times New Roman"/>
          <w:b/>
          <w:bCs/>
          <w:sz w:val="28"/>
          <w:szCs w:val="28"/>
          <w:lang w:eastAsia="lv-LV"/>
        </w:rPr>
        <w:t>02</w:t>
      </w:r>
      <w:r w:rsidRPr="005A399E">
        <w:rPr>
          <w:rFonts w:ascii="Times New Roman" w:eastAsia="Times New Roman" w:hAnsi="Times New Roman" w:cs="Times New Roman"/>
          <w:b/>
          <w:bCs/>
          <w:sz w:val="28"/>
          <w:szCs w:val="28"/>
          <w:lang w:eastAsia="lv-LV"/>
        </w:rPr>
        <w:t>.0</w:t>
      </w:r>
      <w:r w:rsidR="008F5FCD">
        <w:rPr>
          <w:rFonts w:ascii="Times New Roman" w:eastAsia="Times New Roman" w:hAnsi="Times New Roman" w:cs="Times New Roman"/>
          <w:b/>
          <w:bCs/>
          <w:sz w:val="28"/>
          <w:szCs w:val="28"/>
          <w:lang w:eastAsia="lv-LV"/>
        </w:rPr>
        <w:t>1</w:t>
      </w:r>
      <w:r w:rsidRPr="005A399E">
        <w:rPr>
          <w:rFonts w:ascii="Times New Roman" w:eastAsia="Times New Roman" w:hAnsi="Times New Roman" w:cs="Times New Roman"/>
          <w:b/>
          <w:bCs/>
          <w:sz w:val="28"/>
          <w:szCs w:val="28"/>
          <w:lang w:eastAsia="lv-LV"/>
        </w:rPr>
        <w:t>.202</w:t>
      </w:r>
      <w:r w:rsidR="008F5FCD">
        <w:rPr>
          <w:rFonts w:ascii="Times New Roman" w:eastAsia="Times New Roman" w:hAnsi="Times New Roman" w:cs="Times New Roman"/>
          <w:b/>
          <w:bCs/>
          <w:sz w:val="28"/>
          <w:szCs w:val="28"/>
          <w:lang w:eastAsia="lv-LV"/>
        </w:rPr>
        <w:t>4</w:t>
      </w:r>
      <w:r w:rsidRPr="005A399E">
        <w:rPr>
          <w:rFonts w:ascii="Times New Roman" w:eastAsia="Times New Roman" w:hAnsi="Times New Roman" w:cs="Times New Roman"/>
          <w:b/>
          <w:bCs/>
          <w:sz w:val="28"/>
          <w:szCs w:val="28"/>
          <w:lang w:eastAsia="lv-LV"/>
        </w:rPr>
        <w:t>. tika saņemt</w:t>
      </w:r>
      <w:r w:rsidR="008F5FCD">
        <w:rPr>
          <w:rFonts w:ascii="Times New Roman" w:eastAsia="Times New Roman" w:hAnsi="Times New Roman" w:cs="Times New Roman"/>
          <w:b/>
          <w:bCs/>
          <w:sz w:val="28"/>
          <w:szCs w:val="28"/>
          <w:lang w:eastAsia="lv-LV"/>
        </w:rPr>
        <w:t>i</w:t>
      </w:r>
      <w:r w:rsidRPr="005A399E">
        <w:rPr>
          <w:rFonts w:ascii="Times New Roman" w:eastAsia="Times New Roman" w:hAnsi="Times New Roman" w:cs="Times New Roman"/>
          <w:b/>
          <w:bCs/>
          <w:sz w:val="28"/>
          <w:szCs w:val="28"/>
          <w:lang w:eastAsia="lv-LV"/>
        </w:rPr>
        <w:t xml:space="preserve"> </w:t>
      </w:r>
      <w:r w:rsidR="00EA30A8">
        <w:rPr>
          <w:rFonts w:ascii="Times New Roman" w:eastAsia="Times New Roman" w:hAnsi="Times New Roman" w:cs="Times New Roman"/>
          <w:b/>
          <w:bCs/>
          <w:sz w:val="28"/>
          <w:szCs w:val="28"/>
          <w:lang w:eastAsia="lv-LV"/>
        </w:rPr>
        <w:t>4</w:t>
      </w:r>
      <w:r w:rsidRPr="005A399E">
        <w:rPr>
          <w:rFonts w:ascii="Times New Roman" w:eastAsia="Times New Roman" w:hAnsi="Times New Roman" w:cs="Times New Roman"/>
          <w:b/>
          <w:bCs/>
          <w:sz w:val="28"/>
          <w:szCs w:val="28"/>
          <w:lang w:eastAsia="lv-LV"/>
        </w:rPr>
        <w:t xml:space="preserve"> iedzīvotāj</w:t>
      </w:r>
      <w:r w:rsidR="008F5FCD">
        <w:rPr>
          <w:rFonts w:ascii="Times New Roman" w:eastAsia="Times New Roman" w:hAnsi="Times New Roman" w:cs="Times New Roman"/>
          <w:b/>
          <w:bCs/>
          <w:sz w:val="28"/>
          <w:szCs w:val="28"/>
          <w:lang w:eastAsia="lv-LV"/>
        </w:rPr>
        <w:t>u priekšlikumi</w:t>
      </w:r>
      <w:r w:rsidRPr="005A399E">
        <w:rPr>
          <w:rFonts w:ascii="Times New Roman" w:eastAsia="Times New Roman" w:hAnsi="Times New Roman" w:cs="Times New Roman"/>
          <w:b/>
          <w:bCs/>
          <w:sz w:val="28"/>
          <w:szCs w:val="28"/>
          <w:lang w:eastAsia="lv-LV"/>
        </w:rPr>
        <w:t>.</w:t>
      </w:r>
      <w:r w:rsidR="008A6D3B">
        <w:rPr>
          <w:rFonts w:ascii="Times New Roman" w:eastAsia="Times New Roman" w:hAnsi="Times New Roman" w:cs="Times New Roman"/>
          <w:b/>
          <w:bCs/>
          <w:sz w:val="28"/>
          <w:szCs w:val="28"/>
          <w:lang w:eastAsia="lv-LV"/>
        </w:rPr>
        <w:t xml:space="preserve"> </w:t>
      </w:r>
    </w:p>
    <w:tbl>
      <w:tblPr>
        <w:tblStyle w:val="TableGrid"/>
        <w:tblW w:w="15168" w:type="dxa"/>
        <w:tblInd w:w="-856" w:type="dxa"/>
        <w:tblLayout w:type="fixed"/>
        <w:tblLook w:val="04A0" w:firstRow="1" w:lastRow="0" w:firstColumn="1" w:lastColumn="0" w:noHBand="0" w:noVBand="1"/>
      </w:tblPr>
      <w:tblGrid>
        <w:gridCol w:w="526"/>
        <w:gridCol w:w="2984"/>
        <w:gridCol w:w="4287"/>
        <w:gridCol w:w="2693"/>
        <w:gridCol w:w="4678"/>
      </w:tblGrid>
      <w:tr w:rsidR="009D5A82" w:rsidRPr="00D4145C" w14:paraId="772D5133" w14:textId="42F39F14" w:rsidTr="00A15854">
        <w:tc>
          <w:tcPr>
            <w:tcW w:w="526" w:type="dxa"/>
          </w:tcPr>
          <w:p w14:paraId="16A309D3" w14:textId="7FAF1184" w:rsidR="009D5A82" w:rsidRDefault="009D5A82" w:rsidP="005A399E">
            <w:pPr>
              <w:rPr>
                <w:rFonts w:ascii="Times New Roman" w:hAnsi="Times New Roman" w:cs="Times New Roman"/>
              </w:rPr>
            </w:pPr>
            <w:r>
              <w:rPr>
                <w:rFonts w:ascii="Times New Roman" w:hAnsi="Times New Roman" w:cs="Times New Roman"/>
              </w:rPr>
              <w:t>Nr.</w:t>
            </w:r>
          </w:p>
        </w:tc>
        <w:tc>
          <w:tcPr>
            <w:tcW w:w="2984" w:type="dxa"/>
            <w:vAlign w:val="center"/>
          </w:tcPr>
          <w:p w14:paraId="07BC98DB" w14:textId="4D32009B" w:rsidR="009D5A82" w:rsidRPr="00A15854" w:rsidRDefault="00EC1379" w:rsidP="00A15854">
            <w:pPr>
              <w:jc w:val="both"/>
              <w:rPr>
                <w:rFonts w:ascii="Times New Roman" w:hAnsi="Times New Roman" w:cs="Times New Roman"/>
                <w:b/>
                <w:bCs/>
              </w:rPr>
            </w:pPr>
            <w:r w:rsidRPr="00A15854">
              <w:rPr>
                <w:rFonts w:ascii="Times New Roman" w:hAnsi="Times New Roman" w:cs="Times New Roman"/>
                <w:b/>
                <w:bCs/>
              </w:rPr>
              <w:t xml:space="preserve">Saistošo </w:t>
            </w:r>
            <w:r w:rsidR="009D5A82" w:rsidRPr="00A15854">
              <w:rPr>
                <w:rFonts w:ascii="Times New Roman" w:hAnsi="Times New Roman" w:cs="Times New Roman"/>
                <w:b/>
                <w:bCs/>
              </w:rPr>
              <w:t>noteikumu “Par Ādažu novada teritorijas kopšanu un būvju uzturēšanu” punkts</w:t>
            </w:r>
          </w:p>
        </w:tc>
        <w:tc>
          <w:tcPr>
            <w:tcW w:w="4287" w:type="dxa"/>
            <w:vAlign w:val="center"/>
          </w:tcPr>
          <w:p w14:paraId="6940BBAF" w14:textId="00232E83" w:rsidR="009D5A82" w:rsidRPr="00A15854" w:rsidRDefault="009D5A82" w:rsidP="00A15854">
            <w:pPr>
              <w:jc w:val="center"/>
              <w:rPr>
                <w:rFonts w:ascii="Times New Roman" w:hAnsi="Times New Roman" w:cs="Times New Roman"/>
                <w:b/>
                <w:bCs/>
              </w:rPr>
            </w:pPr>
            <w:r w:rsidRPr="00A15854">
              <w:rPr>
                <w:rFonts w:ascii="Times New Roman" w:hAnsi="Times New Roman" w:cs="Times New Roman"/>
                <w:b/>
                <w:bCs/>
              </w:rPr>
              <w:t>Priekšlikumi</w:t>
            </w:r>
          </w:p>
        </w:tc>
        <w:tc>
          <w:tcPr>
            <w:tcW w:w="2693" w:type="dxa"/>
            <w:vAlign w:val="center"/>
          </w:tcPr>
          <w:p w14:paraId="736D1644" w14:textId="43860903" w:rsidR="009D5A82" w:rsidRPr="00A15854" w:rsidRDefault="009D5A82" w:rsidP="00A15854">
            <w:pPr>
              <w:jc w:val="center"/>
              <w:rPr>
                <w:rFonts w:ascii="Times New Roman" w:hAnsi="Times New Roman" w:cs="Times New Roman"/>
                <w:b/>
                <w:bCs/>
              </w:rPr>
            </w:pPr>
            <w:r w:rsidRPr="00A15854">
              <w:rPr>
                <w:rFonts w:ascii="Times New Roman" w:hAnsi="Times New Roman" w:cs="Times New Roman"/>
                <w:b/>
                <w:bCs/>
              </w:rPr>
              <w:t>Pamatojums</w:t>
            </w:r>
            <w:r w:rsidR="00905E83" w:rsidRPr="00A15854">
              <w:rPr>
                <w:rFonts w:ascii="Times New Roman" w:hAnsi="Times New Roman" w:cs="Times New Roman"/>
                <w:b/>
                <w:bCs/>
              </w:rPr>
              <w:t>, priekšlikuma apraksts</w:t>
            </w:r>
          </w:p>
        </w:tc>
        <w:tc>
          <w:tcPr>
            <w:tcW w:w="4678" w:type="dxa"/>
            <w:vAlign w:val="center"/>
          </w:tcPr>
          <w:p w14:paraId="172A97C3" w14:textId="59509D00" w:rsidR="009D5A82" w:rsidRPr="00A15854" w:rsidRDefault="00EC1379" w:rsidP="00A15854">
            <w:pPr>
              <w:jc w:val="center"/>
              <w:rPr>
                <w:rFonts w:ascii="Times New Roman" w:hAnsi="Times New Roman" w:cs="Times New Roman"/>
                <w:b/>
                <w:bCs/>
              </w:rPr>
            </w:pPr>
            <w:r>
              <w:rPr>
                <w:rFonts w:ascii="Times New Roman" w:hAnsi="Times New Roman" w:cs="Times New Roman"/>
                <w:b/>
                <w:bCs/>
              </w:rPr>
              <w:t>Pašvaldības administrācijas</w:t>
            </w:r>
            <w:r w:rsidRPr="00A15854">
              <w:rPr>
                <w:rFonts w:ascii="Times New Roman" w:hAnsi="Times New Roman" w:cs="Times New Roman"/>
                <w:b/>
                <w:bCs/>
              </w:rPr>
              <w:t xml:space="preserve"> </w:t>
            </w:r>
            <w:r w:rsidR="00C160FE" w:rsidRPr="00A15854">
              <w:rPr>
                <w:rFonts w:ascii="Times New Roman" w:hAnsi="Times New Roman" w:cs="Times New Roman"/>
                <w:b/>
                <w:bCs/>
              </w:rPr>
              <w:t>viedoklis</w:t>
            </w:r>
          </w:p>
        </w:tc>
      </w:tr>
      <w:tr w:rsidR="009D5A82" w:rsidRPr="00D4145C" w14:paraId="02F6F6A9" w14:textId="580CD0FB" w:rsidTr="00B93A19">
        <w:tc>
          <w:tcPr>
            <w:tcW w:w="526" w:type="dxa"/>
          </w:tcPr>
          <w:p w14:paraId="397853B7" w14:textId="33AE78AC" w:rsidR="009D5A82" w:rsidRDefault="009D5A82" w:rsidP="005A399E">
            <w:pPr>
              <w:rPr>
                <w:rFonts w:ascii="Times New Roman" w:hAnsi="Times New Roman" w:cs="Times New Roman"/>
              </w:rPr>
            </w:pPr>
            <w:r>
              <w:rPr>
                <w:rFonts w:ascii="Times New Roman" w:hAnsi="Times New Roman" w:cs="Times New Roman"/>
              </w:rPr>
              <w:t>1.</w:t>
            </w:r>
          </w:p>
        </w:tc>
        <w:tc>
          <w:tcPr>
            <w:tcW w:w="2984" w:type="dxa"/>
          </w:tcPr>
          <w:p w14:paraId="1C95FFE8" w14:textId="77777777" w:rsidR="009D5A82" w:rsidRPr="00DB5BF1" w:rsidRDefault="009D5A82" w:rsidP="00DB5BF1">
            <w:pPr>
              <w:numPr>
                <w:ilvl w:val="0"/>
                <w:numId w:val="10"/>
              </w:numPr>
              <w:shd w:val="clear" w:color="auto" w:fill="FFFFFF"/>
              <w:ind w:left="180" w:hanging="180"/>
              <w:jc w:val="both"/>
              <w:rPr>
                <w:rFonts w:ascii="Times New Roman" w:eastAsia="Times New Roman" w:hAnsi="Times New Roman" w:cs="Times New Roman"/>
                <w:lang w:eastAsia="lv-LV"/>
              </w:rPr>
            </w:pPr>
            <w:r w:rsidRPr="00DB5BF1">
              <w:rPr>
                <w:rFonts w:ascii="Times New Roman" w:eastAsia="Times New Roman" w:hAnsi="Times New Roman" w:cs="Times New Roman"/>
                <w:lang w:eastAsia="lv-LV"/>
              </w:rPr>
              <w:t>Saistošie noteikumi nosaka kārtību, kādā Ādažu novada administratīvajā teritorijā tiek:</w:t>
            </w:r>
          </w:p>
          <w:p w14:paraId="7725D5A1" w14:textId="77777777" w:rsidR="009D5A82" w:rsidRPr="00DB5BF1" w:rsidRDefault="009D5A82" w:rsidP="00270AED">
            <w:pPr>
              <w:numPr>
                <w:ilvl w:val="1"/>
                <w:numId w:val="10"/>
              </w:numPr>
              <w:shd w:val="clear" w:color="auto" w:fill="FFFFFF"/>
              <w:ind w:left="322" w:hanging="426"/>
              <w:jc w:val="both"/>
              <w:rPr>
                <w:rFonts w:ascii="Times New Roman" w:eastAsia="Times New Roman" w:hAnsi="Times New Roman" w:cs="Times New Roman"/>
                <w:lang w:eastAsia="lv-LV"/>
              </w:rPr>
            </w:pPr>
            <w:r w:rsidRPr="00DB5BF1">
              <w:rPr>
                <w:rFonts w:ascii="Times New Roman" w:eastAsia="Times New Roman" w:hAnsi="Times New Roman" w:cs="Times New Roman"/>
              </w:rPr>
              <w:t>uzturēta sanitārā tīrība;</w:t>
            </w:r>
          </w:p>
          <w:p w14:paraId="018170C3" w14:textId="77777777" w:rsidR="009D5A82" w:rsidRPr="00DB5BF1" w:rsidRDefault="009D5A82" w:rsidP="00270AED">
            <w:pPr>
              <w:numPr>
                <w:ilvl w:val="1"/>
                <w:numId w:val="10"/>
              </w:numPr>
              <w:shd w:val="clear" w:color="auto" w:fill="FFFFFF"/>
              <w:ind w:left="322" w:hanging="426"/>
              <w:jc w:val="both"/>
              <w:rPr>
                <w:rFonts w:ascii="Times New Roman" w:eastAsia="Times New Roman" w:hAnsi="Times New Roman" w:cs="Times New Roman"/>
                <w:lang w:eastAsia="lv-LV"/>
              </w:rPr>
            </w:pPr>
            <w:r w:rsidRPr="00DB5BF1">
              <w:rPr>
                <w:rFonts w:ascii="Times New Roman" w:eastAsia="Times New Roman" w:hAnsi="Times New Roman" w:cs="Times New Roman"/>
              </w:rPr>
              <w:t>veikta īpašumam piegulošās publiskā lietošanā esošās teritorijas kopšana;</w:t>
            </w:r>
          </w:p>
          <w:p w14:paraId="5DCF9246" w14:textId="77777777" w:rsidR="009D5A82" w:rsidRPr="00DB5BF1" w:rsidRDefault="009D5A82" w:rsidP="00270AED">
            <w:pPr>
              <w:numPr>
                <w:ilvl w:val="1"/>
                <w:numId w:val="10"/>
              </w:numPr>
              <w:shd w:val="clear" w:color="auto" w:fill="FFFFFF"/>
              <w:ind w:left="322" w:hanging="426"/>
              <w:jc w:val="both"/>
              <w:rPr>
                <w:rFonts w:ascii="Times New Roman" w:eastAsia="Times New Roman" w:hAnsi="Times New Roman" w:cs="Times New Roman"/>
              </w:rPr>
            </w:pPr>
            <w:r w:rsidRPr="00DB5BF1">
              <w:rPr>
                <w:rFonts w:ascii="Times New Roman" w:eastAsia="Times New Roman" w:hAnsi="Times New Roman" w:cs="Times New Roman"/>
              </w:rPr>
              <w:t>uzturētas teritorijas un būves;</w:t>
            </w:r>
          </w:p>
          <w:p w14:paraId="7F2B726D" w14:textId="77777777" w:rsidR="009D5A82" w:rsidRPr="00DB5BF1" w:rsidRDefault="009D5A82" w:rsidP="00270AED">
            <w:pPr>
              <w:numPr>
                <w:ilvl w:val="1"/>
                <w:numId w:val="10"/>
              </w:numPr>
              <w:shd w:val="clear" w:color="auto" w:fill="FFFFFF"/>
              <w:ind w:left="322" w:hanging="426"/>
              <w:jc w:val="both"/>
              <w:rPr>
                <w:rFonts w:ascii="Times New Roman" w:eastAsia="Times New Roman" w:hAnsi="Times New Roman" w:cs="Times New Roman"/>
                <w:shd w:val="clear" w:color="auto" w:fill="FFFFFF"/>
              </w:rPr>
            </w:pPr>
            <w:r w:rsidRPr="00DB5BF1">
              <w:rPr>
                <w:rFonts w:ascii="Times New Roman" w:eastAsia="Times New Roman" w:hAnsi="Times New Roman" w:cs="Times New Roman"/>
              </w:rPr>
              <w:t>veikta</w:t>
            </w:r>
            <w:r w:rsidRPr="00DB5BF1">
              <w:rPr>
                <w:rFonts w:ascii="Times New Roman" w:eastAsia="Times New Roman" w:hAnsi="Times New Roman" w:cs="Times New Roman"/>
                <w:shd w:val="clear" w:color="auto" w:fill="FFFFFF"/>
              </w:rPr>
              <w:t xml:space="preserve"> publiskā lietošanā nodotu pašvaldības zaļo zonu un stādījumu uzturēšana un aizsardzība;</w:t>
            </w:r>
          </w:p>
          <w:p w14:paraId="40D1B396" w14:textId="77777777" w:rsidR="009D5A82" w:rsidRPr="00DB5BF1" w:rsidRDefault="009D5A82" w:rsidP="00270AED">
            <w:pPr>
              <w:numPr>
                <w:ilvl w:val="1"/>
                <w:numId w:val="10"/>
              </w:numPr>
              <w:shd w:val="clear" w:color="auto" w:fill="FFFFFF"/>
              <w:ind w:left="322" w:hanging="426"/>
              <w:jc w:val="both"/>
              <w:rPr>
                <w:rFonts w:ascii="Times New Roman" w:eastAsia="Times New Roman" w:hAnsi="Times New Roman" w:cs="Times New Roman"/>
              </w:rPr>
            </w:pPr>
            <w:r w:rsidRPr="00DB5BF1">
              <w:rPr>
                <w:rFonts w:ascii="Times New Roman" w:eastAsia="Times New Roman" w:hAnsi="Times New Roman" w:cs="Times New Roman"/>
                <w:shd w:val="clear" w:color="auto" w:fill="FFFFFF"/>
              </w:rPr>
              <w:t>s</w:t>
            </w:r>
            <w:r w:rsidRPr="00DB5BF1">
              <w:rPr>
                <w:rFonts w:ascii="Times New Roman" w:eastAsia="Times New Roman" w:hAnsi="Times New Roman" w:cs="Times New Roman"/>
              </w:rPr>
              <w:t xml:space="preserve">niegts </w:t>
            </w:r>
            <w:bookmarkStart w:id="1" w:name="_Hlk144716663"/>
            <w:r w:rsidRPr="00DB5BF1">
              <w:rPr>
                <w:rFonts w:ascii="Times New Roman" w:eastAsia="Times New Roman" w:hAnsi="Times New Roman" w:cs="Times New Roman"/>
              </w:rPr>
              <w:t>pašvaldības atbalsts piegulošo teritoriju kopšanā</w:t>
            </w:r>
            <w:bookmarkEnd w:id="1"/>
            <w:r w:rsidRPr="00DB5BF1">
              <w:rPr>
                <w:rFonts w:ascii="Times New Roman" w:eastAsia="Times New Roman" w:hAnsi="Times New Roman" w:cs="Times New Roman"/>
              </w:rPr>
              <w:t>;</w:t>
            </w:r>
          </w:p>
          <w:p w14:paraId="583072CA" w14:textId="74280789" w:rsidR="009D5A82" w:rsidRPr="00066034" w:rsidRDefault="009D5A82" w:rsidP="00270AED">
            <w:pPr>
              <w:numPr>
                <w:ilvl w:val="1"/>
                <w:numId w:val="10"/>
              </w:numPr>
              <w:shd w:val="clear" w:color="auto" w:fill="FFFFFF"/>
              <w:ind w:left="322" w:hanging="426"/>
              <w:jc w:val="both"/>
              <w:rPr>
                <w:rFonts w:ascii="Times New Roman" w:hAnsi="Times New Roman" w:cs="Times New Roman"/>
              </w:rPr>
            </w:pPr>
            <w:r w:rsidRPr="00DB5BF1">
              <w:rPr>
                <w:rFonts w:ascii="Times New Roman" w:eastAsia="Times New Roman" w:hAnsi="Times New Roman" w:cs="Times New Roman"/>
                <w:shd w:val="clear" w:color="auto" w:fill="FFFFFF"/>
              </w:rPr>
              <w:t>paredzēta administratīvā atbildība par šo noteikumu pārkāpšanu</w:t>
            </w:r>
            <w:r w:rsidRPr="00DB5BF1">
              <w:rPr>
                <w:rFonts w:ascii="Times New Roman" w:eastAsia="Times New Roman" w:hAnsi="Times New Roman" w:cs="Times New Roman"/>
              </w:rPr>
              <w:t>.</w:t>
            </w:r>
          </w:p>
        </w:tc>
        <w:tc>
          <w:tcPr>
            <w:tcW w:w="4287" w:type="dxa"/>
          </w:tcPr>
          <w:p w14:paraId="316570C1" w14:textId="04A3EDDC" w:rsidR="009D5A82" w:rsidRPr="00EA30A8" w:rsidRDefault="009D5A82" w:rsidP="00270AED">
            <w:pPr>
              <w:shd w:val="clear" w:color="auto" w:fill="FFFFFF"/>
              <w:ind w:left="-104"/>
              <w:jc w:val="both"/>
              <w:rPr>
                <w:rFonts w:ascii="Times New Roman" w:eastAsia="Times New Roman" w:hAnsi="Times New Roman" w:cs="Times New Roman"/>
                <w:b/>
                <w:bCs/>
                <w:lang w:eastAsia="lv-LV"/>
              </w:rPr>
            </w:pPr>
            <w:r w:rsidRPr="00EA30A8">
              <w:rPr>
                <w:rFonts w:ascii="Times New Roman" w:eastAsia="Times New Roman" w:hAnsi="Times New Roman" w:cs="Times New Roman"/>
                <w:b/>
                <w:bCs/>
                <w:lang w:eastAsia="lv-LV"/>
              </w:rPr>
              <w:t xml:space="preserve">Papildināt ar jaunu 1.1. apakšpunktu šādā redakcijā: </w:t>
            </w:r>
          </w:p>
          <w:p w14:paraId="19A96DE6" w14:textId="038571A5" w:rsidR="009D5A82" w:rsidRPr="00EA30A8" w:rsidRDefault="009D5A82" w:rsidP="00270AED">
            <w:pPr>
              <w:shd w:val="clear" w:color="auto" w:fill="FFFFFF"/>
              <w:ind w:left="-104"/>
              <w:jc w:val="both"/>
              <w:rPr>
                <w:rFonts w:ascii="Times New Roman" w:eastAsia="Times New Roman" w:hAnsi="Times New Roman" w:cs="Times New Roman"/>
                <w:lang w:eastAsia="lv-LV"/>
              </w:rPr>
            </w:pPr>
            <w:r w:rsidRPr="00EA30A8">
              <w:rPr>
                <w:rFonts w:ascii="Times New Roman" w:eastAsia="Times New Roman" w:hAnsi="Times New Roman" w:cs="Times New Roman"/>
                <w:lang w:eastAsia="lv-LV"/>
              </w:rPr>
              <w:t xml:space="preserve">“1.1. veicināta ainaviskas un </w:t>
            </w:r>
            <w:proofErr w:type="spellStart"/>
            <w:r w:rsidRPr="00EA30A8">
              <w:rPr>
                <w:rFonts w:ascii="Times New Roman" w:eastAsia="Times New Roman" w:hAnsi="Times New Roman" w:cs="Times New Roman"/>
                <w:lang w:eastAsia="lv-LV"/>
              </w:rPr>
              <w:t>ilgstpējīgas</w:t>
            </w:r>
            <w:proofErr w:type="spellEnd"/>
            <w:r w:rsidRPr="00EA30A8">
              <w:rPr>
                <w:rFonts w:ascii="Times New Roman" w:eastAsia="Times New Roman" w:hAnsi="Times New Roman" w:cs="Times New Roman"/>
                <w:lang w:eastAsia="lv-LV"/>
              </w:rPr>
              <w:t xml:space="preserve"> vides un dabas daudzveidības veidošana novadā;”</w:t>
            </w:r>
          </w:p>
          <w:p w14:paraId="55B08B05" w14:textId="77777777" w:rsidR="009D5A82" w:rsidRPr="00EA30A8" w:rsidRDefault="009D5A82" w:rsidP="005A399E">
            <w:pPr>
              <w:rPr>
                <w:rFonts w:ascii="Times New Roman" w:hAnsi="Times New Roman" w:cs="Times New Roman"/>
              </w:rPr>
            </w:pPr>
          </w:p>
        </w:tc>
        <w:tc>
          <w:tcPr>
            <w:tcW w:w="2693" w:type="dxa"/>
          </w:tcPr>
          <w:p w14:paraId="70D21E46" w14:textId="77777777" w:rsidR="009D5A82" w:rsidRPr="00EA30A8" w:rsidRDefault="009D5A82" w:rsidP="005A399E">
            <w:pPr>
              <w:rPr>
                <w:rFonts w:ascii="Times New Roman" w:hAnsi="Times New Roman" w:cs="Times New Roman"/>
              </w:rPr>
            </w:pPr>
          </w:p>
        </w:tc>
        <w:tc>
          <w:tcPr>
            <w:tcW w:w="4678" w:type="dxa"/>
          </w:tcPr>
          <w:p w14:paraId="7249798A" w14:textId="77777777" w:rsidR="009D5A82" w:rsidRDefault="009D5A82" w:rsidP="000637E9">
            <w:pPr>
              <w:jc w:val="both"/>
              <w:rPr>
                <w:rFonts w:ascii="Times New Roman" w:hAnsi="Times New Roman" w:cs="Times New Roman"/>
                <w:i/>
                <w:iCs/>
              </w:rPr>
            </w:pPr>
            <w:r w:rsidRPr="00E36E88">
              <w:rPr>
                <w:rFonts w:ascii="Times New Roman" w:hAnsi="Times New Roman" w:cs="Times New Roman"/>
                <w:i/>
                <w:iCs/>
              </w:rPr>
              <w:t>Atbalstāms, ja noteikumos tiks noteikta šāda kārtība</w:t>
            </w:r>
          </w:p>
          <w:p w14:paraId="3AA25A81" w14:textId="77777777" w:rsidR="00EC1379" w:rsidRDefault="00EC1379" w:rsidP="000637E9">
            <w:pPr>
              <w:jc w:val="both"/>
              <w:rPr>
                <w:rFonts w:ascii="Times New Roman" w:hAnsi="Times New Roman" w:cs="Times New Roman"/>
                <w:i/>
                <w:iCs/>
              </w:rPr>
            </w:pPr>
          </w:p>
          <w:p w14:paraId="24E26874" w14:textId="77777777" w:rsidR="00F37F6B" w:rsidRPr="006E3213" w:rsidRDefault="00EC1379" w:rsidP="000637E9">
            <w:pPr>
              <w:jc w:val="both"/>
              <w:rPr>
                <w:rFonts w:ascii="Times New Roman" w:hAnsi="Times New Roman" w:cs="Times New Roman"/>
                <w:i/>
                <w:iCs/>
              </w:rPr>
            </w:pPr>
            <w:r w:rsidRPr="006E3213">
              <w:rPr>
                <w:rFonts w:ascii="Times New Roman" w:hAnsi="Times New Roman" w:cs="Times New Roman"/>
                <w:i/>
                <w:iCs/>
              </w:rPr>
              <w:t>Nav atbalstāms</w:t>
            </w:r>
            <w:r w:rsidR="00F37F6B" w:rsidRPr="006E3213">
              <w:rPr>
                <w:rFonts w:ascii="Times New Roman" w:hAnsi="Times New Roman" w:cs="Times New Roman"/>
                <w:i/>
                <w:iCs/>
              </w:rPr>
              <w:t>.</w:t>
            </w:r>
            <w:r w:rsidRPr="006E3213">
              <w:rPr>
                <w:rFonts w:ascii="Times New Roman" w:hAnsi="Times New Roman" w:cs="Times New Roman"/>
                <w:i/>
                <w:iCs/>
              </w:rPr>
              <w:t xml:space="preserve"> </w:t>
            </w:r>
          </w:p>
          <w:p w14:paraId="7EBA0F69" w14:textId="5E0F33DE" w:rsidR="00EC1379" w:rsidRPr="00E36E88" w:rsidRDefault="00F37F6B" w:rsidP="000637E9">
            <w:pPr>
              <w:jc w:val="both"/>
              <w:rPr>
                <w:rFonts w:ascii="Times New Roman" w:hAnsi="Times New Roman" w:cs="Times New Roman"/>
              </w:rPr>
            </w:pPr>
            <w:r w:rsidRPr="006E3213">
              <w:rPr>
                <w:rFonts w:ascii="Times New Roman" w:hAnsi="Times New Roman" w:cs="Times New Roman"/>
                <w:i/>
                <w:iCs/>
              </w:rPr>
              <w:t>N</w:t>
            </w:r>
            <w:r w:rsidR="00EC1379" w:rsidRPr="006E3213">
              <w:rPr>
                <w:rFonts w:ascii="Times New Roman" w:hAnsi="Times New Roman" w:cs="Times New Roman"/>
                <w:i/>
                <w:iCs/>
              </w:rPr>
              <w:t xml:space="preserve">oteikumi attiecās uz uzturēšanas jomu, nevis attīstības jomu. Nosacījumi ainaviskas un </w:t>
            </w:r>
            <w:proofErr w:type="spellStart"/>
            <w:r w:rsidR="00EC1379" w:rsidRPr="006E3213">
              <w:rPr>
                <w:rFonts w:ascii="Times New Roman" w:hAnsi="Times New Roman" w:cs="Times New Roman"/>
                <w:i/>
                <w:iCs/>
              </w:rPr>
              <w:t>ilgstspējīgas</w:t>
            </w:r>
            <w:proofErr w:type="spellEnd"/>
            <w:r w:rsidR="00EC1379" w:rsidRPr="006E3213">
              <w:rPr>
                <w:rFonts w:ascii="Times New Roman" w:hAnsi="Times New Roman" w:cs="Times New Roman"/>
                <w:i/>
                <w:iCs/>
              </w:rPr>
              <w:t xml:space="preserve"> vides un dabas daudzveidības veidošanai ir piekritīgi citiem pašvaldības normatīvajiem aktiem.</w:t>
            </w:r>
          </w:p>
        </w:tc>
      </w:tr>
      <w:tr w:rsidR="00100718" w14:paraId="741F0E67" w14:textId="77777777" w:rsidTr="00BE7B3E">
        <w:tc>
          <w:tcPr>
            <w:tcW w:w="526" w:type="dxa"/>
          </w:tcPr>
          <w:p w14:paraId="6A40D618" w14:textId="1E5403C6" w:rsidR="00100718" w:rsidRDefault="00CB5DF0" w:rsidP="00BE7B3E">
            <w:pPr>
              <w:rPr>
                <w:rFonts w:ascii="Times New Roman" w:hAnsi="Times New Roman" w:cs="Times New Roman"/>
              </w:rPr>
            </w:pPr>
            <w:r>
              <w:rPr>
                <w:rFonts w:ascii="Times New Roman" w:hAnsi="Times New Roman" w:cs="Times New Roman"/>
              </w:rPr>
              <w:t>2.</w:t>
            </w:r>
          </w:p>
        </w:tc>
        <w:tc>
          <w:tcPr>
            <w:tcW w:w="2984" w:type="dxa"/>
          </w:tcPr>
          <w:p w14:paraId="56DC44E3" w14:textId="704E274D" w:rsidR="00100718" w:rsidRPr="00100718" w:rsidRDefault="00100718" w:rsidP="00DF0E52">
            <w:pPr>
              <w:numPr>
                <w:ilvl w:val="0"/>
                <w:numId w:val="10"/>
              </w:numPr>
              <w:shd w:val="clear" w:color="auto" w:fill="FFFFFF"/>
              <w:ind w:left="215" w:hanging="215"/>
              <w:jc w:val="both"/>
              <w:rPr>
                <w:rFonts w:ascii="Times New Roman" w:hAnsi="Times New Roman" w:cs="Times New Roman"/>
                <w:b/>
                <w:bCs/>
                <w:color w:val="00B050"/>
              </w:rPr>
            </w:pPr>
            <w:r w:rsidRPr="0086363F">
              <w:rPr>
                <w:rFonts w:ascii="Times New Roman" w:eastAsia="Times New Roman" w:hAnsi="Times New Roman" w:cs="Times New Roman"/>
                <w:lang w:eastAsia="lv-LV"/>
              </w:rPr>
              <w:t xml:space="preserve">Piegulošā teritorija šo noteikumu izpratnē ir publiskā lietošanā esoša teritorija, </w:t>
            </w:r>
            <w:r w:rsidRPr="0086363F">
              <w:rPr>
                <w:rFonts w:ascii="Times New Roman" w:eastAsia="Times New Roman" w:hAnsi="Times New Roman" w:cs="Times New Roman"/>
                <w:shd w:val="clear" w:color="auto" w:fill="FFFFFF"/>
              </w:rPr>
              <w:t xml:space="preserve">kas robežojas ar nekustamo īpašumu un sniedzas uz visām pusēm līdz brauktuves tuvākajai malai (gājēju ietves, zālieni, apstādījumi, izņemot sabiedriskā transporta pieturvietas), bet ne tālāk kā </w:t>
            </w:r>
            <w:r w:rsidRPr="0086363F">
              <w:rPr>
                <w:rFonts w:ascii="Times New Roman" w:eastAsia="Times New Roman" w:hAnsi="Times New Roman" w:cs="Times New Roman"/>
                <w:shd w:val="clear" w:color="auto" w:fill="FFFFFF"/>
              </w:rPr>
              <w:lastRenderedPageBreak/>
              <w:t>6 metri, t.sk. pa nogāzi no nekustamā īpašuma robežas.</w:t>
            </w:r>
            <w:r w:rsidRPr="00100718">
              <w:rPr>
                <w:rFonts w:ascii="Times New Roman" w:eastAsia="Times New Roman" w:hAnsi="Times New Roman" w:cs="Times New Roman"/>
                <w:b/>
                <w:bCs/>
                <w:lang w:eastAsia="lv-LV"/>
              </w:rPr>
              <w:br w:type="page"/>
            </w:r>
          </w:p>
        </w:tc>
        <w:tc>
          <w:tcPr>
            <w:tcW w:w="4287" w:type="dxa"/>
          </w:tcPr>
          <w:p w14:paraId="6837C8CA" w14:textId="77777777" w:rsidR="005C7A19" w:rsidRDefault="00DF0E52" w:rsidP="00DF0E52">
            <w:pPr>
              <w:shd w:val="clear" w:color="auto" w:fill="FFFFFF"/>
              <w:jc w:val="both"/>
              <w:rPr>
                <w:rFonts w:ascii="Times New Roman" w:hAnsi="Times New Roman" w:cs="Times New Roman"/>
                <w:lang w:eastAsia="lv-LV"/>
              </w:rPr>
            </w:pPr>
            <w:r>
              <w:rPr>
                <w:rFonts w:ascii="Times New Roman" w:hAnsi="Times New Roman" w:cs="Times New Roman"/>
                <w:lang w:eastAsia="lv-LV"/>
              </w:rPr>
              <w:lastRenderedPageBreak/>
              <w:t>Izteikt piegulošās</w:t>
            </w:r>
            <w:r w:rsidR="005C7A19">
              <w:rPr>
                <w:rFonts w:ascii="Times New Roman" w:hAnsi="Times New Roman" w:cs="Times New Roman"/>
                <w:lang w:eastAsia="lv-LV"/>
              </w:rPr>
              <w:t xml:space="preserve"> teritorijas definīciju šādā redakcijā:</w:t>
            </w:r>
          </w:p>
          <w:p w14:paraId="5B4B9513" w14:textId="25CB4325" w:rsidR="00100718" w:rsidRPr="005C7A19" w:rsidRDefault="005C7A19" w:rsidP="005C7A19">
            <w:pPr>
              <w:shd w:val="clear" w:color="auto" w:fill="FFFFFF"/>
              <w:jc w:val="both"/>
              <w:rPr>
                <w:rFonts w:ascii="Times New Roman" w:hAnsi="Times New Roman" w:cs="Times New Roman"/>
                <w:shd w:val="clear" w:color="auto" w:fill="FFFFFF"/>
              </w:rPr>
            </w:pPr>
            <w:r>
              <w:rPr>
                <w:rFonts w:ascii="Times New Roman" w:hAnsi="Times New Roman" w:cs="Times New Roman"/>
                <w:lang w:eastAsia="lv-LV"/>
              </w:rPr>
              <w:t xml:space="preserve">“2. </w:t>
            </w:r>
            <w:r w:rsidR="00100718" w:rsidRPr="005C7A19">
              <w:rPr>
                <w:rFonts w:ascii="Times New Roman" w:hAnsi="Times New Roman" w:cs="Times New Roman"/>
                <w:lang w:eastAsia="lv-LV"/>
              </w:rPr>
              <w:t xml:space="preserve">Piegulošā teritorija šo noteikumu izpratnē ir publiskā lietošanā esoša teritorija </w:t>
            </w:r>
            <w:r w:rsidR="00100718" w:rsidRPr="0013722E">
              <w:rPr>
                <w:rFonts w:ascii="Times New Roman" w:hAnsi="Times New Roman" w:cs="Times New Roman"/>
                <w:b/>
                <w:bCs/>
                <w:shd w:val="clear" w:color="auto" w:fill="FFFFFF"/>
              </w:rPr>
              <w:t>(gājēju ietves, zālieni, apstādījumi, izņemot sabiedriskā transporta pieturvietas)</w:t>
            </w:r>
            <w:r w:rsidR="00100718" w:rsidRPr="0013722E">
              <w:rPr>
                <w:rFonts w:ascii="Times New Roman" w:hAnsi="Times New Roman" w:cs="Times New Roman"/>
                <w:b/>
                <w:bCs/>
                <w:lang w:eastAsia="lv-LV"/>
              </w:rPr>
              <w:t xml:space="preserve">, </w:t>
            </w:r>
            <w:r w:rsidR="00100718" w:rsidRPr="0013722E">
              <w:rPr>
                <w:rFonts w:ascii="Times New Roman" w:hAnsi="Times New Roman" w:cs="Times New Roman"/>
                <w:b/>
                <w:bCs/>
                <w:shd w:val="clear" w:color="auto" w:fill="FFFFFF"/>
              </w:rPr>
              <w:t xml:space="preserve">kas robežojas ar nekustamo īpašumu un sniedzas uz visām pusēm līdz brauktuves tuvākajai malai vai līdz ceļa vidum, ja brauktuve ir visā ceļa platumā, </w:t>
            </w:r>
            <w:r w:rsidR="00100718" w:rsidRPr="005C7A19">
              <w:rPr>
                <w:rFonts w:ascii="Times New Roman" w:hAnsi="Times New Roman" w:cs="Times New Roman"/>
                <w:shd w:val="clear" w:color="auto" w:fill="FFFFFF"/>
              </w:rPr>
              <w:t xml:space="preserve">bet ne tālāk kā 6 metri, no nekustamā īpašuma robežas. </w:t>
            </w:r>
          </w:p>
          <w:p w14:paraId="7DA2E738" w14:textId="77777777" w:rsidR="00100718" w:rsidRPr="00100718" w:rsidRDefault="00100718" w:rsidP="00DF0E52">
            <w:pPr>
              <w:rPr>
                <w:rFonts w:ascii="Times New Roman" w:eastAsia="Times New Roman" w:hAnsi="Times New Roman" w:cs="Times New Roman"/>
                <w:lang w:eastAsia="lv-LV"/>
              </w:rPr>
            </w:pPr>
          </w:p>
        </w:tc>
        <w:tc>
          <w:tcPr>
            <w:tcW w:w="2693" w:type="dxa"/>
          </w:tcPr>
          <w:p w14:paraId="6D8D5011" w14:textId="77777777" w:rsidR="00100718" w:rsidRPr="00100718" w:rsidRDefault="00100718" w:rsidP="00BE7B3E">
            <w:pPr>
              <w:spacing w:before="100" w:beforeAutospacing="1" w:after="100" w:afterAutospacing="1"/>
              <w:rPr>
                <w:rFonts w:ascii="Times New Roman" w:eastAsia="Times New Roman" w:hAnsi="Times New Roman" w:cs="Times New Roman"/>
                <w:lang w:eastAsia="lv-LV"/>
              </w:rPr>
            </w:pPr>
          </w:p>
        </w:tc>
        <w:tc>
          <w:tcPr>
            <w:tcW w:w="4678" w:type="dxa"/>
          </w:tcPr>
          <w:p w14:paraId="61459EC6" w14:textId="3D010248" w:rsidR="00100718" w:rsidRPr="00E2158C" w:rsidRDefault="00E2158C" w:rsidP="000637E9">
            <w:pPr>
              <w:jc w:val="both"/>
              <w:rPr>
                <w:rFonts w:ascii="Times New Roman" w:hAnsi="Times New Roman" w:cs="Times New Roman"/>
                <w:i/>
                <w:iCs/>
                <w:color w:val="414142"/>
                <w:shd w:val="clear" w:color="auto" w:fill="FFFFFF"/>
              </w:rPr>
            </w:pPr>
            <w:r>
              <w:rPr>
                <w:rFonts w:ascii="Times New Roman" w:hAnsi="Times New Roman" w:cs="Times New Roman"/>
                <w:i/>
                <w:iCs/>
                <w:color w:val="414142"/>
                <w:shd w:val="clear" w:color="auto" w:fill="FFFFFF"/>
              </w:rPr>
              <w:t>Atbalstāms daļēji.</w:t>
            </w:r>
          </w:p>
          <w:p w14:paraId="629AC672" w14:textId="77777777" w:rsidR="00EC1379" w:rsidRDefault="00EC1379" w:rsidP="000637E9">
            <w:pPr>
              <w:jc w:val="both"/>
              <w:rPr>
                <w:rFonts w:ascii="Times New Roman" w:hAnsi="Times New Roman" w:cs="Times New Roman"/>
                <w:i/>
                <w:iCs/>
                <w:color w:val="414142"/>
                <w:shd w:val="clear" w:color="auto" w:fill="FFFFFF"/>
              </w:rPr>
            </w:pPr>
          </w:p>
          <w:p w14:paraId="3D06A8E2" w14:textId="57EE0DF8" w:rsidR="00100718" w:rsidRDefault="00100718" w:rsidP="000637E9">
            <w:pPr>
              <w:jc w:val="both"/>
              <w:rPr>
                <w:rFonts w:ascii="Times New Roman" w:hAnsi="Times New Roman" w:cs="Times New Roman"/>
                <w:i/>
                <w:iCs/>
                <w:color w:val="414142"/>
                <w:shd w:val="clear" w:color="auto" w:fill="FFFFFF"/>
              </w:rPr>
            </w:pPr>
            <w:r w:rsidRPr="00E2158C">
              <w:rPr>
                <w:rFonts w:ascii="Times New Roman" w:hAnsi="Times New Roman" w:cs="Times New Roman"/>
                <w:i/>
                <w:iCs/>
                <w:color w:val="414142"/>
                <w:shd w:val="clear" w:color="auto" w:fill="FFFFFF"/>
              </w:rPr>
              <w:t xml:space="preserve">Definīcija </w:t>
            </w:r>
            <w:r w:rsidR="00E12E51">
              <w:rPr>
                <w:rFonts w:ascii="Times New Roman" w:hAnsi="Times New Roman" w:cs="Times New Roman"/>
                <w:i/>
                <w:iCs/>
                <w:color w:val="414142"/>
                <w:shd w:val="clear" w:color="auto" w:fill="FFFFFF"/>
              </w:rPr>
              <w:t xml:space="preserve">daļā, kas uzliek par pienākumu kopt teritoriju līdz ceļa vidum, ja brauktuve ir visā ceļa platumā, ir </w:t>
            </w:r>
            <w:r w:rsidRPr="00E2158C">
              <w:rPr>
                <w:rFonts w:ascii="Times New Roman" w:hAnsi="Times New Roman" w:cs="Times New Roman"/>
                <w:i/>
                <w:iCs/>
                <w:color w:val="414142"/>
                <w:shd w:val="clear" w:color="auto" w:fill="FFFFFF"/>
              </w:rPr>
              <w:t>pretrunā ar Pašvaldību likuma 45. panta pirmās daļas 4. punktu</w:t>
            </w:r>
            <w:r w:rsidR="00E2158C">
              <w:rPr>
                <w:rFonts w:ascii="Times New Roman" w:hAnsi="Times New Roman" w:cs="Times New Roman"/>
                <w:i/>
                <w:iCs/>
                <w:color w:val="414142"/>
                <w:shd w:val="clear" w:color="auto" w:fill="FFFFFF"/>
              </w:rPr>
              <w:t>, kas nosaka, ka piegulošā teritorija ir publiskā lietošanā esoša teritorija</w:t>
            </w:r>
            <w:r w:rsidRPr="00E2158C">
              <w:rPr>
                <w:rFonts w:ascii="Times New Roman" w:hAnsi="Times New Roman" w:cs="Times New Roman"/>
                <w:i/>
                <w:iCs/>
                <w:color w:val="414142"/>
                <w:shd w:val="clear" w:color="auto" w:fill="FFFFFF"/>
              </w:rPr>
              <w:t xml:space="preserve"> (gājēju ietves un zālāji līdz brauktuves malai, izņemot sabiedriskā transporta pieturvietas)</w:t>
            </w:r>
            <w:r w:rsidR="00D20172">
              <w:rPr>
                <w:rFonts w:ascii="Times New Roman" w:hAnsi="Times New Roman" w:cs="Times New Roman"/>
                <w:i/>
                <w:iCs/>
                <w:color w:val="414142"/>
                <w:shd w:val="clear" w:color="auto" w:fill="FFFFFF"/>
              </w:rPr>
              <w:t>.</w:t>
            </w:r>
          </w:p>
          <w:p w14:paraId="15439162" w14:textId="77777777" w:rsidR="00D20172" w:rsidRDefault="00D20172" w:rsidP="000637E9">
            <w:pPr>
              <w:jc w:val="both"/>
              <w:rPr>
                <w:rFonts w:ascii="Times New Roman" w:hAnsi="Times New Roman" w:cs="Times New Roman"/>
                <w:i/>
                <w:iCs/>
                <w:color w:val="414142"/>
                <w:shd w:val="clear" w:color="auto" w:fill="FFFFFF"/>
              </w:rPr>
            </w:pPr>
          </w:p>
          <w:p w14:paraId="2B8059AD" w14:textId="77777777" w:rsidR="00D20172" w:rsidRDefault="00D20172" w:rsidP="000637E9">
            <w:pPr>
              <w:jc w:val="both"/>
              <w:rPr>
                <w:rFonts w:ascii="Times New Roman" w:hAnsi="Times New Roman" w:cs="Times New Roman"/>
                <w:i/>
                <w:iCs/>
                <w:color w:val="414142"/>
                <w:shd w:val="clear" w:color="auto" w:fill="FFFFFF"/>
              </w:rPr>
            </w:pPr>
            <w:r>
              <w:rPr>
                <w:rFonts w:ascii="Times New Roman" w:hAnsi="Times New Roman" w:cs="Times New Roman"/>
                <w:i/>
                <w:iCs/>
                <w:color w:val="414142"/>
                <w:shd w:val="clear" w:color="auto" w:fill="FFFFFF"/>
              </w:rPr>
              <w:lastRenderedPageBreak/>
              <w:t>Izskatīt iespēju redakcionāli precizēt 2. punktu:</w:t>
            </w:r>
          </w:p>
          <w:p w14:paraId="46E902D9" w14:textId="1446B1DC" w:rsidR="00D20172" w:rsidRPr="00AB0151" w:rsidRDefault="00D20172" w:rsidP="000637E9">
            <w:pPr>
              <w:jc w:val="both"/>
              <w:rPr>
                <w:rFonts w:ascii="Times New Roman" w:hAnsi="Times New Roman" w:cs="Times New Roman"/>
                <w:i/>
                <w:iCs/>
              </w:rPr>
            </w:pPr>
            <w:r w:rsidRPr="00AB0151">
              <w:rPr>
                <w:rFonts w:ascii="Times New Roman" w:hAnsi="Times New Roman" w:cs="Times New Roman"/>
                <w:i/>
                <w:iCs/>
              </w:rPr>
              <w:t>“2. Piegulošā teritorija šo noteikumu izpratnē ir publiskā lietošanā esoša teritorija</w:t>
            </w:r>
            <w:r w:rsidR="00723A52" w:rsidRPr="00AB0151">
              <w:rPr>
                <w:rFonts w:ascii="Times New Roman" w:hAnsi="Times New Roman" w:cs="Times New Roman"/>
                <w:i/>
                <w:iCs/>
              </w:rPr>
              <w:t xml:space="preserve"> (gājēju ietves, zālieni, apstādījumi, izņemot sabiedriskā transporta pieturvietas), kas robežojas ar nekustamo īpašumu un sniedzas uz visām </w:t>
            </w:r>
            <w:r w:rsidR="00723A52" w:rsidRPr="0086363F">
              <w:rPr>
                <w:rFonts w:ascii="Times New Roman" w:eastAsia="Times New Roman" w:hAnsi="Times New Roman" w:cs="Times New Roman"/>
                <w:i/>
                <w:iCs/>
                <w:shd w:val="clear" w:color="auto" w:fill="FFFFFF"/>
              </w:rPr>
              <w:t>pusēm līdz brauktuves tuvākajai malai</w:t>
            </w:r>
            <w:r w:rsidR="00AB0151" w:rsidRPr="00AB0151">
              <w:rPr>
                <w:rFonts w:ascii="Times New Roman" w:eastAsia="Times New Roman" w:hAnsi="Times New Roman" w:cs="Times New Roman"/>
                <w:i/>
                <w:iCs/>
                <w:shd w:val="clear" w:color="auto" w:fill="FFFFFF"/>
              </w:rPr>
              <w:t xml:space="preserve">, </w:t>
            </w:r>
            <w:r w:rsidR="00AB0151" w:rsidRPr="0086363F">
              <w:rPr>
                <w:rFonts w:ascii="Times New Roman" w:eastAsia="Times New Roman" w:hAnsi="Times New Roman" w:cs="Times New Roman"/>
                <w:i/>
                <w:iCs/>
                <w:shd w:val="clear" w:color="auto" w:fill="FFFFFF"/>
              </w:rPr>
              <w:t>bet ne tālāk kā 6 metri, t.sk. pa nogāzi no nekustamā īpašuma robežas.</w:t>
            </w:r>
            <w:r w:rsidR="00AB0151" w:rsidRPr="00AB0151">
              <w:rPr>
                <w:rFonts w:ascii="Times New Roman" w:eastAsia="Times New Roman" w:hAnsi="Times New Roman" w:cs="Times New Roman"/>
                <w:i/>
                <w:iCs/>
                <w:lang w:eastAsia="lv-LV"/>
              </w:rPr>
              <w:br w:type="page"/>
              <w:t>”</w:t>
            </w:r>
          </w:p>
        </w:tc>
      </w:tr>
      <w:tr w:rsidR="009D5A82" w:rsidRPr="00D4145C" w14:paraId="21FBDAA9" w14:textId="77777777" w:rsidTr="00B93A19">
        <w:tc>
          <w:tcPr>
            <w:tcW w:w="526" w:type="dxa"/>
          </w:tcPr>
          <w:p w14:paraId="311ADBA1" w14:textId="57A2BBA0" w:rsidR="009D5A82" w:rsidRDefault="00CB5DF0" w:rsidP="005A399E">
            <w:pPr>
              <w:rPr>
                <w:rFonts w:ascii="Times New Roman" w:hAnsi="Times New Roman" w:cs="Times New Roman"/>
              </w:rPr>
            </w:pPr>
            <w:r>
              <w:rPr>
                <w:rFonts w:ascii="Times New Roman" w:hAnsi="Times New Roman" w:cs="Times New Roman"/>
              </w:rPr>
              <w:lastRenderedPageBreak/>
              <w:t>3.</w:t>
            </w:r>
          </w:p>
        </w:tc>
        <w:tc>
          <w:tcPr>
            <w:tcW w:w="2984" w:type="dxa"/>
          </w:tcPr>
          <w:p w14:paraId="38A7D451" w14:textId="77777777" w:rsidR="009D5A82" w:rsidRPr="00660E08" w:rsidRDefault="009D5A82" w:rsidP="00E243C0">
            <w:pPr>
              <w:jc w:val="both"/>
              <w:rPr>
                <w:rFonts w:ascii="Times New Roman" w:eastAsia="Times New Roman" w:hAnsi="Times New Roman" w:cs="Times New Roman"/>
                <w:shd w:val="clear" w:color="auto" w:fill="FFFFFF"/>
              </w:rPr>
            </w:pPr>
            <w:r w:rsidRPr="00660E08">
              <w:rPr>
                <w:rFonts w:ascii="Times New Roman" w:eastAsia="Times New Roman" w:hAnsi="Times New Roman" w:cs="Times New Roman"/>
                <w:shd w:val="clear" w:color="auto" w:fill="FFFFFF"/>
              </w:rPr>
              <w:t> </w:t>
            </w:r>
          </w:p>
          <w:p w14:paraId="38A917E0" w14:textId="77777777" w:rsidR="009D5A82" w:rsidRPr="00660E08" w:rsidRDefault="009D5A82" w:rsidP="00E243C0">
            <w:pPr>
              <w:jc w:val="both"/>
              <w:rPr>
                <w:rFonts w:ascii="Times New Roman" w:eastAsia="Times New Roman" w:hAnsi="Times New Roman" w:cs="Times New Roman"/>
                <w:shd w:val="clear" w:color="auto" w:fill="FFFFFF"/>
              </w:rPr>
            </w:pPr>
            <w:r w:rsidRPr="00660E08">
              <w:rPr>
                <w:rFonts w:ascii="Times New Roman" w:eastAsia="Times New Roman" w:hAnsi="Times New Roman" w:cs="Times New Roman"/>
                <w:shd w:val="clear" w:color="auto" w:fill="FFFFFF"/>
              </w:rPr>
              <w:t> </w:t>
            </w:r>
          </w:p>
          <w:p w14:paraId="6E687A44" w14:textId="77777777" w:rsidR="009D5A82" w:rsidRPr="00660E08" w:rsidRDefault="009D5A82" w:rsidP="00E243C0">
            <w:pPr>
              <w:shd w:val="clear" w:color="auto" w:fill="FFFFFF"/>
              <w:jc w:val="both"/>
              <w:rPr>
                <w:rFonts w:ascii="Times New Roman" w:eastAsia="Times New Roman" w:hAnsi="Times New Roman" w:cs="Times New Roman"/>
                <w:shd w:val="clear" w:color="auto" w:fill="FFFFFF"/>
              </w:rPr>
            </w:pPr>
          </w:p>
        </w:tc>
        <w:tc>
          <w:tcPr>
            <w:tcW w:w="4287" w:type="dxa"/>
          </w:tcPr>
          <w:p w14:paraId="084B1719" w14:textId="669FAF9B" w:rsidR="009D5A82" w:rsidRPr="00660E08" w:rsidRDefault="009D5A82" w:rsidP="00522E87">
            <w:pPr>
              <w:ind w:left="69" w:right="-186"/>
              <w:rPr>
                <w:rFonts w:ascii="Times New Roman" w:eastAsia="Times New Roman" w:hAnsi="Times New Roman" w:cs="Times New Roman"/>
                <w:shd w:val="clear" w:color="auto" w:fill="FFFFFF"/>
              </w:rPr>
            </w:pPr>
            <w:r w:rsidRPr="00660E08">
              <w:rPr>
                <w:rFonts w:ascii="Times New Roman" w:eastAsia="Times New Roman" w:hAnsi="Times New Roman" w:cs="Times New Roman"/>
                <w:b/>
                <w:bCs/>
                <w:shd w:val="clear" w:color="auto" w:fill="FFFFFF"/>
              </w:rPr>
              <w:t>Papildināt</w:t>
            </w:r>
            <w:r w:rsidRPr="00660E08">
              <w:rPr>
                <w:rFonts w:ascii="Times New Roman" w:eastAsia="Times New Roman" w:hAnsi="Times New Roman" w:cs="Times New Roman"/>
                <w:shd w:val="clear" w:color="auto" w:fill="FFFFFF"/>
              </w:rPr>
              <w:t xml:space="preserve"> ar pienākumu veikt īpašumā esošo </w:t>
            </w:r>
            <w:r>
              <w:rPr>
                <w:rFonts w:ascii="Times New Roman" w:eastAsia="Times New Roman" w:hAnsi="Times New Roman" w:cs="Times New Roman"/>
                <w:shd w:val="clear" w:color="auto" w:fill="FFFFFF"/>
              </w:rPr>
              <w:t>n</w:t>
            </w:r>
            <w:r w:rsidRPr="00660E08">
              <w:rPr>
                <w:rFonts w:ascii="Times New Roman" w:eastAsia="Times New Roman" w:hAnsi="Times New Roman" w:cs="Times New Roman"/>
                <w:shd w:val="clear" w:color="auto" w:fill="FFFFFF"/>
              </w:rPr>
              <w:t>ovadgrāvju,</w:t>
            </w:r>
            <w:r>
              <w:rPr>
                <w:rFonts w:ascii="Times New Roman" w:eastAsia="Times New Roman" w:hAnsi="Times New Roman" w:cs="Times New Roman"/>
                <w:shd w:val="clear" w:color="auto" w:fill="FFFFFF"/>
              </w:rPr>
              <w:t xml:space="preserve"> </w:t>
            </w:r>
            <w:r w:rsidRPr="00660E08">
              <w:rPr>
                <w:rFonts w:ascii="Times New Roman" w:eastAsia="Times New Roman" w:hAnsi="Times New Roman" w:cs="Times New Roman"/>
                <w:shd w:val="clear" w:color="auto" w:fill="FFFFFF"/>
              </w:rPr>
              <w:t xml:space="preserve">caurteku, </w:t>
            </w:r>
            <w:r>
              <w:rPr>
                <w:rFonts w:ascii="Times New Roman" w:eastAsia="Times New Roman" w:hAnsi="Times New Roman" w:cs="Times New Roman"/>
                <w:shd w:val="clear" w:color="auto" w:fill="FFFFFF"/>
              </w:rPr>
              <w:t>k</w:t>
            </w:r>
            <w:r w:rsidRPr="00660E08">
              <w:rPr>
                <w:rFonts w:ascii="Times New Roman" w:eastAsia="Times New Roman" w:hAnsi="Times New Roman" w:cs="Times New Roman"/>
                <w:shd w:val="clear" w:color="auto" w:fill="FFFFFF"/>
              </w:rPr>
              <w:t>oplietošanas meliorācijas grāvju tīrīšanu un uzturēšanu.</w:t>
            </w:r>
          </w:p>
          <w:p w14:paraId="3927672F" w14:textId="5902E05A" w:rsidR="009D5A82" w:rsidRPr="00660E08" w:rsidRDefault="009D5A82" w:rsidP="00E243C0">
            <w:pPr>
              <w:jc w:val="both"/>
              <w:rPr>
                <w:rFonts w:ascii="Times New Roman" w:eastAsia="Times New Roman" w:hAnsi="Times New Roman" w:cs="Times New Roman"/>
                <w:shd w:val="clear" w:color="auto" w:fill="FFFFFF"/>
              </w:rPr>
            </w:pPr>
          </w:p>
        </w:tc>
        <w:tc>
          <w:tcPr>
            <w:tcW w:w="2693" w:type="dxa"/>
          </w:tcPr>
          <w:p w14:paraId="37AE3FE1" w14:textId="5E65CA17" w:rsidR="009D5A82" w:rsidRDefault="009D5A82" w:rsidP="008C2A7E">
            <w:pPr>
              <w:rPr>
                <w:rFonts w:ascii="Times New Roman" w:hAnsi="Times New Roman" w:cs="Times New Roman"/>
              </w:rPr>
            </w:pPr>
            <w:r w:rsidRPr="00660E08">
              <w:rPr>
                <w:rFonts w:ascii="Times New Roman" w:eastAsia="Times New Roman" w:hAnsi="Times New Roman" w:cs="Times New Roman"/>
                <w:shd w:val="clear" w:color="auto" w:fill="FFFFFF"/>
              </w:rPr>
              <w:t>Bebru veidots aizsprosts kaimiņu zemes gabalā radīja ievērojamu blakus īpašuma applūšanu. Tikai 2023. gada aprīlī šis aizsprosts tika daļēji nojaukts.</w:t>
            </w:r>
          </w:p>
        </w:tc>
        <w:tc>
          <w:tcPr>
            <w:tcW w:w="4678" w:type="dxa"/>
          </w:tcPr>
          <w:p w14:paraId="77550B07" w14:textId="77777777" w:rsidR="00F37F6B" w:rsidRDefault="009D5A82" w:rsidP="002F5166">
            <w:pPr>
              <w:jc w:val="both"/>
              <w:rPr>
                <w:rFonts w:ascii="Times New Roman" w:hAnsi="Times New Roman" w:cs="Times New Roman"/>
                <w:i/>
                <w:iCs/>
              </w:rPr>
            </w:pPr>
            <w:r w:rsidRPr="00E36E88">
              <w:rPr>
                <w:rFonts w:ascii="Times New Roman" w:hAnsi="Times New Roman" w:cs="Times New Roman"/>
                <w:i/>
                <w:iCs/>
              </w:rPr>
              <w:t>Nav atbalstāms</w:t>
            </w:r>
            <w:r w:rsidR="00F37F6B">
              <w:rPr>
                <w:rFonts w:ascii="Times New Roman" w:hAnsi="Times New Roman" w:cs="Times New Roman"/>
                <w:i/>
                <w:iCs/>
              </w:rPr>
              <w:t>.</w:t>
            </w:r>
          </w:p>
          <w:p w14:paraId="397A96A3" w14:textId="64EE4981" w:rsidR="009D5A82" w:rsidRDefault="00F37F6B" w:rsidP="002F5166">
            <w:pPr>
              <w:jc w:val="both"/>
              <w:rPr>
                <w:rFonts w:ascii="Times New Roman" w:hAnsi="Times New Roman" w:cs="Times New Roman"/>
                <w:i/>
                <w:iCs/>
              </w:rPr>
            </w:pPr>
            <w:r>
              <w:rPr>
                <w:rFonts w:ascii="Times New Roman" w:hAnsi="Times New Roman" w:cs="Times New Roman"/>
                <w:i/>
                <w:iCs/>
              </w:rPr>
              <w:t>N</w:t>
            </w:r>
            <w:r w:rsidR="00EC1379">
              <w:rPr>
                <w:rFonts w:ascii="Times New Roman" w:hAnsi="Times New Roman" w:cs="Times New Roman"/>
                <w:i/>
                <w:iCs/>
              </w:rPr>
              <w:t xml:space="preserve">av </w:t>
            </w:r>
            <w:r w:rsidR="002F5166">
              <w:rPr>
                <w:rFonts w:ascii="Times New Roman" w:hAnsi="Times New Roman" w:cs="Times New Roman"/>
                <w:i/>
                <w:iCs/>
              </w:rPr>
              <w:t xml:space="preserve">šo saistošo noteikumu priekšmets. </w:t>
            </w:r>
            <w:r w:rsidR="009D5A82">
              <w:rPr>
                <w:rFonts w:ascii="Times New Roman" w:hAnsi="Times New Roman" w:cs="Times New Roman"/>
                <w:i/>
                <w:iCs/>
              </w:rPr>
              <w:t>Pašvaldību likums nenoteic deleģējumu pašvaldībai ar šiem saistošajiem noteikumiem regulēt grāvju un caurteku kopšanu.</w:t>
            </w:r>
          </w:p>
          <w:p w14:paraId="0F96A9C6" w14:textId="4D8B9310" w:rsidR="009D5A82" w:rsidRDefault="009D5A82" w:rsidP="002F5166">
            <w:pPr>
              <w:jc w:val="both"/>
              <w:rPr>
                <w:rFonts w:ascii="Times New Roman" w:hAnsi="Times New Roman" w:cs="Times New Roman"/>
              </w:rPr>
            </w:pPr>
            <w:r w:rsidRPr="00CF23D5">
              <w:rPr>
                <w:rFonts w:ascii="Times New Roman" w:hAnsi="Times New Roman" w:cs="Times New Roman"/>
                <w:i/>
                <w:iCs/>
              </w:rPr>
              <w:t>Meliorācijas sistēmas uzturēšana</w:t>
            </w:r>
            <w:r w:rsidR="00EC1379">
              <w:rPr>
                <w:rFonts w:ascii="Times New Roman" w:hAnsi="Times New Roman" w:cs="Times New Roman"/>
                <w:i/>
                <w:iCs/>
              </w:rPr>
              <w:t>s kārtība</w:t>
            </w:r>
            <w:r w:rsidRPr="00CF23D5">
              <w:rPr>
                <w:rFonts w:ascii="Times New Roman" w:hAnsi="Times New Roman" w:cs="Times New Roman"/>
                <w:i/>
                <w:iCs/>
              </w:rPr>
              <w:t xml:space="preserve"> ir </w:t>
            </w:r>
            <w:r w:rsidR="00EC1379">
              <w:rPr>
                <w:rFonts w:ascii="Times New Roman" w:hAnsi="Times New Roman" w:cs="Times New Roman"/>
                <w:i/>
                <w:iCs/>
              </w:rPr>
              <w:t>noteikta</w:t>
            </w:r>
            <w:r w:rsidR="00EC1379" w:rsidRPr="00CF23D5">
              <w:rPr>
                <w:rFonts w:ascii="Times New Roman" w:hAnsi="Times New Roman" w:cs="Times New Roman"/>
                <w:i/>
                <w:iCs/>
              </w:rPr>
              <w:t> </w:t>
            </w:r>
            <w:r w:rsidRPr="00CF23D5">
              <w:rPr>
                <w:rFonts w:ascii="Times New Roman" w:hAnsi="Times New Roman" w:cs="Times New Roman"/>
                <w:i/>
                <w:iCs/>
              </w:rPr>
              <w:t xml:space="preserve">MK </w:t>
            </w:r>
            <w:r w:rsidR="00F37F6B">
              <w:rPr>
                <w:rFonts w:ascii="Times New Roman" w:hAnsi="Times New Roman" w:cs="Times New Roman"/>
                <w:i/>
                <w:iCs/>
              </w:rPr>
              <w:t>03.08.</w:t>
            </w:r>
            <w:r w:rsidR="00EC1379" w:rsidRPr="00EC1379">
              <w:rPr>
                <w:rFonts w:ascii="Times New Roman" w:hAnsi="Times New Roman" w:cs="Times New Roman"/>
                <w:i/>
                <w:iCs/>
              </w:rPr>
              <w:t xml:space="preserve">2010. </w:t>
            </w:r>
            <w:r w:rsidRPr="00CF23D5">
              <w:rPr>
                <w:rFonts w:ascii="Times New Roman" w:hAnsi="Times New Roman" w:cs="Times New Roman"/>
                <w:i/>
                <w:iCs/>
              </w:rPr>
              <w:t>noteikumos Nr. 714 “Meliorācijas sistēmas ekspluatācijas un uzturēšanas noteikumi” 7.punktā.</w:t>
            </w:r>
          </w:p>
        </w:tc>
      </w:tr>
      <w:tr w:rsidR="009D5A82" w:rsidRPr="00D4145C" w14:paraId="323ABB04" w14:textId="42EE345E" w:rsidTr="00B93A19">
        <w:tc>
          <w:tcPr>
            <w:tcW w:w="526" w:type="dxa"/>
          </w:tcPr>
          <w:p w14:paraId="24324753" w14:textId="65B59B0A" w:rsidR="009D5A82" w:rsidRDefault="00CB5DF0" w:rsidP="005A399E">
            <w:pPr>
              <w:rPr>
                <w:rFonts w:ascii="Times New Roman" w:hAnsi="Times New Roman" w:cs="Times New Roman"/>
              </w:rPr>
            </w:pPr>
            <w:r>
              <w:rPr>
                <w:rFonts w:ascii="Times New Roman" w:hAnsi="Times New Roman" w:cs="Times New Roman"/>
              </w:rPr>
              <w:t>4</w:t>
            </w:r>
            <w:r w:rsidR="009D5A82">
              <w:rPr>
                <w:rFonts w:ascii="Times New Roman" w:hAnsi="Times New Roman" w:cs="Times New Roman"/>
              </w:rPr>
              <w:t>.</w:t>
            </w:r>
          </w:p>
        </w:tc>
        <w:tc>
          <w:tcPr>
            <w:tcW w:w="2984" w:type="dxa"/>
          </w:tcPr>
          <w:p w14:paraId="37E6F992" w14:textId="5985479F" w:rsidR="009D5A82" w:rsidRDefault="009D5A82" w:rsidP="009B16B9">
            <w:pPr>
              <w:jc w:val="both"/>
              <w:rPr>
                <w:rFonts w:ascii="Times New Roman" w:hAnsi="Times New Roman" w:cs="Times New Roman"/>
              </w:rPr>
            </w:pPr>
            <w:r>
              <w:rPr>
                <w:rFonts w:ascii="Times New Roman" w:hAnsi="Times New Roman" w:cs="Times New Roman"/>
              </w:rPr>
              <w:t xml:space="preserve">4.1.1. </w:t>
            </w:r>
            <w:r w:rsidRPr="000826FE">
              <w:rPr>
                <w:rFonts w:ascii="Times New Roman" w:hAnsi="Times New Roman" w:cs="Times New Roman"/>
                <w:color w:val="0070C0"/>
                <w:u w:val="single"/>
              </w:rPr>
              <w:t>nekustamā īpašuma teritorijā</w:t>
            </w:r>
            <w:r>
              <w:rPr>
                <w:rFonts w:ascii="Times New Roman" w:hAnsi="Times New Roman" w:cs="Times New Roman"/>
              </w:rPr>
              <w:t xml:space="preserve"> jāveic apstādījumu uzturēšanu.</w:t>
            </w:r>
          </w:p>
        </w:tc>
        <w:tc>
          <w:tcPr>
            <w:tcW w:w="4287" w:type="dxa"/>
          </w:tcPr>
          <w:p w14:paraId="59B35B8B" w14:textId="77777777" w:rsidR="009D5A82" w:rsidRPr="00E1147F" w:rsidRDefault="009D5A82" w:rsidP="009B16B9">
            <w:pPr>
              <w:jc w:val="both"/>
              <w:rPr>
                <w:rFonts w:ascii="Times New Roman" w:hAnsi="Times New Roman" w:cs="Times New Roman"/>
                <w:b/>
                <w:bCs/>
              </w:rPr>
            </w:pPr>
            <w:r w:rsidRPr="00E1147F">
              <w:rPr>
                <w:rFonts w:ascii="Times New Roman" w:hAnsi="Times New Roman" w:cs="Times New Roman"/>
                <w:b/>
                <w:bCs/>
              </w:rPr>
              <w:t>Papildināt 4.1.1. apakšpunktu un izteikt to šādā redakcijā:</w:t>
            </w:r>
          </w:p>
          <w:p w14:paraId="33011548" w14:textId="2050EEC1" w:rsidR="009D5A82" w:rsidRPr="00D4145C" w:rsidRDefault="009D5A82" w:rsidP="009B16B9">
            <w:pPr>
              <w:jc w:val="both"/>
              <w:rPr>
                <w:rFonts w:ascii="Times New Roman" w:hAnsi="Times New Roman" w:cs="Times New Roman"/>
              </w:rPr>
            </w:pPr>
            <w:r>
              <w:rPr>
                <w:rFonts w:ascii="Times New Roman" w:hAnsi="Times New Roman" w:cs="Times New Roman"/>
              </w:rPr>
              <w:t xml:space="preserve">“4.1.1. </w:t>
            </w:r>
            <w:r w:rsidRPr="004E218D">
              <w:rPr>
                <w:rFonts w:ascii="Times New Roman" w:hAnsi="Times New Roman" w:cs="Times New Roman"/>
              </w:rPr>
              <w:tab/>
            </w:r>
            <w:r>
              <w:rPr>
                <w:rFonts w:ascii="Times New Roman" w:hAnsi="Times New Roman" w:cs="Times New Roman"/>
              </w:rPr>
              <w:t xml:space="preserve">nekustamā īpašuma teritorijā </w:t>
            </w:r>
            <w:r w:rsidRPr="004E218D">
              <w:rPr>
                <w:rFonts w:ascii="Times New Roman" w:hAnsi="Times New Roman" w:cs="Times New Roman"/>
              </w:rPr>
              <w:t xml:space="preserve">veic apstādījumu </w:t>
            </w:r>
            <w:r w:rsidRPr="007E5414">
              <w:rPr>
                <w:rFonts w:ascii="Times New Roman" w:hAnsi="Times New Roman" w:cs="Times New Roman"/>
                <w:b/>
                <w:bCs/>
              </w:rPr>
              <w:t>un dabiski augoša zālauga (t.i.</w:t>
            </w:r>
            <w:r w:rsidR="00EC1379">
              <w:rPr>
                <w:rFonts w:ascii="Times New Roman" w:hAnsi="Times New Roman" w:cs="Times New Roman"/>
                <w:b/>
                <w:bCs/>
              </w:rPr>
              <w:t>,</w:t>
            </w:r>
            <w:r w:rsidRPr="007E5414">
              <w:rPr>
                <w:rFonts w:ascii="Times New Roman" w:hAnsi="Times New Roman" w:cs="Times New Roman"/>
                <w:b/>
                <w:bCs/>
              </w:rPr>
              <w:t xml:space="preserve"> dabiskās pļavās augošo ziedu, izņemot pienenes, un citu pļavu augu)</w:t>
            </w:r>
            <w:r w:rsidRPr="004E218D">
              <w:rPr>
                <w:rFonts w:ascii="Times New Roman" w:hAnsi="Times New Roman" w:cs="Times New Roman"/>
              </w:rPr>
              <w:t xml:space="preserve"> uzturēšanu, </w:t>
            </w:r>
            <w:r w:rsidRPr="007E5414">
              <w:rPr>
                <w:rFonts w:ascii="Times New Roman" w:hAnsi="Times New Roman" w:cs="Times New Roman"/>
                <w:b/>
                <w:bCs/>
              </w:rPr>
              <w:t>nodrošinot, ka dabiski augoša zālauga, teritorija nepārsniedz 20</w:t>
            </w:r>
            <w:r w:rsidR="00EC1379">
              <w:rPr>
                <w:rFonts w:ascii="Times New Roman" w:hAnsi="Times New Roman" w:cs="Times New Roman"/>
                <w:b/>
                <w:bCs/>
              </w:rPr>
              <w:t xml:space="preserve"> </w:t>
            </w:r>
            <w:r w:rsidRPr="007E5414">
              <w:rPr>
                <w:rFonts w:ascii="Times New Roman" w:hAnsi="Times New Roman" w:cs="Times New Roman"/>
                <w:b/>
                <w:bCs/>
              </w:rPr>
              <w:t>% no kopējās teritorijas;</w:t>
            </w:r>
            <w:r>
              <w:rPr>
                <w:rFonts w:ascii="Times New Roman" w:hAnsi="Times New Roman" w:cs="Times New Roman"/>
                <w:b/>
                <w:bCs/>
              </w:rPr>
              <w:t>”</w:t>
            </w:r>
          </w:p>
        </w:tc>
        <w:tc>
          <w:tcPr>
            <w:tcW w:w="2693" w:type="dxa"/>
          </w:tcPr>
          <w:p w14:paraId="4B9A2A52" w14:textId="195B6FAE" w:rsidR="009D5A82" w:rsidRPr="003E7AD5" w:rsidRDefault="009D5A82" w:rsidP="009B16B9">
            <w:pPr>
              <w:jc w:val="both"/>
              <w:rPr>
                <w:rFonts w:ascii="Times New Roman" w:hAnsi="Times New Roman" w:cs="Times New Roman"/>
                <w:i/>
                <w:iCs/>
              </w:rPr>
            </w:pPr>
            <w:r w:rsidRPr="003E7AD5">
              <w:rPr>
                <w:rFonts w:ascii="Times New Roman" w:eastAsia="Times New Roman" w:hAnsi="Times New Roman" w:cs="Times New Roman"/>
                <w:i/>
                <w:iCs/>
                <w:lang w:eastAsia="lv-LV"/>
              </w:rPr>
              <w:t xml:space="preserve"> </w:t>
            </w:r>
          </w:p>
        </w:tc>
        <w:tc>
          <w:tcPr>
            <w:tcW w:w="4678" w:type="dxa"/>
          </w:tcPr>
          <w:p w14:paraId="76106261" w14:textId="77777777" w:rsidR="00F37F6B" w:rsidRDefault="003E7AD5" w:rsidP="00524C3C">
            <w:pPr>
              <w:jc w:val="both"/>
              <w:rPr>
                <w:rFonts w:ascii="Times New Roman" w:eastAsia="Times New Roman" w:hAnsi="Times New Roman" w:cs="Times New Roman"/>
                <w:i/>
                <w:iCs/>
                <w:lang w:eastAsia="lv-LV"/>
              </w:rPr>
            </w:pPr>
            <w:r w:rsidRPr="003E7AD5">
              <w:rPr>
                <w:rFonts w:ascii="Times New Roman" w:eastAsia="Times New Roman" w:hAnsi="Times New Roman" w:cs="Times New Roman"/>
                <w:i/>
                <w:iCs/>
                <w:lang w:eastAsia="lv-LV"/>
              </w:rPr>
              <w:t>Izskatīt</w:t>
            </w:r>
            <w:r>
              <w:rPr>
                <w:rFonts w:ascii="Times New Roman" w:eastAsia="Times New Roman" w:hAnsi="Times New Roman" w:cs="Times New Roman"/>
                <w:i/>
                <w:iCs/>
                <w:lang w:eastAsia="lv-LV"/>
              </w:rPr>
              <w:t xml:space="preserve"> pēc būtības</w:t>
            </w:r>
            <w:r w:rsidR="00F37F6B">
              <w:rPr>
                <w:rFonts w:ascii="Times New Roman" w:eastAsia="Times New Roman" w:hAnsi="Times New Roman" w:cs="Times New Roman"/>
                <w:i/>
                <w:iCs/>
                <w:lang w:eastAsia="lv-LV"/>
              </w:rPr>
              <w:t>.</w:t>
            </w:r>
          </w:p>
          <w:p w14:paraId="263CA8E5" w14:textId="4F6637FC" w:rsidR="009D5A82" w:rsidRDefault="00F37F6B" w:rsidP="00524C3C">
            <w:pPr>
              <w:jc w:val="both"/>
              <w:rPr>
                <w:rFonts w:ascii="Times New Roman" w:eastAsia="Times New Roman" w:hAnsi="Times New Roman" w:cs="Times New Roman"/>
                <w:i/>
                <w:iCs/>
                <w:lang w:eastAsia="lv-LV"/>
              </w:rPr>
            </w:pPr>
            <w:r>
              <w:rPr>
                <w:rFonts w:ascii="Times New Roman" w:eastAsia="Times New Roman" w:hAnsi="Times New Roman" w:cs="Times New Roman"/>
                <w:i/>
                <w:iCs/>
                <w:lang w:eastAsia="lv-LV"/>
              </w:rPr>
              <w:t>A</w:t>
            </w:r>
            <w:r w:rsidR="003F14D1">
              <w:rPr>
                <w:rFonts w:ascii="Times New Roman" w:eastAsia="Times New Roman" w:hAnsi="Times New Roman" w:cs="Times New Roman"/>
                <w:i/>
                <w:iCs/>
                <w:lang w:eastAsia="lv-LV"/>
              </w:rPr>
              <w:t xml:space="preserve">tbalstīšanas gadījumā </w:t>
            </w:r>
            <w:r w:rsidR="00EC1379">
              <w:rPr>
                <w:rFonts w:ascii="Times New Roman" w:eastAsia="Times New Roman" w:hAnsi="Times New Roman" w:cs="Times New Roman"/>
                <w:i/>
                <w:iCs/>
                <w:lang w:eastAsia="lv-LV"/>
              </w:rPr>
              <w:t xml:space="preserve">šis nosacījums </w:t>
            </w:r>
            <w:r w:rsidR="003F14D1">
              <w:rPr>
                <w:rFonts w:ascii="Times New Roman" w:eastAsia="Times New Roman" w:hAnsi="Times New Roman" w:cs="Times New Roman"/>
                <w:i/>
                <w:iCs/>
                <w:lang w:eastAsia="lv-LV"/>
              </w:rPr>
              <w:t>jāiekļauj saistošo noteikumu citā sadaļā</w:t>
            </w:r>
            <w:r w:rsidR="00032493">
              <w:rPr>
                <w:rFonts w:ascii="Times New Roman" w:eastAsia="Times New Roman" w:hAnsi="Times New Roman" w:cs="Times New Roman"/>
                <w:i/>
                <w:iCs/>
                <w:lang w:eastAsia="lv-LV"/>
              </w:rPr>
              <w:t xml:space="preserve"> vai </w:t>
            </w:r>
            <w:r w:rsidR="00EC1379">
              <w:rPr>
                <w:rFonts w:ascii="Times New Roman" w:eastAsia="Times New Roman" w:hAnsi="Times New Roman" w:cs="Times New Roman"/>
                <w:i/>
                <w:iCs/>
                <w:lang w:eastAsia="lv-LV"/>
              </w:rPr>
              <w:t xml:space="preserve">jānosaka </w:t>
            </w:r>
            <w:r w:rsidR="00032493">
              <w:rPr>
                <w:rFonts w:ascii="Times New Roman" w:eastAsia="Times New Roman" w:hAnsi="Times New Roman" w:cs="Times New Roman"/>
                <w:i/>
                <w:iCs/>
                <w:lang w:eastAsia="lv-LV"/>
              </w:rPr>
              <w:t>kā atsevišķs punkts, konkrētais punkts nosaka apstādījumu uzturēšanu</w:t>
            </w:r>
            <w:r w:rsidR="009B16B9">
              <w:rPr>
                <w:rFonts w:ascii="Times New Roman" w:eastAsia="Times New Roman" w:hAnsi="Times New Roman" w:cs="Times New Roman"/>
                <w:i/>
                <w:iCs/>
                <w:lang w:eastAsia="lv-LV"/>
              </w:rPr>
              <w:t>, bet zālaugi izveidojas un aug dabiski.</w:t>
            </w:r>
          </w:p>
          <w:p w14:paraId="05FA2831" w14:textId="77777777" w:rsidR="003F14D1" w:rsidRDefault="003F14D1" w:rsidP="00524C3C">
            <w:pPr>
              <w:jc w:val="both"/>
              <w:rPr>
                <w:rFonts w:ascii="Times New Roman" w:eastAsia="Times New Roman" w:hAnsi="Times New Roman" w:cs="Times New Roman"/>
                <w:b/>
                <w:bCs/>
                <w:color w:val="000000"/>
                <w:sz w:val="20"/>
                <w:szCs w:val="20"/>
              </w:rPr>
            </w:pPr>
          </w:p>
          <w:p w14:paraId="3742FEFD" w14:textId="77777777" w:rsidR="00D95F53" w:rsidRPr="00AF44A7" w:rsidRDefault="00D95F53" w:rsidP="00D95F53">
            <w:pPr>
              <w:jc w:val="both"/>
              <w:rPr>
                <w:rFonts w:ascii="Times New Roman" w:eastAsia="Times New Roman" w:hAnsi="Times New Roman" w:cs="Times New Roman"/>
                <w:i/>
                <w:iCs/>
              </w:rPr>
            </w:pPr>
            <w:r w:rsidRPr="00AF44A7">
              <w:rPr>
                <w:rFonts w:ascii="Times New Roman" w:eastAsia="Times New Roman" w:hAnsi="Times New Roman" w:cs="Times New Roman"/>
                <w:b/>
                <w:bCs/>
                <w:i/>
                <w:iCs/>
                <w:color w:val="000000"/>
              </w:rPr>
              <w:t>zāliens</w:t>
            </w:r>
            <w:r w:rsidRPr="00AF44A7">
              <w:rPr>
                <w:rFonts w:ascii="Times New Roman" w:eastAsia="Times New Roman" w:hAnsi="Times New Roman" w:cs="Times New Roman"/>
                <w:i/>
                <w:iCs/>
                <w:color w:val="000000"/>
              </w:rPr>
              <w:t xml:space="preserve"> – ir īpaši ierīkota ar zālaugiem apsēta vai intensīvi kopjot izveidota teritorija zemes vienību robežās ciemos ēku piegulošajā teritorijā un pagalmos (atbilstoši zemes robežu plāna eksplikācijā noteiktajam – zeme zem ēkām un pagalmiem), neatkarīgi no </w:t>
            </w:r>
            <w:proofErr w:type="spellStart"/>
            <w:r w:rsidRPr="00AF44A7">
              <w:rPr>
                <w:rFonts w:ascii="Times New Roman" w:eastAsia="Times New Roman" w:hAnsi="Times New Roman" w:cs="Times New Roman"/>
                <w:i/>
                <w:iCs/>
                <w:color w:val="000000"/>
              </w:rPr>
              <w:t>īpašumpiederības</w:t>
            </w:r>
            <w:proofErr w:type="spellEnd"/>
            <w:r w:rsidRPr="00AF44A7">
              <w:rPr>
                <w:rFonts w:ascii="Times New Roman" w:eastAsia="Times New Roman" w:hAnsi="Times New Roman" w:cs="Times New Roman"/>
                <w:i/>
                <w:iCs/>
                <w:color w:val="000000"/>
              </w:rPr>
              <w:t>, teritorija ielu sarkanajās līnijās un sabiedriskās teritorijas (parki, skvēri utt.); </w:t>
            </w:r>
          </w:p>
          <w:p w14:paraId="021FC8EA" w14:textId="77777777" w:rsidR="00EC1379" w:rsidRDefault="00EC1379" w:rsidP="00D95F53">
            <w:pPr>
              <w:jc w:val="both"/>
              <w:rPr>
                <w:rFonts w:ascii="Times New Roman" w:eastAsia="Times New Roman" w:hAnsi="Times New Roman" w:cs="Times New Roman"/>
                <w:b/>
                <w:bCs/>
                <w:i/>
                <w:iCs/>
                <w:color w:val="000000"/>
              </w:rPr>
            </w:pPr>
          </w:p>
          <w:p w14:paraId="1037F38F" w14:textId="43ADEB11" w:rsidR="00D95F53" w:rsidRDefault="00D95F53" w:rsidP="00D95F53">
            <w:pPr>
              <w:jc w:val="both"/>
              <w:rPr>
                <w:rFonts w:ascii="Times New Roman" w:eastAsia="Times New Roman" w:hAnsi="Times New Roman" w:cs="Times New Roman"/>
                <w:i/>
                <w:iCs/>
                <w:color w:val="000000"/>
              </w:rPr>
            </w:pPr>
            <w:r w:rsidRPr="00AF44A7">
              <w:rPr>
                <w:rFonts w:ascii="Times New Roman" w:eastAsia="Times New Roman" w:hAnsi="Times New Roman" w:cs="Times New Roman"/>
                <w:b/>
                <w:bCs/>
                <w:i/>
                <w:iCs/>
                <w:color w:val="000000"/>
              </w:rPr>
              <w:t xml:space="preserve">zālājs </w:t>
            </w:r>
            <w:r w:rsidRPr="00AF44A7">
              <w:rPr>
                <w:rFonts w:ascii="Times New Roman" w:eastAsia="Times New Roman" w:hAnsi="Times New Roman" w:cs="Times New Roman"/>
                <w:i/>
                <w:iCs/>
                <w:color w:val="000000"/>
              </w:rPr>
              <w:t>– ar zālaugiem aizņemta, dabiski izveidota zemes platība, bez speciālas apsēšanas, tai skaitā ar zāli apaugusi, apbūvei paredzēta teritorija, kā arī lauksaimniecības vajadzībām izmantojamas</w:t>
            </w:r>
          </w:p>
          <w:p w14:paraId="63514069" w14:textId="77777777" w:rsidR="00F00ACD" w:rsidRDefault="00F00ACD" w:rsidP="00524C3C">
            <w:pPr>
              <w:jc w:val="both"/>
              <w:rPr>
                <w:rFonts w:ascii="Times New Roman" w:eastAsia="Times New Roman" w:hAnsi="Times New Roman" w:cs="Times New Roman"/>
                <w:i/>
                <w:iCs/>
                <w:color w:val="000000"/>
              </w:rPr>
            </w:pPr>
          </w:p>
          <w:p w14:paraId="1EFEF3BA" w14:textId="77777777" w:rsidR="00F00ACD" w:rsidRDefault="00F00ACD" w:rsidP="00524C3C">
            <w:pPr>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lastRenderedPageBreak/>
              <w:t>Sarežģīti kontrolējams</w:t>
            </w:r>
            <w:r w:rsidR="002B442A">
              <w:rPr>
                <w:rFonts w:ascii="Times New Roman" w:eastAsia="Times New Roman" w:hAnsi="Times New Roman" w:cs="Times New Roman"/>
                <w:i/>
                <w:iCs/>
                <w:color w:val="000000"/>
              </w:rPr>
              <w:t xml:space="preserve"> no normas piemērošanas viedokļa</w:t>
            </w:r>
            <w:r>
              <w:rPr>
                <w:rFonts w:ascii="Times New Roman" w:eastAsia="Times New Roman" w:hAnsi="Times New Roman" w:cs="Times New Roman"/>
                <w:i/>
                <w:iCs/>
                <w:color w:val="000000"/>
              </w:rPr>
              <w:t xml:space="preserve"> (dabiskajam zālājam procentuāli </w:t>
            </w:r>
            <w:r w:rsidR="002B442A">
              <w:rPr>
                <w:rFonts w:ascii="Times New Roman" w:eastAsia="Times New Roman" w:hAnsi="Times New Roman" w:cs="Times New Roman"/>
                <w:i/>
                <w:iCs/>
                <w:color w:val="000000"/>
              </w:rPr>
              <w:t>atļautā platība).</w:t>
            </w:r>
          </w:p>
          <w:p w14:paraId="5D2319A8" w14:textId="77777777" w:rsidR="002B442A" w:rsidRDefault="002B442A" w:rsidP="00524C3C">
            <w:pPr>
              <w:jc w:val="both"/>
              <w:rPr>
                <w:rFonts w:ascii="Times New Roman" w:eastAsia="Times New Roman" w:hAnsi="Times New Roman" w:cs="Times New Roman"/>
                <w:i/>
                <w:iCs/>
                <w:color w:val="000000"/>
              </w:rPr>
            </w:pPr>
          </w:p>
          <w:p w14:paraId="475BD27D" w14:textId="0055B267" w:rsidR="002B442A" w:rsidRPr="003E7AD5" w:rsidRDefault="00F90B11" w:rsidP="00524C3C">
            <w:pPr>
              <w:jc w:val="both"/>
              <w:rPr>
                <w:rFonts w:ascii="Times New Roman" w:eastAsia="Times New Roman" w:hAnsi="Times New Roman" w:cs="Times New Roman"/>
                <w:i/>
                <w:iCs/>
                <w:lang w:eastAsia="lv-LV"/>
              </w:rPr>
            </w:pPr>
            <w:r>
              <w:rPr>
                <w:rFonts w:ascii="Times New Roman" w:eastAsia="Times New Roman" w:hAnsi="Times New Roman" w:cs="Times New Roman"/>
                <w:i/>
                <w:iCs/>
                <w:color w:val="000000"/>
              </w:rPr>
              <w:t>Nav kontrolējama piene</w:t>
            </w:r>
            <w:r w:rsidR="001425AC">
              <w:rPr>
                <w:rFonts w:ascii="Times New Roman" w:eastAsia="Times New Roman" w:hAnsi="Times New Roman" w:cs="Times New Roman"/>
                <w:i/>
                <w:iCs/>
                <w:color w:val="000000"/>
              </w:rPr>
              <w:t>nes</w:t>
            </w:r>
            <w:r w:rsidR="005C3E22">
              <w:rPr>
                <w:rFonts w:ascii="Times New Roman" w:eastAsia="Times New Roman" w:hAnsi="Times New Roman" w:cs="Times New Roman"/>
                <w:i/>
                <w:iCs/>
                <w:color w:val="000000"/>
              </w:rPr>
              <w:t xml:space="preserve"> (zelta slotiņas</w:t>
            </w:r>
            <w:r w:rsidR="001425AC">
              <w:rPr>
                <w:rFonts w:ascii="Times New Roman" w:eastAsia="Times New Roman" w:hAnsi="Times New Roman" w:cs="Times New Roman"/>
                <w:i/>
                <w:iCs/>
                <w:color w:val="000000"/>
              </w:rPr>
              <w:t>, usnes</w:t>
            </w:r>
            <w:r w:rsidR="00EC1379">
              <w:rPr>
                <w:rFonts w:ascii="Times New Roman" w:eastAsia="Times New Roman" w:hAnsi="Times New Roman" w:cs="Times New Roman"/>
                <w:i/>
                <w:iCs/>
                <w:color w:val="000000"/>
              </w:rPr>
              <w:t>,</w:t>
            </w:r>
            <w:r w:rsidR="00E36E88">
              <w:rPr>
                <w:rFonts w:ascii="Times New Roman" w:eastAsia="Times New Roman" w:hAnsi="Times New Roman" w:cs="Times New Roman"/>
                <w:i/>
                <w:iCs/>
                <w:color w:val="000000"/>
              </w:rPr>
              <w:t xml:space="preserve"> u.c.</w:t>
            </w:r>
            <w:r w:rsidR="001425AC">
              <w:rPr>
                <w:rFonts w:ascii="Times New Roman" w:eastAsia="Times New Roman" w:hAnsi="Times New Roman" w:cs="Times New Roman"/>
                <w:i/>
                <w:iCs/>
                <w:color w:val="000000"/>
              </w:rPr>
              <w:t>)</w:t>
            </w:r>
            <w:r>
              <w:rPr>
                <w:rFonts w:ascii="Times New Roman" w:eastAsia="Times New Roman" w:hAnsi="Times New Roman" w:cs="Times New Roman"/>
                <w:i/>
                <w:iCs/>
                <w:color w:val="000000"/>
              </w:rPr>
              <w:t xml:space="preserve"> augšana un izplatīšanās.</w:t>
            </w:r>
          </w:p>
        </w:tc>
      </w:tr>
      <w:tr w:rsidR="009A5595" w:rsidRPr="00D4145C" w14:paraId="71B6AA89" w14:textId="77777777" w:rsidTr="00B93A19">
        <w:tc>
          <w:tcPr>
            <w:tcW w:w="526" w:type="dxa"/>
          </w:tcPr>
          <w:p w14:paraId="2415A7BA" w14:textId="2856D02D" w:rsidR="009A5595" w:rsidRDefault="00CB5DF0" w:rsidP="005A399E">
            <w:pPr>
              <w:rPr>
                <w:rFonts w:ascii="Times New Roman" w:hAnsi="Times New Roman" w:cs="Times New Roman"/>
              </w:rPr>
            </w:pPr>
            <w:r>
              <w:rPr>
                <w:rFonts w:ascii="Times New Roman" w:hAnsi="Times New Roman" w:cs="Times New Roman"/>
              </w:rPr>
              <w:lastRenderedPageBreak/>
              <w:t>5.</w:t>
            </w:r>
          </w:p>
        </w:tc>
        <w:tc>
          <w:tcPr>
            <w:tcW w:w="2984" w:type="dxa"/>
          </w:tcPr>
          <w:p w14:paraId="6DD043F7" w14:textId="77777777" w:rsidR="009A5595" w:rsidRDefault="009A5595" w:rsidP="004E218D">
            <w:pPr>
              <w:jc w:val="both"/>
              <w:rPr>
                <w:rFonts w:ascii="Times New Roman" w:hAnsi="Times New Roman" w:cs="Times New Roman"/>
              </w:rPr>
            </w:pPr>
          </w:p>
        </w:tc>
        <w:tc>
          <w:tcPr>
            <w:tcW w:w="4287" w:type="dxa"/>
          </w:tcPr>
          <w:p w14:paraId="07B92BEE" w14:textId="51F738FC" w:rsidR="009A5595" w:rsidRDefault="009A5595" w:rsidP="009A5595">
            <w:pPr>
              <w:jc w:val="both"/>
              <w:rPr>
                <w:rFonts w:ascii="Times New Roman" w:hAnsi="Times New Roman" w:cs="Times New Roman"/>
              </w:rPr>
            </w:pPr>
            <w:r>
              <w:rPr>
                <w:rFonts w:ascii="Times New Roman" w:hAnsi="Times New Roman" w:cs="Times New Roman"/>
              </w:rPr>
              <w:t>Papildināt noteikumus ar jaunu punktu šādā redakcijā:</w:t>
            </w:r>
          </w:p>
          <w:p w14:paraId="69CC39D0" w14:textId="4CF259E3" w:rsidR="009A5595" w:rsidRPr="00E1147F" w:rsidRDefault="009A5595" w:rsidP="009A5595">
            <w:pPr>
              <w:jc w:val="both"/>
              <w:rPr>
                <w:rFonts w:ascii="Times New Roman" w:hAnsi="Times New Roman" w:cs="Times New Roman"/>
                <w:b/>
                <w:bCs/>
              </w:rPr>
            </w:pPr>
            <w:r w:rsidRPr="00FE5E3E">
              <w:rPr>
                <w:rFonts w:ascii="Times New Roman" w:hAnsi="Times New Roman" w:cs="Times New Roman"/>
                <w:b/>
                <w:bCs/>
              </w:rPr>
              <w:t xml:space="preserve">“Zemes vienības robežās pieļaujams veidot dekoratīvu pļavas ziedu pļavu, kuras platība nepārsniedz 20 procentus no nekustamā īpašuma teritorijas. </w:t>
            </w:r>
            <w:r w:rsidR="00EC1379">
              <w:rPr>
                <w:rFonts w:ascii="Times New Roman" w:hAnsi="Times New Roman" w:cs="Times New Roman"/>
                <w:b/>
                <w:bCs/>
              </w:rPr>
              <w:t>D</w:t>
            </w:r>
            <w:r w:rsidRPr="00FE5E3E">
              <w:rPr>
                <w:rFonts w:ascii="Times New Roman" w:hAnsi="Times New Roman" w:cs="Times New Roman"/>
                <w:b/>
                <w:bCs/>
              </w:rPr>
              <w:t>ekoratīva pļava nav veidojama teritorijas daļā, k</w:t>
            </w:r>
            <w:r w:rsidR="00EC1379">
              <w:rPr>
                <w:rFonts w:ascii="Times New Roman" w:hAnsi="Times New Roman" w:cs="Times New Roman"/>
                <w:b/>
                <w:bCs/>
              </w:rPr>
              <w:t>as</w:t>
            </w:r>
            <w:r w:rsidRPr="00FE5E3E">
              <w:rPr>
                <w:rFonts w:ascii="Times New Roman" w:hAnsi="Times New Roman" w:cs="Times New Roman"/>
                <w:b/>
                <w:bCs/>
              </w:rPr>
              <w:t xml:space="preserve"> izvietota pret ielu.</w:t>
            </w:r>
            <w:r>
              <w:rPr>
                <w:rFonts w:ascii="Times New Roman" w:hAnsi="Times New Roman" w:cs="Times New Roman"/>
                <w:b/>
                <w:bCs/>
              </w:rPr>
              <w:t>”</w:t>
            </w:r>
          </w:p>
        </w:tc>
        <w:tc>
          <w:tcPr>
            <w:tcW w:w="2693" w:type="dxa"/>
          </w:tcPr>
          <w:p w14:paraId="5AD2CDBB" w14:textId="77777777" w:rsidR="009A5595" w:rsidRPr="00D4145C" w:rsidRDefault="009A5595" w:rsidP="005A399E">
            <w:pPr>
              <w:spacing w:before="100" w:beforeAutospacing="1" w:after="100" w:afterAutospacing="1"/>
              <w:jc w:val="both"/>
              <w:rPr>
                <w:rFonts w:ascii="Times New Roman" w:eastAsia="Times New Roman" w:hAnsi="Times New Roman" w:cs="Times New Roman"/>
                <w:lang w:eastAsia="lv-LV"/>
              </w:rPr>
            </w:pPr>
          </w:p>
        </w:tc>
        <w:tc>
          <w:tcPr>
            <w:tcW w:w="4678" w:type="dxa"/>
          </w:tcPr>
          <w:p w14:paraId="7CB05E40" w14:textId="77777777" w:rsidR="009A5595" w:rsidRDefault="00524C3C" w:rsidP="00591180">
            <w:pPr>
              <w:rPr>
                <w:rFonts w:ascii="Times New Roman" w:eastAsia="Times New Roman" w:hAnsi="Times New Roman" w:cs="Times New Roman"/>
                <w:i/>
                <w:iCs/>
              </w:rPr>
            </w:pPr>
            <w:r w:rsidRPr="00524C3C">
              <w:rPr>
                <w:rFonts w:ascii="Times New Roman" w:eastAsia="Times New Roman" w:hAnsi="Times New Roman" w:cs="Times New Roman"/>
                <w:i/>
                <w:iCs/>
              </w:rPr>
              <w:t>Izskatīt pēc būtības</w:t>
            </w:r>
          </w:p>
          <w:p w14:paraId="0BCD8F2F" w14:textId="77777777" w:rsidR="00472D6B" w:rsidRDefault="00472D6B" w:rsidP="00591180">
            <w:pPr>
              <w:rPr>
                <w:rFonts w:ascii="Times New Roman" w:eastAsia="Times New Roman" w:hAnsi="Times New Roman" w:cs="Times New Roman"/>
                <w:i/>
                <w:iCs/>
              </w:rPr>
            </w:pPr>
          </w:p>
          <w:p w14:paraId="67FAA93B" w14:textId="77777777" w:rsidR="00472D6B" w:rsidRDefault="00472D6B" w:rsidP="00472D6B">
            <w:pPr>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Sarežģīti kontrolējams no normas piemērošanas viedokļa (dabiskajam zālājam procentuāli atļautā platība).</w:t>
            </w:r>
          </w:p>
          <w:p w14:paraId="642B71B9" w14:textId="151CC566" w:rsidR="00472D6B" w:rsidRPr="00524C3C" w:rsidRDefault="00472D6B" w:rsidP="00591180">
            <w:pPr>
              <w:rPr>
                <w:rFonts w:ascii="Times New Roman" w:eastAsia="Times New Roman" w:hAnsi="Times New Roman" w:cs="Times New Roman"/>
                <w:i/>
                <w:iCs/>
              </w:rPr>
            </w:pPr>
          </w:p>
        </w:tc>
      </w:tr>
      <w:tr w:rsidR="009A5595" w:rsidRPr="00D4145C" w14:paraId="2424D39D" w14:textId="77777777" w:rsidTr="00B93A19">
        <w:tc>
          <w:tcPr>
            <w:tcW w:w="526" w:type="dxa"/>
          </w:tcPr>
          <w:p w14:paraId="27F497E5" w14:textId="4CE06918" w:rsidR="009A5595" w:rsidRDefault="00CB5DF0" w:rsidP="009A5595">
            <w:pPr>
              <w:rPr>
                <w:rFonts w:ascii="Times New Roman" w:hAnsi="Times New Roman" w:cs="Times New Roman"/>
              </w:rPr>
            </w:pPr>
            <w:r>
              <w:rPr>
                <w:rFonts w:ascii="Times New Roman" w:hAnsi="Times New Roman" w:cs="Times New Roman"/>
              </w:rPr>
              <w:t>6.</w:t>
            </w:r>
          </w:p>
        </w:tc>
        <w:tc>
          <w:tcPr>
            <w:tcW w:w="2984" w:type="dxa"/>
          </w:tcPr>
          <w:p w14:paraId="6D73ED4D" w14:textId="77777777" w:rsidR="009A5595" w:rsidRDefault="009A5595" w:rsidP="009A5595">
            <w:pPr>
              <w:jc w:val="both"/>
              <w:rPr>
                <w:rFonts w:ascii="Times New Roman" w:hAnsi="Times New Roman" w:cs="Times New Roman"/>
              </w:rPr>
            </w:pPr>
          </w:p>
        </w:tc>
        <w:tc>
          <w:tcPr>
            <w:tcW w:w="4287" w:type="dxa"/>
          </w:tcPr>
          <w:p w14:paraId="2C2FA7A5" w14:textId="4CF021CD" w:rsidR="009A5595" w:rsidRPr="002B5B4D" w:rsidRDefault="009A5595" w:rsidP="00DD6CD8">
            <w:pPr>
              <w:jc w:val="both"/>
              <w:rPr>
                <w:rFonts w:ascii="Times New Roman" w:hAnsi="Times New Roman" w:cs="Times New Roman"/>
                <w:b/>
                <w:bCs/>
                <w:shd w:val="clear" w:color="auto" w:fill="FFFFFF"/>
              </w:rPr>
            </w:pPr>
            <w:r w:rsidRPr="002B5B4D">
              <w:rPr>
                <w:rFonts w:ascii="Times New Roman" w:hAnsi="Times New Roman" w:cs="Times New Roman"/>
                <w:b/>
                <w:bCs/>
                <w:shd w:val="clear" w:color="auto" w:fill="FFFFFF"/>
              </w:rPr>
              <w:t xml:space="preserve">Papildināt noteikumus ar </w:t>
            </w:r>
            <w:r w:rsidR="00F33CA1">
              <w:rPr>
                <w:rFonts w:ascii="Times New Roman" w:hAnsi="Times New Roman" w:cs="Times New Roman"/>
                <w:b/>
                <w:bCs/>
                <w:shd w:val="clear" w:color="auto" w:fill="FFFFFF"/>
              </w:rPr>
              <w:t xml:space="preserve">jaunu terminu un </w:t>
            </w:r>
            <w:r w:rsidRPr="002B5B4D">
              <w:rPr>
                <w:rFonts w:ascii="Times New Roman" w:hAnsi="Times New Roman" w:cs="Times New Roman"/>
                <w:b/>
                <w:bCs/>
                <w:shd w:val="clear" w:color="auto" w:fill="FFFFFF"/>
              </w:rPr>
              <w:t>jauniem punktiem šādā redakcijā:</w:t>
            </w:r>
          </w:p>
          <w:p w14:paraId="7EED508C" w14:textId="47763163" w:rsidR="00F33CA1" w:rsidRDefault="00F33CA1" w:rsidP="00F33CA1">
            <w:pPr>
              <w:spacing w:after="120"/>
              <w:jc w:val="both"/>
              <w:rPr>
                <w:rFonts w:ascii="Times New Roman" w:hAnsi="Times New Roman" w:cs="Times New Roman"/>
                <w:shd w:val="clear" w:color="auto" w:fill="FFFFFF"/>
              </w:rPr>
            </w:pPr>
            <w:r>
              <w:rPr>
                <w:rFonts w:ascii="Times New Roman" w:hAnsi="Times New Roman" w:cs="Times New Roman"/>
                <w:b/>
                <w:bCs/>
                <w:shd w:val="clear" w:color="auto" w:fill="FFFFFF"/>
              </w:rPr>
              <w:t>“A</w:t>
            </w:r>
            <w:r w:rsidR="009A5595" w:rsidRPr="002B5B4D">
              <w:rPr>
                <w:rFonts w:ascii="Times New Roman" w:hAnsi="Times New Roman" w:cs="Times New Roman"/>
                <w:b/>
                <w:bCs/>
                <w:shd w:val="clear" w:color="auto" w:fill="FFFFFF"/>
              </w:rPr>
              <w:t>inaviska pļava</w:t>
            </w:r>
            <w:r w:rsidR="009A5595" w:rsidRPr="002B5B4D">
              <w:rPr>
                <w:rFonts w:ascii="Times New Roman" w:hAnsi="Times New Roman" w:cs="Times New Roman"/>
                <w:shd w:val="clear" w:color="auto" w:fill="FFFFFF"/>
              </w:rPr>
              <w:t> – pilsētas vai ciemu teritorijās dabai pietuvināts zālāja veids, kurā līdzās aug dažādu sugu savvaļas puķes (kliņģerītes, margrietiņas, kumelītes, āboliņš, dzirkstelītes, dzeltenās ilzītes, cekulainā ziepene</w:t>
            </w:r>
            <w:r w:rsidR="00F37F6B">
              <w:rPr>
                <w:rFonts w:ascii="Times New Roman" w:hAnsi="Times New Roman" w:cs="Times New Roman"/>
                <w:shd w:val="clear" w:color="auto" w:fill="FFFFFF"/>
              </w:rPr>
              <w:t>,</w:t>
            </w:r>
            <w:r w:rsidR="009A5595" w:rsidRPr="002B5B4D">
              <w:rPr>
                <w:rFonts w:ascii="Times New Roman" w:hAnsi="Times New Roman" w:cs="Times New Roman"/>
                <w:shd w:val="clear" w:color="auto" w:fill="FFFFFF"/>
              </w:rPr>
              <w:t xml:space="preserve"> u.c.), kas aptver vismaz 50 procentus no konkrētā zāliena, un tajā neaug invazīvās citzemju sugas (korintes, lupīnas, </w:t>
            </w:r>
            <w:proofErr w:type="spellStart"/>
            <w:r w:rsidR="009A5595" w:rsidRPr="002B5B4D">
              <w:rPr>
                <w:rFonts w:ascii="Times New Roman" w:hAnsi="Times New Roman" w:cs="Times New Roman"/>
                <w:shd w:val="clear" w:color="auto" w:fill="FFFFFF"/>
              </w:rPr>
              <w:t>zeltslotiņas</w:t>
            </w:r>
            <w:proofErr w:type="spellEnd"/>
            <w:r w:rsidR="009A5595" w:rsidRPr="002B5B4D">
              <w:rPr>
                <w:rFonts w:ascii="Times New Roman" w:hAnsi="Times New Roman" w:cs="Times New Roman"/>
                <w:shd w:val="clear" w:color="auto" w:fill="FFFFFF"/>
              </w:rPr>
              <w:t xml:space="preserve">, </w:t>
            </w:r>
            <w:proofErr w:type="spellStart"/>
            <w:r w:rsidR="009A5595" w:rsidRPr="002B5B4D">
              <w:rPr>
                <w:rFonts w:ascii="Times New Roman" w:hAnsi="Times New Roman" w:cs="Times New Roman"/>
                <w:shd w:val="clear" w:color="auto" w:fill="FFFFFF"/>
              </w:rPr>
              <w:t>slotzari</w:t>
            </w:r>
            <w:proofErr w:type="spellEnd"/>
            <w:r w:rsidR="00F37F6B">
              <w:rPr>
                <w:rFonts w:ascii="Times New Roman" w:hAnsi="Times New Roman" w:cs="Times New Roman"/>
                <w:shd w:val="clear" w:color="auto" w:fill="FFFFFF"/>
              </w:rPr>
              <w:t>,</w:t>
            </w:r>
            <w:r w:rsidR="009A5595" w:rsidRPr="002B5B4D">
              <w:rPr>
                <w:rFonts w:ascii="Times New Roman" w:hAnsi="Times New Roman" w:cs="Times New Roman"/>
                <w:shd w:val="clear" w:color="auto" w:fill="FFFFFF"/>
              </w:rPr>
              <w:t xml:space="preserve"> u.c.)</w:t>
            </w:r>
            <w:r w:rsidR="00905E83">
              <w:rPr>
                <w:rFonts w:ascii="Times New Roman" w:hAnsi="Times New Roman" w:cs="Times New Roman"/>
                <w:shd w:val="clear" w:color="auto" w:fill="FFFFFF"/>
              </w:rPr>
              <w:t>.</w:t>
            </w:r>
            <w:r w:rsidR="009A5595" w:rsidRPr="002B5B4D">
              <w:rPr>
                <w:rFonts w:ascii="Times New Roman" w:hAnsi="Times New Roman" w:cs="Times New Roman"/>
                <w:shd w:val="clear" w:color="auto" w:fill="FFFFFF"/>
              </w:rPr>
              <w:t>, tādējādi uzlabojot bioloģisko daudzveidību</w:t>
            </w:r>
            <w:r w:rsidR="00905E83">
              <w:rPr>
                <w:rFonts w:ascii="Times New Roman" w:hAnsi="Times New Roman" w:cs="Times New Roman"/>
                <w:shd w:val="clear" w:color="auto" w:fill="FFFFFF"/>
              </w:rPr>
              <w:t>.</w:t>
            </w:r>
          </w:p>
          <w:p w14:paraId="0A3DE71B" w14:textId="0B662661" w:rsidR="009A5595" w:rsidRPr="00F33CA1" w:rsidRDefault="00F33CA1" w:rsidP="00F33CA1">
            <w:pPr>
              <w:spacing w:after="120"/>
              <w:jc w:val="both"/>
              <w:rPr>
                <w:rFonts w:ascii="Times New Roman" w:hAnsi="Times New Roman" w:cs="Times New Roman"/>
                <w:shd w:val="clear" w:color="auto" w:fill="FFFFFF"/>
              </w:rPr>
            </w:pPr>
            <w:r>
              <w:rPr>
                <w:rFonts w:ascii="Times New Roman" w:hAnsi="Times New Roman" w:cs="Times New Roman"/>
              </w:rPr>
              <w:t>P</w:t>
            </w:r>
            <w:r w:rsidR="009A5595" w:rsidRPr="002B5B4D">
              <w:rPr>
                <w:rFonts w:ascii="Times New Roman" w:hAnsi="Times New Roman" w:cs="Times New Roman"/>
              </w:rPr>
              <w:t>ilsētas vai ciemu teritorijās, kurās ir izveidota ainaviska pļava:</w:t>
            </w:r>
          </w:p>
          <w:p w14:paraId="03D79AB4" w14:textId="0E86F853" w:rsidR="009A5595" w:rsidRPr="002B5B4D" w:rsidRDefault="00F33CA1" w:rsidP="00F33CA1">
            <w:pPr>
              <w:pStyle w:val="tv213"/>
              <w:shd w:val="clear" w:color="auto" w:fill="FFFFFF"/>
              <w:spacing w:before="0" w:beforeAutospacing="0" w:after="0" w:afterAutospacing="0"/>
              <w:jc w:val="both"/>
              <w:rPr>
                <w:sz w:val="22"/>
                <w:szCs w:val="22"/>
              </w:rPr>
            </w:pPr>
            <w:r>
              <w:rPr>
                <w:sz w:val="22"/>
                <w:szCs w:val="22"/>
              </w:rPr>
              <w:t xml:space="preserve">- </w:t>
            </w:r>
            <w:r w:rsidR="009A5595" w:rsidRPr="002B5B4D">
              <w:rPr>
                <w:sz w:val="22"/>
                <w:szCs w:val="22"/>
              </w:rPr>
              <w:t>zāliens, kura garums nedrīkst pārsniegt 20 centimetrus, pļaujams 2 metrus platā zona uz katru pusi no publiskā lietošanā esošām piebrauktuvēm, piebraucamajiem ceļiem, autostāvvietām, gājēju ietvēm, gājēju ceļiem un laukumiem;</w:t>
            </w:r>
          </w:p>
          <w:p w14:paraId="13639D42" w14:textId="086F346E" w:rsidR="009A5595" w:rsidRPr="00E1147F" w:rsidRDefault="00F33CA1" w:rsidP="006F4D07">
            <w:pPr>
              <w:pStyle w:val="tv213"/>
              <w:shd w:val="clear" w:color="auto" w:fill="FFFFFF"/>
              <w:spacing w:before="0" w:beforeAutospacing="0" w:after="0" w:afterAutospacing="0"/>
              <w:jc w:val="both"/>
              <w:rPr>
                <w:b/>
                <w:bCs/>
              </w:rPr>
            </w:pPr>
            <w:r>
              <w:rPr>
                <w:sz w:val="22"/>
                <w:szCs w:val="22"/>
              </w:rPr>
              <w:t xml:space="preserve">- </w:t>
            </w:r>
            <w:r w:rsidR="009A5595" w:rsidRPr="002B5B4D">
              <w:rPr>
                <w:sz w:val="22"/>
                <w:szCs w:val="22"/>
              </w:rPr>
              <w:t xml:space="preserve">pārējā zālāja pļaušana veicama, kad lielākā daļa ziedaugu ir noziedējuši un sākušas veidoties sēklas, vai puķes ir noziedējušas, pie stumbra apakšas lapas nomelnējušas, un </w:t>
            </w:r>
            <w:r w:rsidR="009A5595" w:rsidRPr="002B5B4D">
              <w:rPr>
                <w:sz w:val="22"/>
                <w:szCs w:val="22"/>
              </w:rPr>
              <w:lastRenderedPageBreak/>
              <w:t>dominē augi, kas pēc noziedēšanas zaudē savu pievilcīgumu</w:t>
            </w:r>
            <w:r w:rsidR="006F4D07">
              <w:rPr>
                <w:sz w:val="22"/>
                <w:szCs w:val="22"/>
              </w:rPr>
              <w:t>.”</w:t>
            </w:r>
          </w:p>
        </w:tc>
        <w:tc>
          <w:tcPr>
            <w:tcW w:w="2693" w:type="dxa"/>
          </w:tcPr>
          <w:p w14:paraId="6F94B13C" w14:textId="77777777" w:rsidR="009A5595" w:rsidRPr="00D4145C" w:rsidRDefault="009A5595" w:rsidP="00524C3C">
            <w:pPr>
              <w:shd w:val="clear" w:color="auto" w:fill="FFFFFF"/>
              <w:rPr>
                <w:rFonts w:ascii="Times New Roman" w:eastAsia="Times New Roman" w:hAnsi="Times New Roman" w:cs="Times New Roman"/>
                <w:lang w:eastAsia="lv-LV"/>
              </w:rPr>
            </w:pPr>
          </w:p>
        </w:tc>
        <w:tc>
          <w:tcPr>
            <w:tcW w:w="4678" w:type="dxa"/>
          </w:tcPr>
          <w:p w14:paraId="47FE469B" w14:textId="2D3B2712" w:rsidR="00524C3C" w:rsidRPr="00EF774C" w:rsidRDefault="00524C3C" w:rsidP="00A15854">
            <w:pPr>
              <w:shd w:val="clear" w:color="auto" w:fill="FFFFFF"/>
              <w:spacing w:after="160"/>
              <w:jc w:val="both"/>
              <w:rPr>
                <w:rFonts w:ascii="Times New Roman" w:eastAsia="Times New Roman" w:hAnsi="Times New Roman" w:cs="Times New Roman"/>
                <w:i/>
                <w:iCs/>
                <w:lang w:eastAsia="lv-LV"/>
              </w:rPr>
            </w:pPr>
            <w:r w:rsidRPr="00EF774C">
              <w:rPr>
                <w:rFonts w:ascii="Times New Roman" w:eastAsia="Times New Roman" w:hAnsi="Times New Roman" w:cs="Times New Roman"/>
                <w:i/>
                <w:iCs/>
                <w:lang w:eastAsia="lv-LV"/>
              </w:rPr>
              <w:t>Tāds regulējums iekļauts Ogres novada pašvaldības 30.03.2023. saistoš</w:t>
            </w:r>
            <w:r w:rsidR="00DF7F20" w:rsidRPr="00EF774C">
              <w:rPr>
                <w:rFonts w:ascii="Times New Roman" w:eastAsia="Times New Roman" w:hAnsi="Times New Roman" w:cs="Times New Roman"/>
                <w:i/>
                <w:iCs/>
                <w:lang w:eastAsia="lv-LV"/>
              </w:rPr>
              <w:t>ajos</w:t>
            </w:r>
            <w:r w:rsidRPr="00EF774C">
              <w:rPr>
                <w:rFonts w:ascii="Times New Roman" w:eastAsia="Times New Roman" w:hAnsi="Times New Roman" w:cs="Times New Roman"/>
                <w:i/>
                <w:iCs/>
                <w:lang w:eastAsia="lv-LV"/>
              </w:rPr>
              <w:t xml:space="preserve"> noteikum</w:t>
            </w:r>
            <w:r w:rsidR="00DF7F20" w:rsidRPr="00EF774C">
              <w:rPr>
                <w:rFonts w:ascii="Times New Roman" w:eastAsia="Times New Roman" w:hAnsi="Times New Roman" w:cs="Times New Roman"/>
                <w:i/>
                <w:iCs/>
                <w:lang w:eastAsia="lv-LV"/>
              </w:rPr>
              <w:t>os</w:t>
            </w:r>
            <w:r w:rsidRPr="00EF774C">
              <w:rPr>
                <w:rFonts w:ascii="Times New Roman" w:eastAsia="Times New Roman" w:hAnsi="Times New Roman" w:cs="Times New Roman"/>
                <w:i/>
                <w:iCs/>
                <w:lang w:eastAsia="lv-LV"/>
              </w:rPr>
              <w:t xml:space="preserve"> Nr. 5/2023 “Ogres novada teritorijas kopšanas un būvju uzturēšanas saistošie noteikumi”</w:t>
            </w:r>
            <w:r w:rsidR="00DF7F20" w:rsidRPr="00EF774C">
              <w:rPr>
                <w:rFonts w:ascii="Times New Roman" w:eastAsia="Times New Roman" w:hAnsi="Times New Roman" w:cs="Times New Roman"/>
                <w:i/>
                <w:iCs/>
                <w:lang w:eastAsia="lv-LV"/>
              </w:rPr>
              <w:t>.</w:t>
            </w:r>
          </w:p>
          <w:p w14:paraId="5330F635" w14:textId="163B2E41" w:rsidR="00DF7F20" w:rsidRPr="00EF774C" w:rsidRDefault="00DF7F20" w:rsidP="00524C3C">
            <w:pPr>
              <w:shd w:val="clear" w:color="auto" w:fill="FFFFFF"/>
              <w:spacing w:after="160"/>
              <w:rPr>
                <w:rFonts w:ascii="Times New Roman" w:eastAsia="Times New Roman" w:hAnsi="Times New Roman" w:cs="Times New Roman"/>
                <w:i/>
                <w:iCs/>
                <w:lang w:eastAsia="lv-LV"/>
              </w:rPr>
            </w:pPr>
            <w:r w:rsidRPr="00EF774C">
              <w:rPr>
                <w:rFonts w:ascii="Times New Roman" w:eastAsia="Times New Roman" w:hAnsi="Times New Roman" w:cs="Times New Roman"/>
                <w:i/>
                <w:iCs/>
                <w:lang w:eastAsia="lv-LV"/>
              </w:rPr>
              <w:t>Izskatīt pēc būtības</w:t>
            </w:r>
          </w:p>
          <w:p w14:paraId="2B9FBB85" w14:textId="1D45089D" w:rsidR="00D0426D" w:rsidRPr="00EF774C" w:rsidRDefault="00472D6B" w:rsidP="00D0426D">
            <w:pPr>
              <w:spacing w:after="120"/>
              <w:jc w:val="both"/>
              <w:rPr>
                <w:rFonts w:ascii="Times New Roman" w:eastAsia="Times New Roman" w:hAnsi="Times New Roman" w:cs="Times New Roman"/>
                <w:i/>
                <w:iCs/>
              </w:rPr>
            </w:pPr>
            <w:r w:rsidRPr="00EF774C">
              <w:rPr>
                <w:rFonts w:ascii="Times New Roman" w:eastAsia="Times New Roman" w:hAnsi="Times New Roman" w:cs="Times New Roman"/>
                <w:i/>
                <w:iCs/>
              </w:rPr>
              <w:t>Sarežģīti kontrolējams no normas piemērošanas viedokļa (dabiskajam zālājam procentuāli atļautā platība</w:t>
            </w:r>
            <w:r w:rsidR="008D1597" w:rsidRPr="00EF774C">
              <w:rPr>
                <w:rFonts w:ascii="Times New Roman" w:eastAsia="Times New Roman" w:hAnsi="Times New Roman" w:cs="Times New Roman"/>
                <w:i/>
                <w:iCs/>
              </w:rPr>
              <w:t>, kad veicama pārējā zālāja nopļaušana</w:t>
            </w:r>
            <w:r w:rsidRPr="00EF774C">
              <w:rPr>
                <w:rFonts w:ascii="Times New Roman" w:eastAsia="Times New Roman" w:hAnsi="Times New Roman" w:cs="Times New Roman"/>
                <w:i/>
                <w:iCs/>
              </w:rPr>
              <w:t>).</w:t>
            </w:r>
          </w:p>
          <w:p w14:paraId="074E18BA" w14:textId="7FF315FE" w:rsidR="00472D6B" w:rsidRPr="00EF774C" w:rsidRDefault="00D0426D" w:rsidP="00D0426D">
            <w:pPr>
              <w:spacing w:after="120"/>
              <w:jc w:val="both"/>
              <w:rPr>
                <w:rFonts w:ascii="Times New Roman" w:eastAsia="Times New Roman" w:hAnsi="Times New Roman" w:cs="Times New Roman"/>
                <w:i/>
                <w:iCs/>
              </w:rPr>
            </w:pPr>
            <w:r w:rsidRPr="00EF774C">
              <w:rPr>
                <w:rFonts w:ascii="Times New Roman" w:eastAsia="Times New Roman" w:hAnsi="Times New Roman" w:cs="Times New Roman"/>
                <w:i/>
                <w:iCs/>
                <w:lang w:eastAsia="lv-LV"/>
              </w:rPr>
              <w:t>Nav kontrolējama invazīvo sugu izplatība</w:t>
            </w:r>
          </w:p>
          <w:p w14:paraId="366036D8" w14:textId="626EA673" w:rsidR="009A5595" w:rsidRPr="009A5595" w:rsidRDefault="009A5595" w:rsidP="00796E1F">
            <w:pPr>
              <w:shd w:val="clear" w:color="auto" w:fill="FFFFFF"/>
              <w:rPr>
                <w:rFonts w:ascii="Times New Roman" w:eastAsia="Times New Roman" w:hAnsi="Times New Roman" w:cs="Times New Roman"/>
              </w:rPr>
            </w:pPr>
          </w:p>
        </w:tc>
      </w:tr>
      <w:tr w:rsidR="009A5595" w14:paraId="13F18483" w14:textId="77777777" w:rsidTr="00BE7B3E">
        <w:tc>
          <w:tcPr>
            <w:tcW w:w="526" w:type="dxa"/>
          </w:tcPr>
          <w:p w14:paraId="211D8241" w14:textId="44EC9606" w:rsidR="009A5595" w:rsidRDefault="00CB5DF0" w:rsidP="009A5595">
            <w:pPr>
              <w:rPr>
                <w:rFonts w:ascii="Times New Roman" w:hAnsi="Times New Roman" w:cs="Times New Roman"/>
              </w:rPr>
            </w:pPr>
            <w:r>
              <w:rPr>
                <w:rFonts w:ascii="Times New Roman" w:hAnsi="Times New Roman" w:cs="Times New Roman"/>
              </w:rPr>
              <w:t>7</w:t>
            </w:r>
            <w:r w:rsidR="009A5595">
              <w:rPr>
                <w:rFonts w:ascii="Times New Roman" w:hAnsi="Times New Roman" w:cs="Times New Roman"/>
              </w:rPr>
              <w:t>.</w:t>
            </w:r>
          </w:p>
        </w:tc>
        <w:tc>
          <w:tcPr>
            <w:tcW w:w="2984" w:type="dxa"/>
          </w:tcPr>
          <w:p w14:paraId="42976197" w14:textId="43EB583F" w:rsidR="009A5595" w:rsidRPr="0086363F" w:rsidRDefault="009A5595" w:rsidP="009A5595">
            <w:pPr>
              <w:pStyle w:val="ListParagraph"/>
              <w:shd w:val="clear" w:color="auto" w:fill="FFFFFF"/>
              <w:spacing w:before="120"/>
              <w:jc w:val="both"/>
              <w:rPr>
                <w:rFonts w:ascii="Times New Roman" w:eastAsia="Times New Roman" w:hAnsi="Times New Roman" w:cs="Times New Roman"/>
                <w:sz w:val="24"/>
                <w:szCs w:val="24"/>
                <w:lang w:eastAsia="lv-LV"/>
              </w:rPr>
            </w:pPr>
          </w:p>
        </w:tc>
        <w:tc>
          <w:tcPr>
            <w:tcW w:w="4287" w:type="dxa"/>
          </w:tcPr>
          <w:p w14:paraId="1C87B2C4" w14:textId="77777777" w:rsidR="006F4D07" w:rsidRPr="002960C8" w:rsidRDefault="006F4D07" w:rsidP="002960C8">
            <w:pPr>
              <w:shd w:val="clear" w:color="auto" w:fill="FFFFFF"/>
              <w:jc w:val="both"/>
              <w:rPr>
                <w:rFonts w:ascii="Times New Roman" w:eastAsia="Times New Roman" w:hAnsi="Times New Roman" w:cs="Times New Roman"/>
                <w:lang w:eastAsia="lv-LV"/>
              </w:rPr>
            </w:pPr>
            <w:r w:rsidRPr="002960C8">
              <w:rPr>
                <w:rFonts w:ascii="Times New Roman" w:eastAsia="Times New Roman" w:hAnsi="Times New Roman" w:cs="Times New Roman"/>
                <w:lang w:eastAsia="lv-LV"/>
              </w:rPr>
              <w:t xml:space="preserve">Papildināt 4.1.1. apakšpunktu un izteikt to šādā redakcijā: </w:t>
            </w:r>
          </w:p>
          <w:p w14:paraId="4487A9D5" w14:textId="77DA4D93" w:rsidR="009A5595" w:rsidRPr="00AF3318" w:rsidRDefault="006F4D07" w:rsidP="002960C8">
            <w:pPr>
              <w:shd w:val="clear" w:color="auto" w:fill="FFFFFF"/>
              <w:jc w:val="both"/>
              <w:rPr>
                <w:rFonts w:ascii="Times New Roman" w:eastAsia="Times New Roman" w:hAnsi="Times New Roman" w:cs="Times New Roman"/>
                <w:b/>
                <w:bCs/>
                <w:lang w:eastAsia="lv-LV"/>
              </w:rPr>
            </w:pPr>
            <w:r w:rsidRPr="002960C8">
              <w:rPr>
                <w:rFonts w:ascii="Times New Roman" w:eastAsia="Times New Roman" w:hAnsi="Times New Roman" w:cs="Times New Roman"/>
                <w:lang w:eastAsia="lv-LV"/>
              </w:rPr>
              <w:t xml:space="preserve">“4.1.1. </w:t>
            </w:r>
            <w:r w:rsidRPr="007E44A4">
              <w:rPr>
                <w:rFonts w:ascii="Times New Roman" w:hAnsi="Times New Roman" w:cs="Times New Roman"/>
                <w:color w:val="0070C0"/>
                <w:u w:val="single"/>
              </w:rPr>
              <w:t>nekustamā īpašuma teritorijā</w:t>
            </w:r>
            <w:r w:rsidRPr="007E44A4">
              <w:rPr>
                <w:rFonts w:ascii="Times New Roman" w:hAnsi="Times New Roman" w:cs="Times New Roman"/>
                <w:color w:val="0070C0"/>
              </w:rPr>
              <w:t xml:space="preserve"> </w:t>
            </w:r>
            <w:r w:rsidRPr="002960C8">
              <w:rPr>
                <w:rFonts w:ascii="Times New Roman" w:hAnsi="Times New Roman" w:cs="Times New Roman"/>
              </w:rPr>
              <w:t>veic apstādījumu</w:t>
            </w:r>
            <w:r w:rsidRPr="002960C8">
              <w:rPr>
                <w:rFonts w:ascii="Times New Roman" w:eastAsia="Times New Roman" w:hAnsi="Times New Roman" w:cs="Times New Roman"/>
                <w:lang w:eastAsia="lv-LV"/>
              </w:rPr>
              <w:t xml:space="preserve"> </w:t>
            </w:r>
            <w:r w:rsidR="002960C8" w:rsidRPr="002960C8">
              <w:rPr>
                <w:rFonts w:ascii="Times New Roman" w:eastAsia="Times New Roman" w:hAnsi="Times New Roman" w:cs="Times New Roman"/>
                <w:lang w:eastAsia="lv-LV"/>
              </w:rPr>
              <w:t>u</w:t>
            </w:r>
            <w:r w:rsidR="009A5595" w:rsidRPr="00AF3318">
              <w:rPr>
                <w:rFonts w:ascii="Times New Roman" w:eastAsia="Times New Roman" w:hAnsi="Times New Roman" w:cs="Times New Roman"/>
                <w:lang w:eastAsia="lv-LV"/>
              </w:rPr>
              <w:t>zturēšanu.</w:t>
            </w:r>
            <w:r w:rsidR="009A5595" w:rsidRPr="00AF3318">
              <w:rPr>
                <w:rFonts w:ascii="Times New Roman" w:eastAsia="Times New Roman" w:hAnsi="Times New Roman" w:cs="Times New Roman"/>
              </w:rPr>
              <w:t xml:space="preserve"> </w:t>
            </w:r>
            <w:r w:rsidR="009A5595" w:rsidRPr="00AF3318">
              <w:rPr>
                <w:rFonts w:ascii="Times New Roman" w:eastAsia="Times New Roman" w:hAnsi="Times New Roman" w:cs="Times New Roman"/>
                <w:b/>
                <w:bCs/>
                <w:lang w:eastAsia="lv-LV"/>
              </w:rPr>
              <w:t>Dzīvžogs nedrīkst būt augstāks par 2 m  un  to nedrīkst izvietot tuvāk par 1 m no zemes vienības robežas.</w:t>
            </w:r>
            <w:r w:rsidR="009A5595" w:rsidRPr="00AF3318">
              <w:rPr>
                <w:rFonts w:ascii="Times New Roman" w:eastAsia="Times New Roman" w:hAnsi="Times New Roman" w:cs="Times New Roman"/>
                <w:b/>
                <w:bCs/>
              </w:rPr>
              <w:t xml:space="preserve"> </w:t>
            </w:r>
            <w:r w:rsidR="009A5595" w:rsidRPr="00AF3318">
              <w:rPr>
                <w:rFonts w:ascii="Times New Roman" w:eastAsia="Times New Roman" w:hAnsi="Times New Roman" w:cs="Times New Roman"/>
                <w:b/>
                <w:bCs/>
                <w:lang w:eastAsia="lv-LV"/>
              </w:rPr>
              <w:t>Nodrošināt koku un krūmu minimālo attālumu līdz kaimiņa zemes gabala robežām, izņemot gadījumus, ja starp kaimiņiem ir panākta citāda rakstiska vienošanās :  1 m – līdz 1,5 m augstiem kokiem un krūmiem; 3 m – no 1,5 m līdz 6 m augstiem kokiem un krūmiem; 6 m – kokiem un krūmiem, kas augstāki par 6 m</w:t>
            </w:r>
            <w:r w:rsidR="002960C8" w:rsidRPr="002960C8">
              <w:rPr>
                <w:rFonts w:ascii="Times New Roman" w:eastAsia="Times New Roman" w:hAnsi="Times New Roman" w:cs="Times New Roman"/>
                <w:b/>
                <w:bCs/>
                <w:lang w:eastAsia="lv-LV"/>
              </w:rPr>
              <w:t>.”</w:t>
            </w:r>
          </w:p>
          <w:p w14:paraId="2DEDABDC" w14:textId="77777777" w:rsidR="009A5595" w:rsidRPr="002960C8" w:rsidRDefault="009A5595" w:rsidP="002960C8">
            <w:pPr>
              <w:jc w:val="both"/>
              <w:rPr>
                <w:rFonts w:ascii="Times New Roman" w:hAnsi="Times New Roman" w:cs="Times New Roman"/>
                <w:lang w:eastAsia="lv-LV"/>
              </w:rPr>
            </w:pPr>
          </w:p>
        </w:tc>
        <w:tc>
          <w:tcPr>
            <w:tcW w:w="2693" w:type="dxa"/>
          </w:tcPr>
          <w:p w14:paraId="11E6EC91" w14:textId="2D07A336" w:rsidR="009A5595" w:rsidRPr="00416B95" w:rsidRDefault="009A5595" w:rsidP="00E34796">
            <w:pPr>
              <w:pStyle w:val="CommentText"/>
              <w:jc w:val="both"/>
              <w:rPr>
                <w:sz w:val="22"/>
                <w:szCs w:val="22"/>
                <w:u w:val="single"/>
              </w:rPr>
            </w:pPr>
            <w:r w:rsidRPr="00416B95">
              <w:rPr>
                <w:sz w:val="22"/>
                <w:szCs w:val="22"/>
                <w:u w:val="single"/>
              </w:rPr>
              <w:t>Carnikavas novada apbūves noteikumi</w:t>
            </w:r>
            <w:r w:rsidR="00D95761" w:rsidRPr="00416B95">
              <w:rPr>
                <w:sz w:val="22"/>
                <w:szCs w:val="22"/>
                <w:u w:val="single"/>
              </w:rPr>
              <w:t>:</w:t>
            </w:r>
          </w:p>
          <w:p w14:paraId="630E41C1" w14:textId="77777777" w:rsidR="009A5595" w:rsidRPr="002960C8" w:rsidRDefault="009A5595" w:rsidP="00E34796">
            <w:pPr>
              <w:pStyle w:val="CommentText"/>
              <w:jc w:val="both"/>
              <w:rPr>
                <w:sz w:val="22"/>
                <w:szCs w:val="22"/>
              </w:rPr>
            </w:pPr>
            <w:r w:rsidRPr="002960C8">
              <w:rPr>
                <w:sz w:val="22"/>
                <w:szCs w:val="22"/>
              </w:rPr>
              <w:t>3.4.3. Prasības stādījumiem</w:t>
            </w:r>
          </w:p>
          <w:p w14:paraId="77CFBC0D" w14:textId="3186E70E" w:rsidR="009A5595" w:rsidRPr="002960C8" w:rsidRDefault="009A5595" w:rsidP="00E34796">
            <w:pPr>
              <w:pStyle w:val="CommentText"/>
              <w:jc w:val="both"/>
              <w:rPr>
                <w:sz w:val="22"/>
                <w:szCs w:val="22"/>
              </w:rPr>
            </w:pPr>
            <w:r w:rsidRPr="002960C8">
              <w:rPr>
                <w:sz w:val="22"/>
                <w:szCs w:val="22"/>
              </w:rPr>
              <w:t>144. Koku stādījumi pie ēkām jāizvieto tā, lai netiktu traucēta telpu insolācija, gājēju un transporta</w:t>
            </w:r>
            <w:r w:rsidR="00D95761">
              <w:rPr>
                <w:sz w:val="22"/>
                <w:szCs w:val="22"/>
              </w:rPr>
              <w:t xml:space="preserve"> </w:t>
            </w:r>
            <w:r w:rsidRPr="002960C8">
              <w:rPr>
                <w:sz w:val="22"/>
                <w:szCs w:val="22"/>
              </w:rPr>
              <w:t>kustība, kā arī bojātas ēku konstrukcijas.</w:t>
            </w:r>
          </w:p>
          <w:p w14:paraId="776E363B" w14:textId="77777777" w:rsidR="009A5595" w:rsidRPr="002960C8" w:rsidRDefault="009A5595" w:rsidP="00E34796">
            <w:pPr>
              <w:pStyle w:val="CommentText"/>
              <w:jc w:val="both"/>
              <w:rPr>
                <w:sz w:val="22"/>
                <w:szCs w:val="22"/>
              </w:rPr>
            </w:pPr>
            <w:r w:rsidRPr="002960C8">
              <w:rPr>
                <w:sz w:val="22"/>
                <w:szCs w:val="22"/>
              </w:rPr>
              <w:t>145. Zemes īpašniekiem un valdītājiem ir pienākums par saviem līdzekļiem savā teritorijā</w:t>
            </w:r>
          </w:p>
          <w:p w14:paraId="5A236AD8" w14:textId="77777777" w:rsidR="009A5595" w:rsidRPr="002960C8" w:rsidRDefault="009A5595" w:rsidP="00E34796">
            <w:pPr>
              <w:pStyle w:val="CommentText"/>
              <w:jc w:val="both"/>
              <w:rPr>
                <w:sz w:val="22"/>
                <w:szCs w:val="22"/>
              </w:rPr>
            </w:pPr>
            <w:r w:rsidRPr="002960C8">
              <w:rPr>
                <w:sz w:val="22"/>
                <w:szCs w:val="22"/>
              </w:rPr>
              <w:t>nodrošināt koku un krūmu minimālo attālumu līdz kaimiņa zemes gabala robežām, izņemot</w:t>
            </w:r>
          </w:p>
          <w:p w14:paraId="1BC6D296" w14:textId="77777777" w:rsidR="009A5595" w:rsidRPr="002960C8" w:rsidRDefault="009A5595" w:rsidP="00E34796">
            <w:pPr>
              <w:pStyle w:val="CommentText"/>
              <w:jc w:val="both"/>
              <w:rPr>
                <w:sz w:val="22"/>
                <w:szCs w:val="22"/>
              </w:rPr>
            </w:pPr>
            <w:r w:rsidRPr="002960C8">
              <w:rPr>
                <w:sz w:val="22"/>
                <w:szCs w:val="22"/>
              </w:rPr>
              <w:t>gadījumus, ja starp kaimiņiem ir panākta citāda rakstiska vienošanās:</w:t>
            </w:r>
          </w:p>
          <w:p w14:paraId="35899078" w14:textId="77777777" w:rsidR="009A5595" w:rsidRPr="002960C8" w:rsidRDefault="009A5595" w:rsidP="00E34796">
            <w:pPr>
              <w:pStyle w:val="CommentText"/>
              <w:jc w:val="both"/>
              <w:rPr>
                <w:sz w:val="22"/>
                <w:szCs w:val="22"/>
              </w:rPr>
            </w:pPr>
            <w:r w:rsidRPr="002960C8">
              <w:rPr>
                <w:sz w:val="22"/>
                <w:szCs w:val="22"/>
              </w:rPr>
              <w:t>145.1. 1 m – līdz 1,5 m augstiem kokiem un krūmiem;</w:t>
            </w:r>
          </w:p>
          <w:p w14:paraId="79782C79" w14:textId="77777777" w:rsidR="009A5595" w:rsidRPr="002960C8" w:rsidRDefault="009A5595" w:rsidP="00E34796">
            <w:pPr>
              <w:pStyle w:val="CommentText"/>
              <w:jc w:val="both"/>
              <w:rPr>
                <w:sz w:val="22"/>
                <w:szCs w:val="22"/>
              </w:rPr>
            </w:pPr>
            <w:r w:rsidRPr="002960C8">
              <w:rPr>
                <w:sz w:val="22"/>
                <w:szCs w:val="22"/>
              </w:rPr>
              <w:t>145.2. 3 m – no 1,5 m līdz 6 m augstiem kokiem un krūmiem;</w:t>
            </w:r>
          </w:p>
          <w:p w14:paraId="124F18D8" w14:textId="77777777" w:rsidR="009A5595" w:rsidRPr="002960C8" w:rsidRDefault="009A5595" w:rsidP="00E34796">
            <w:pPr>
              <w:pStyle w:val="CommentText"/>
              <w:spacing w:after="120"/>
              <w:jc w:val="both"/>
              <w:rPr>
                <w:sz w:val="22"/>
                <w:szCs w:val="22"/>
              </w:rPr>
            </w:pPr>
            <w:r w:rsidRPr="002960C8">
              <w:rPr>
                <w:sz w:val="22"/>
                <w:szCs w:val="22"/>
              </w:rPr>
              <w:t>145.3. 6 m – kokiem un krūmiem, kas augstāki par 6 m.</w:t>
            </w:r>
          </w:p>
          <w:p w14:paraId="262506F8" w14:textId="383F6E44" w:rsidR="009A5595" w:rsidRPr="00416B95" w:rsidRDefault="009A5595" w:rsidP="00E34796">
            <w:pPr>
              <w:pStyle w:val="CommentText"/>
              <w:jc w:val="both"/>
              <w:rPr>
                <w:sz w:val="22"/>
                <w:szCs w:val="22"/>
                <w:u w:val="single"/>
              </w:rPr>
            </w:pPr>
            <w:r w:rsidRPr="00416B95">
              <w:rPr>
                <w:sz w:val="22"/>
                <w:szCs w:val="22"/>
                <w:u w:val="single"/>
              </w:rPr>
              <w:t xml:space="preserve">Ādažu novada </w:t>
            </w:r>
            <w:r w:rsidR="00416B95" w:rsidRPr="00416B95">
              <w:rPr>
                <w:sz w:val="22"/>
                <w:szCs w:val="22"/>
                <w:u w:val="single"/>
              </w:rPr>
              <w:t>apbūves noteikumi:</w:t>
            </w:r>
          </w:p>
          <w:p w14:paraId="5537A91A" w14:textId="4F32E764" w:rsidR="009A5595" w:rsidRPr="002960C8" w:rsidRDefault="009A5595" w:rsidP="00E34796">
            <w:pPr>
              <w:pStyle w:val="CommentText"/>
              <w:jc w:val="both"/>
              <w:rPr>
                <w:sz w:val="22"/>
                <w:szCs w:val="22"/>
                <w:lang w:eastAsia="lv-LV"/>
              </w:rPr>
            </w:pPr>
            <w:r w:rsidRPr="002960C8">
              <w:rPr>
                <w:sz w:val="22"/>
                <w:szCs w:val="22"/>
              </w:rPr>
              <w:t xml:space="preserve">179. Zemes vienības drīkst nožogot ar dzīvžogu ne augstāku par 2 m, izvietojot to ne tuvāk par 1 m no zemes vienības robežas. Augstāku dzīvžogu </w:t>
            </w:r>
            <w:r w:rsidRPr="002960C8">
              <w:rPr>
                <w:sz w:val="22"/>
                <w:szCs w:val="22"/>
              </w:rPr>
              <w:lastRenderedPageBreak/>
              <w:t>izveidošana atļauta tikai rakstiski saskaņojot ar robežojošā nekustamā īpašuma īpašnieku vai tiesisko valdītāju.</w:t>
            </w:r>
          </w:p>
        </w:tc>
        <w:tc>
          <w:tcPr>
            <w:tcW w:w="4678" w:type="dxa"/>
          </w:tcPr>
          <w:p w14:paraId="535F384A" w14:textId="33621982" w:rsidR="009A5595" w:rsidRPr="00625A57" w:rsidRDefault="009A5595" w:rsidP="002960C8">
            <w:pPr>
              <w:rPr>
                <w:rFonts w:ascii="Times New Roman" w:hAnsi="Times New Roman" w:cs="Times New Roman"/>
                <w:i/>
                <w:iCs/>
                <w:color w:val="414142"/>
                <w:shd w:val="clear" w:color="auto" w:fill="FFFFFF"/>
              </w:rPr>
            </w:pPr>
            <w:r w:rsidRPr="00625A57">
              <w:rPr>
                <w:rFonts w:ascii="Times New Roman" w:hAnsi="Times New Roman" w:cs="Times New Roman"/>
                <w:i/>
                <w:iCs/>
                <w:color w:val="414142"/>
                <w:shd w:val="clear" w:color="auto" w:fill="FFFFFF"/>
              </w:rPr>
              <w:lastRenderedPageBreak/>
              <w:t>Nav atbalst</w:t>
            </w:r>
            <w:r w:rsidR="00625A57" w:rsidRPr="00625A57">
              <w:rPr>
                <w:rFonts w:ascii="Times New Roman" w:hAnsi="Times New Roman" w:cs="Times New Roman"/>
                <w:i/>
                <w:iCs/>
                <w:color w:val="414142"/>
                <w:shd w:val="clear" w:color="auto" w:fill="FFFFFF"/>
              </w:rPr>
              <w:t>āms</w:t>
            </w:r>
            <w:r w:rsidRPr="00625A57">
              <w:rPr>
                <w:rFonts w:ascii="Times New Roman" w:hAnsi="Times New Roman" w:cs="Times New Roman"/>
                <w:i/>
                <w:iCs/>
                <w:color w:val="414142"/>
                <w:shd w:val="clear" w:color="auto" w:fill="FFFFFF"/>
              </w:rPr>
              <w:t>.</w:t>
            </w:r>
          </w:p>
          <w:p w14:paraId="06FF53AA" w14:textId="0BA026B7" w:rsidR="009A5595" w:rsidRPr="00625A57" w:rsidRDefault="009A5595" w:rsidP="002960C8">
            <w:pPr>
              <w:rPr>
                <w:rFonts w:ascii="Times New Roman" w:hAnsi="Times New Roman" w:cs="Times New Roman"/>
                <w:i/>
                <w:iCs/>
                <w:color w:val="414142"/>
                <w:shd w:val="clear" w:color="auto" w:fill="FFFFFF"/>
              </w:rPr>
            </w:pPr>
            <w:r w:rsidRPr="00625A57">
              <w:rPr>
                <w:rFonts w:ascii="Times New Roman" w:hAnsi="Times New Roman" w:cs="Times New Roman"/>
                <w:i/>
                <w:iCs/>
                <w:color w:val="414142"/>
                <w:shd w:val="clear" w:color="auto" w:fill="FFFFFF"/>
              </w:rPr>
              <w:t>Dublē vai ir pretrunā Apbūves noteikumiem</w:t>
            </w:r>
            <w:r w:rsidR="00623EA7">
              <w:rPr>
                <w:rFonts w:ascii="Times New Roman" w:hAnsi="Times New Roman" w:cs="Times New Roman"/>
                <w:i/>
                <w:iCs/>
                <w:color w:val="414142"/>
                <w:shd w:val="clear" w:color="auto" w:fill="FFFFFF"/>
              </w:rPr>
              <w:t>.</w:t>
            </w:r>
          </w:p>
          <w:p w14:paraId="0C396000" w14:textId="77777777" w:rsidR="009A5595" w:rsidRPr="00625A57" w:rsidRDefault="009A5595" w:rsidP="002960C8">
            <w:pPr>
              <w:rPr>
                <w:rFonts w:ascii="Times New Roman" w:hAnsi="Times New Roman" w:cs="Times New Roman"/>
                <w:i/>
                <w:iCs/>
                <w:color w:val="414142"/>
                <w:shd w:val="clear" w:color="auto" w:fill="FFFFFF"/>
              </w:rPr>
            </w:pPr>
          </w:p>
          <w:p w14:paraId="67FAECD1" w14:textId="0E802F6D" w:rsidR="009A5595" w:rsidRPr="00625A57" w:rsidRDefault="009A5595" w:rsidP="00623EA7">
            <w:pPr>
              <w:shd w:val="clear" w:color="auto" w:fill="FFFFFF"/>
              <w:spacing w:line="259" w:lineRule="auto"/>
              <w:jc w:val="both"/>
              <w:rPr>
                <w:rFonts w:ascii="Times New Roman" w:hAnsi="Times New Roman" w:cs="Times New Roman"/>
                <w:i/>
                <w:iCs/>
              </w:rPr>
            </w:pPr>
            <w:r w:rsidRPr="00625A57">
              <w:rPr>
                <w:rFonts w:ascii="Times New Roman" w:hAnsi="Times New Roman" w:cs="Times New Roman"/>
                <w:i/>
                <w:iCs/>
              </w:rPr>
              <w:t xml:space="preserve">MK </w:t>
            </w:r>
            <w:r w:rsidR="006F7F90">
              <w:rPr>
                <w:rFonts w:ascii="Times New Roman" w:hAnsi="Times New Roman" w:cs="Times New Roman"/>
                <w:i/>
                <w:iCs/>
              </w:rPr>
              <w:t xml:space="preserve">03.02.2009. </w:t>
            </w:r>
            <w:r w:rsidRPr="00625A57">
              <w:rPr>
                <w:rFonts w:ascii="Times New Roman" w:hAnsi="Times New Roman" w:cs="Times New Roman"/>
                <w:i/>
                <w:iCs/>
              </w:rPr>
              <w:t>noteikum</w:t>
            </w:r>
            <w:r w:rsidR="00FE1E59">
              <w:rPr>
                <w:rFonts w:ascii="Times New Roman" w:hAnsi="Times New Roman" w:cs="Times New Roman"/>
                <w:i/>
                <w:iCs/>
              </w:rPr>
              <w:t>u</w:t>
            </w:r>
            <w:r w:rsidRPr="00625A57">
              <w:rPr>
                <w:rFonts w:ascii="Times New Roman" w:hAnsi="Times New Roman" w:cs="Times New Roman"/>
                <w:i/>
                <w:iCs/>
              </w:rPr>
              <w:t xml:space="preserve"> Nr. 108 </w:t>
            </w:r>
            <w:r w:rsidR="00FE1E59">
              <w:rPr>
                <w:rFonts w:ascii="Times New Roman" w:hAnsi="Times New Roman" w:cs="Times New Roman"/>
                <w:i/>
                <w:iCs/>
              </w:rPr>
              <w:t>“</w:t>
            </w:r>
            <w:r w:rsidR="006F7F90" w:rsidRPr="006F7F90">
              <w:rPr>
                <w:rFonts w:ascii="Times New Roman" w:hAnsi="Times New Roman" w:cs="Times New Roman"/>
                <w:i/>
                <w:iCs/>
              </w:rPr>
              <w:t>Normatīvo aktu projektu sagatavošanas noteikumi</w:t>
            </w:r>
            <w:r w:rsidR="00FE1E59">
              <w:rPr>
                <w:rFonts w:ascii="Times New Roman" w:hAnsi="Times New Roman" w:cs="Times New Roman"/>
                <w:i/>
                <w:iCs/>
              </w:rPr>
              <w:t>” 3. punkta izpratnē, n</w:t>
            </w:r>
            <w:r w:rsidRPr="00625A57">
              <w:rPr>
                <w:rFonts w:ascii="Times New Roman" w:hAnsi="Times New Roman" w:cs="Times New Roman"/>
                <w:i/>
                <w:iCs/>
                <w:color w:val="414142"/>
              </w:rPr>
              <w:t>ormatīvā akta projektā neietver normas, kas:</w:t>
            </w:r>
          </w:p>
          <w:p w14:paraId="205BF09C" w14:textId="77777777" w:rsidR="009A5595" w:rsidRPr="00625A57" w:rsidRDefault="009A5595" w:rsidP="00623EA7">
            <w:pPr>
              <w:pStyle w:val="tv213"/>
              <w:shd w:val="clear" w:color="auto" w:fill="FFFFFF"/>
              <w:spacing w:before="0" w:beforeAutospacing="0" w:after="0" w:afterAutospacing="0"/>
              <w:ind w:left="33"/>
              <w:jc w:val="both"/>
              <w:rPr>
                <w:i/>
                <w:iCs/>
                <w:sz w:val="22"/>
                <w:szCs w:val="22"/>
              </w:rPr>
            </w:pPr>
            <w:r w:rsidRPr="00625A57">
              <w:rPr>
                <w:i/>
                <w:iCs/>
                <w:color w:val="414142"/>
                <w:sz w:val="22"/>
                <w:szCs w:val="22"/>
              </w:rPr>
              <w:t>3.1. ir deklaratīvas;</w:t>
            </w:r>
          </w:p>
          <w:p w14:paraId="022A4C9E" w14:textId="77777777" w:rsidR="009A5595" w:rsidRPr="00625A57" w:rsidRDefault="009A5595" w:rsidP="00FE1E59">
            <w:pPr>
              <w:pStyle w:val="tv213"/>
              <w:shd w:val="clear" w:color="auto" w:fill="FFFFFF"/>
              <w:spacing w:before="0" w:beforeAutospacing="0" w:after="0" w:afterAutospacing="0"/>
              <w:ind w:left="33"/>
              <w:jc w:val="both"/>
              <w:rPr>
                <w:i/>
                <w:iCs/>
                <w:sz w:val="22"/>
                <w:szCs w:val="22"/>
              </w:rPr>
            </w:pPr>
            <w:r w:rsidRPr="00625A57">
              <w:rPr>
                <w:i/>
                <w:iCs/>
                <w:color w:val="414142"/>
                <w:sz w:val="22"/>
                <w:szCs w:val="22"/>
              </w:rPr>
              <w:t>3.2. dublē augstāka vai tāda paša spēka normatīvā akta tiesību normās ietverto normatīvo regulējumu;</w:t>
            </w:r>
          </w:p>
          <w:p w14:paraId="2BCA08DD" w14:textId="77777777" w:rsidR="009A5595" w:rsidRPr="00625A57" w:rsidRDefault="009A5595" w:rsidP="00FE1E59">
            <w:pPr>
              <w:pStyle w:val="NormalWeb"/>
              <w:spacing w:before="0" w:beforeAutospacing="0" w:after="0" w:afterAutospacing="0"/>
              <w:ind w:left="33"/>
              <w:jc w:val="both"/>
              <w:rPr>
                <w:i/>
                <w:iCs/>
                <w:sz w:val="22"/>
                <w:szCs w:val="22"/>
              </w:rPr>
            </w:pPr>
            <w:r w:rsidRPr="00625A57">
              <w:rPr>
                <w:i/>
                <w:iCs/>
                <w:color w:val="414142"/>
                <w:sz w:val="22"/>
                <w:szCs w:val="22"/>
              </w:rPr>
              <w:t>3.3. dublē pašā normatīvā akta projektā ietverto normatīvo regulējumu.</w:t>
            </w:r>
          </w:p>
          <w:p w14:paraId="00C2DA5C" w14:textId="77777777" w:rsidR="009A5595" w:rsidRPr="00625A57" w:rsidRDefault="009A5595" w:rsidP="00FE1E59">
            <w:pPr>
              <w:jc w:val="both"/>
              <w:rPr>
                <w:rFonts w:ascii="Times New Roman" w:hAnsi="Times New Roman" w:cs="Times New Roman"/>
                <w:i/>
                <w:iCs/>
                <w:color w:val="414142"/>
                <w:shd w:val="clear" w:color="auto" w:fill="FFFFFF"/>
              </w:rPr>
            </w:pPr>
          </w:p>
          <w:p w14:paraId="4E3FBE42" w14:textId="77777777" w:rsidR="009A5595" w:rsidRPr="00625A57" w:rsidRDefault="009A5595" w:rsidP="002960C8">
            <w:pPr>
              <w:rPr>
                <w:rFonts w:ascii="Times New Roman" w:hAnsi="Times New Roman" w:cs="Times New Roman"/>
                <w:i/>
                <w:iCs/>
                <w:color w:val="414142"/>
                <w:shd w:val="clear" w:color="auto" w:fill="FFFFFF"/>
              </w:rPr>
            </w:pPr>
          </w:p>
          <w:p w14:paraId="7E72C4B6" w14:textId="77777777" w:rsidR="009A5595" w:rsidRPr="002960C8" w:rsidRDefault="009A5595" w:rsidP="002960C8">
            <w:pPr>
              <w:rPr>
                <w:rFonts w:ascii="Times New Roman" w:hAnsi="Times New Roman" w:cs="Times New Roman"/>
                <w:color w:val="414142"/>
                <w:shd w:val="clear" w:color="auto" w:fill="FFFFFF"/>
              </w:rPr>
            </w:pPr>
          </w:p>
        </w:tc>
      </w:tr>
      <w:tr w:rsidR="009A5595" w:rsidRPr="00D4145C" w14:paraId="6D0E5551" w14:textId="77777777" w:rsidTr="00B93A19">
        <w:tc>
          <w:tcPr>
            <w:tcW w:w="526" w:type="dxa"/>
          </w:tcPr>
          <w:p w14:paraId="3EB46174" w14:textId="3ADD53C6" w:rsidR="009A5595" w:rsidRDefault="0072205D" w:rsidP="009A5595">
            <w:pPr>
              <w:rPr>
                <w:rFonts w:ascii="Times New Roman" w:hAnsi="Times New Roman" w:cs="Times New Roman"/>
              </w:rPr>
            </w:pPr>
            <w:r>
              <w:rPr>
                <w:rFonts w:ascii="Times New Roman" w:hAnsi="Times New Roman" w:cs="Times New Roman"/>
              </w:rPr>
              <w:t>8.</w:t>
            </w:r>
          </w:p>
        </w:tc>
        <w:tc>
          <w:tcPr>
            <w:tcW w:w="2984" w:type="dxa"/>
          </w:tcPr>
          <w:p w14:paraId="36A549FF" w14:textId="196D468C" w:rsidR="009A5595" w:rsidRPr="00C97D1D" w:rsidRDefault="00F40872" w:rsidP="00C97D1D">
            <w:pPr>
              <w:pStyle w:val="ListParagraph"/>
              <w:numPr>
                <w:ilvl w:val="2"/>
                <w:numId w:val="21"/>
              </w:numPr>
              <w:ind w:left="76" w:firstLine="0"/>
              <w:jc w:val="both"/>
              <w:rPr>
                <w:rFonts w:ascii="Times New Roman" w:eastAsia="Times New Roman" w:hAnsi="Times New Roman" w:cs="Times New Roman"/>
                <w:lang w:eastAsia="lv-LV"/>
              </w:rPr>
            </w:pPr>
            <w:r w:rsidRPr="007E44A4">
              <w:rPr>
                <w:rFonts w:ascii="Times New Roman" w:eastAsia="Times New Roman" w:hAnsi="Times New Roman" w:cs="Times New Roman"/>
                <w:color w:val="0070C0"/>
                <w:u w:val="single"/>
                <w:lang w:eastAsia="lv-LV"/>
              </w:rPr>
              <w:t>n</w:t>
            </w:r>
            <w:r w:rsidR="00C97D1D" w:rsidRPr="007E44A4">
              <w:rPr>
                <w:rFonts w:ascii="Times New Roman" w:eastAsia="Times New Roman" w:hAnsi="Times New Roman" w:cs="Times New Roman"/>
                <w:color w:val="0070C0"/>
                <w:u w:val="single"/>
                <w:lang w:eastAsia="lv-LV"/>
              </w:rPr>
              <w:t>ekustamā īpašuma teritorijā</w:t>
            </w:r>
            <w:r w:rsidR="00C97D1D">
              <w:rPr>
                <w:rFonts w:ascii="Times New Roman" w:eastAsia="Times New Roman" w:hAnsi="Times New Roman" w:cs="Times New Roman"/>
                <w:lang w:eastAsia="lv-LV"/>
              </w:rPr>
              <w:t xml:space="preserve"> jā</w:t>
            </w:r>
            <w:r w:rsidR="009A5595" w:rsidRPr="00C97D1D">
              <w:rPr>
                <w:rFonts w:ascii="Times New Roman" w:eastAsia="Times New Roman" w:hAnsi="Times New Roman" w:cs="Times New Roman"/>
                <w:lang w:eastAsia="lv-LV"/>
              </w:rPr>
              <w:t>veic koku, krūmu, dzīvžogu apzāģēšanu gar ietvēm un brauktuvēm, ja tie traucē pārvietoties gājējiem un transportlīdzekļiem</w:t>
            </w:r>
            <w:r>
              <w:rPr>
                <w:rFonts w:ascii="Times New Roman" w:eastAsia="Times New Roman" w:hAnsi="Times New Roman" w:cs="Times New Roman"/>
                <w:lang w:eastAsia="lv-LV"/>
              </w:rPr>
              <w:t>.</w:t>
            </w:r>
          </w:p>
          <w:p w14:paraId="290B6EF1" w14:textId="79FB88A9" w:rsidR="009A5595" w:rsidRPr="00C97D1D" w:rsidRDefault="009A5595" w:rsidP="00C97D1D">
            <w:pPr>
              <w:jc w:val="both"/>
              <w:rPr>
                <w:rFonts w:ascii="Times New Roman" w:hAnsi="Times New Roman" w:cs="Times New Roman"/>
              </w:rPr>
            </w:pPr>
          </w:p>
        </w:tc>
        <w:tc>
          <w:tcPr>
            <w:tcW w:w="4287" w:type="dxa"/>
          </w:tcPr>
          <w:p w14:paraId="2DBC67FD" w14:textId="77777777" w:rsidR="00092053" w:rsidRDefault="00F40872" w:rsidP="00F40872">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Papildināt </w:t>
            </w:r>
            <w:r w:rsidR="00092053">
              <w:rPr>
                <w:rFonts w:ascii="Times New Roman" w:eastAsia="Times New Roman" w:hAnsi="Times New Roman" w:cs="Times New Roman"/>
                <w:lang w:eastAsia="lv-LV"/>
              </w:rPr>
              <w:t>4.1.2. apakšpunktu un izteikt to šādā redakcijā:</w:t>
            </w:r>
          </w:p>
          <w:p w14:paraId="13156FB1" w14:textId="4E36DE7C" w:rsidR="009A5595" w:rsidRPr="00092053" w:rsidRDefault="00092053" w:rsidP="00F40872">
            <w:pPr>
              <w:jc w:val="both"/>
              <w:rPr>
                <w:rFonts w:ascii="Times New Roman" w:eastAsia="Times New Roman" w:hAnsi="Times New Roman" w:cs="Times New Roman"/>
                <w:b/>
                <w:bCs/>
                <w:lang w:eastAsia="lv-LV"/>
              </w:rPr>
            </w:pPr>
            <w:r>
              <w:rPr>
                <w:rFonts w:ascii="Times New Roman" w:eastAsia="Times New Roman" w:hAnsi="Times New Roman" w:cs="Times New Roman"/>
                <w:lang w:eastAsia="lv-LV"/>
              </w:rPr>
              <w:t xml:space="preserve">“4.1.2. </w:t>
            </w:r>
            <w:r w:rsidRPr="003B5F5F">
              <w:rPr>
                <w:rFonts w:ascii="Times New Roman" w:eastAsia="Times New Roman" w:hAnsi="Times New Roman" w:cs="Times New Roman"/>
                <w:u w:val="single"/>
                <w:lang w:eastAsia="lv-LV"/>
              </w:rPr>
              <w:t>nekustamā īpašuma teritorijā</w:t>
            </w:r>
            <w:r>
              <w:rPr>
                <w:rFonts w:ascii="Times New Roman" w:eastAsia="Times New Roman" w:hAnsi="Times New Roman" w:cs="Times New Roman"/>
                <w:lang w:eastAsia="lv-LV"/>
              </w:rPr>
              <w:t xml:space="preserve"> jāveic koku, krū</w:t>
            </w:r>
            <w:r w:rsidR="009A5595" w:rsidRPr="00F40872">
              <w:rPr>
                <w:rFonts w:ascii="Times New Roman" w:eastAsia="Times New Roman" w:hAnsi="Times New Roman" w:cs="Times New Roman"/>
                <w:lang w:eastAsia="lv-LV"/>
              </w:rPr>
              <w:t>mu, dzīvžogu apzāģēšanu gar ietvēm un brauktuvēm.</w:t>
            </w:r>
            <w:r w:rsidR="009A5595" w:rsidRPr="00F40872">
              <w:rPr>
                <w:rFonts w:ascii="Times New Roman" w:eastAsia="Times New Roman" w:hAnsi="Times New Roman" w:cs="Times New Roman"/>
              </w:rPr>
              <w:t xml:space="preserve"> </w:t>
            </w:r>
            <w:r w:rsidR="009A5595" w:rsidRPr="00092053">
              <w:rPr>
                <w:rFonts w:ascii="Times New Roman" w:eastAsia="Times New Roman" w:hAnsi="Times New Roman" w:cs="Times New Roman"/>
                <w:b/>
                <w:bCs/>
                <w:lang w:eastAsia="lv-LV"/>
              </w:rPr>
              <w:t xml:space="preserve">Stādījumu zari virs ietvēm jāapgriež vismaz 2,5 m augstumā, bet virs brauktuves daļas – 4,5 m augstumā. </w:t>
            </w:r>
            <w:r w:rsidR="009A5595" w:rsidRPr="00092053">
              <w:rPr>
                <w:rFonts w:ascii="Times New Roman" w:eastAsia="Times New Roman" w:hAnsi="Times New Roman" w:cs="Times New Roman"/>
                <w:b/>
                <w:bCs/>
              </w:rPr>
              <w:t xml:space="preserve"> </w:t>
            </w:r>
            <w:r w:rsidR="009A5595" w:rsidRPr="00092053">
              <w:rPr>
                <w:rFonts w:ascii="Times New Roman" w:eastAsia="Times New Roman" w:hAnsi="Times New Roman" w:cs="Times New Roman"/>
                <w:b/>
                <w:bCs/>
                <w:lang w:eastAsia="lv-LV"/>
              </w:rPr>
              <w:t>Apstādījumu īpašnieka pienākums ir nepieļaut apstādījumos esošo koku, krūmu, tostarp dzīvžogu un citu stādījumu, vai to vainaga izplešanos ārpus apstādījumu īpašnieka zemes robežas.</w:t>
            </w:r>
            <w:r w:rsidR="005D2E28">
              <w:rPr>
                <w:rFonts w:ascii="Times New Roman" w:eastAsia="Times New Roman" w:hAnsi="Times New Roman" w:cs="Times New Roman"/>
                <w:b/>
                <w:bCs/>
                <w:lang w:eastAsia="lv-LV"/>
              </w:rPr>
              <w:t>”</w:t>
            </w:r>
          </w:p>
          <w:p w14:paraId="36ABD830" w14:textId="77777777" w:rsidR="009A5595" w:rsidRPr="00C97D1D" w:rsidRDefault="009A5595" w:rsidP="00C97D1D">
            <w:pPr>
              <w:jc w:val="both"/>
              <w:rPr>
                <w:rFonts w:ascii="Times New Roman" w:hAnsi="Times New Roman" w:cs="Times New Roman"/>
                <w:b/>
                <w:bCs/>
              </w:rPr>
            </w:pPr>
          </w:p>
        </w:tc>
        <w:tc>
          <w:tcPr>
            <w:tcW w:w="2693" w:type="dxa"/>
          </w:tcPr>
          <w:p w14:paraId="38F90847" w14:textId="2BEAF600" w:rsidR="009A5595" w:rsidRPr="008266DF" w:rsidRDefault="009A5595" w:rsidP="00C97D1D">
            <w:pPr>
              <w:pStyle w:val="CommentText"/>
              <w:jc w:val="both"/>
              <w:rPr>
                <w:sz w:val="22"/>
                <w:szCs w:val="22"/>
                <w:u w:val="single"/>
              </w:rPr>
            </w:pPr>
            <w:r w:rsidRPr="008266DF">
              <w:rPr>
                <w:sz w:val="22"/>
                <w:szCs w:val="22"/>
                <w:u w:val="single"/>
              </w:rPr>
              <w:t>Carnikavas</w:t>
            </w:r>
            <w:r w:rsidR="008266DF">
              <w:rPr>
                <w:sz w:val="22"/>
                <w:szCs w:val="22"/>
                <w:u w:val="single"/>
              </w:rPr>
              <w:t xml:space="preserve"> novada</w:t>
            </w:r>
            <w:r w:rsidRPr="008266DF">
              <w:rPr>
                <w:sz w:val="22"/>
                <w:szCs w:val="22"/>
                <w:u w:val="single"/>
              </w:rPr>
              <w:t xml:space="preserve"> </w:t>
            </w:r>
            <w:r w:rsidR="008266DF" w:rsidRPr="008266DF">
              <w:rPr>
                <w:sz w:val="22"/>
                <w:szCs w:val="22"/>
                <w:u w:val="single"/>
              </w:rPr>
              <w:t>apbūves noteikumi.</w:t>
            </w:r>
          </w:p>
          <w:p w14:paraId="77FC4037" w14:textId="6F26A79C" w:rsidR="009A5595" w:rsidRPr="00C97D1D" w:rsidRDefault="009A5595" w:rsidP="00C97D1D">
            <w:pPr>
              <w:pStyle w:val="CommentText"/>
              <w:jc w:val="both"/>
              <w:rPr>
                <w:sz w:val="22"/>
                <w:szCs w:val="22"/>
              </w:rPr>
            </w:pPr>
            <w:r w:rsidRPr="00C97D1D">
              <w:rPr>
                <w:sz w:val="22"/>
                <w:szCs w:val="22"/>
              </w:rPr>
              <w:t>146. Stādījumu zari virs ietvēm jāapgriež vismaz 2,5 m augstumā, bet virs braucamās daļas –</w:t>
            </w:r>
          </w:p>
          <w:p w14:paraId="23386F33" w14:textId="77777777" w:rsidR="009A5595" w:rsidRPr="00C97D1D" w:rsidRDefault="009A5595" w:rsidP="00C97D1D">
            <w:pPr>
              <w:pStyle w:val="CommentText"/>
              <w:jc w:val="both"/>
              <w:rPr>
                <w:sz w:val="22"/>
                <w:szCs w:val="22"/>
              </w:rPr>
            </w:pPr>
            <w:r w:rsidRPr="00C97D1D">
              <w:rPr>
                <w:sz w:val="22"/>
                <w:szCs w:val="22"/>
              </w:rPr>
              <w:t>4,5 m augstumā.</w:t>
            </w:r>
          </w:p>
          <w:p w14:paraId="38412BDB" w14:textId="34E9C33E" w:rsidR="009A5595" w:rsidRPr="00C97D1D" w:rsidRDefault="009A5595" w:rsidP="00C97D1D">
            <w:pPr>
              <w:pStyle w:val="CommentText"/>
              <w:jc w:val="both"/>
              <w:rPr>
                <w:sz w:val="22"/>
                <w:szCs w:val="22"/>
              </w:rPr>
            </w:pPr>
            <w:r w:rsidRPr="00C97D1D">
              <w:rPr>
                <w:sz w:val="22"/>
                <w:szCs w:val="22"/>
              </w:rPr>
              <w:t>147. Apstādījumu īpašnieka pienākums ir nepieļaut apstādījumos esošo koku, krūmu, tostarp</w:t>
            </w:r>
            <w:r w:rsidR="008266DF">
              <w:rPr>
                <w:sz w:val="22"/>
                <w:szCs w:val="22"/>
              </w:rPr>
              <w:t xml:space="preserve"> </w:t>
            </w:r>
            <w:r w:rsidRPr="00C97D1D">
              <w:rPr>
                <w:sz w:val="22"/>
                <w:szCs w:val="22"/>
              </w:rPr>
              <w:t>dzīvžogu un citu stādījumu, vai to vainaga izplešanos ārpus apstādījumu īpašnieka zemes</w:t>
            </w:r>
            <w:r w:rsidR="008266DF">
              <w:rPr>
                <w:sz w:val="22"/>
                <w:szCs w:val="22"/>
              </w:rPr>
              <w:t xml:space="preserve"> </w:t>
            </w:r>
            <w:r w:rsidRPr="00C97D1D">
              <w:rPr>
                <w:sz w:val="22"/>
                <w:szCs w:val="22"/>
              </w:rPr>
              <w:t>robežas.</w:t>
            </w:r>
          </w:p>
          <w:p w14:paraId="1DE8D723" w14:textId="2ED424AF" w:rsidR="009A5595" w:rsidRPr="009D02F4" w:rsidRDefault="009A5595" w:rsidP="009D02F4">
            <w:pPr>
              <w:pStyle w:val="CommentText"/>
              <w:spacing w:before="120"/>
              <w:jc w:val="both"/>
              <w:rPr>
                <w:sz w:val="22"/>
                <w:szCs w:val="22"/>
                <w:u w:val="single"/>
              </w:rPr>
            </w:pPr>
            <w:r w:rsidRPr="009D02F4">
              <w:rPr>
                <w:sz w:val="22"/>
                <w:szCs w:val="22"/>
                <w:u w:val="single"/>
              </w:rPr>
              <w:t>Ādažu</w:t>
            </w:r>
            <w:r w:rsidR="009D02F4" w:rsidRPr="009D02F4">
              <w:rPr>
                <w:sz w:val="22"/>
                <w:szCs w:val="22"/>
                <w:u w:val="single"/>
              </w:rPr>
              <w:t xml:space="preserve"> novada apbūves noteikumi.</w:t>
            </w:r>
          </w:p>
          <w:p w14:paraId="79916B99" w14:textId="34C96586" w:rsidR="009A5595" w:rsidRPr="00C97D1D" w:rsidRDefault="009A5595" w:rsidP="00C97D1D">
            <w:pPr>
              <w:pStyle w:val="CommentText"/>
              <w:jc w:val="both"/>
              <w:rPr>
                <w:sz w:val="22"/>
                <w:szCs w:val="22"/>
                <w:lang w:eastAsia="lv-LV"/>
              </w:rPr>
            </w:pPr>
            <w:r w:rsidRPr="00C97D1D">
              <w:rPr>
                <w:sz w:val="22"/>
                <w:szCs w:val="22"/>
              </w:rPr>
              <w:t>180. Dzīvžogs apgriežams gar robežu uz kaimiņa pusi, vai arī vienojoties ar kaimiņu par dzīvžoga uzturēšanu un kopšanu.</w:t>
            </w:r>
          </w:p>
        </w:tc>
        <w:tc>
          <w:tcPr>
            <w:tcW w:w="4678" w:type="dxa"/>
          </w:tcPr>
          <w:p w14:paraId="244450A5" w14:textId="77777777" w:rsidR="00623EA7" w:rsidRPr="00625A57" w:rsidRDefault="00623EA7" w:rsidP="00623EA7">
            <w:pPr>
              <w:rPr>
                <w:rFonts w:ascii="Times New Roman" w:hAnsi="Times New Roman" w:cs="Times New Roman"/>
                <w:i/>
                <w:iCs/>
                <w:color w:val="414142"/>
                <w:shd w:val="clear" w:color="auto" w:fill="FFFFFF"/>
              </w:rPr>
            </w:pPr>
            <w:r w:rsidRPr="00625A57">
              <w:rPr>
                <w:rFonts w:ascii="Times New Roman" w:hAnsi="Times New Roman" w:cs="Times New Roman"/>
                <w:i/>
                <w:iCs/>
                <w:color w:val="414142"/>
                <w:shd w:val="clear" w:color="auto" w:fill="FFFFFF"/>
              </w:rPr>
              <w:t>Nav atbalstāms.</w:t>
            </w:r>
          </w:p>
          <w:p w14:paraId="6BD6A008" w14:textId="77777777" w:rsidR="00623EA7" w:rsidRPr="00625A57" w:rsidRDefault="00623EA7" w:rsidP="00623EA7">
            <w:pPr>
              <w:rPr>
                <w:rFonts w:ascii="Times New Roman" w:hAnsi="Times New Roman" w:cs="Times New Roman"/>
                <w:i/>
                <w:iCs/>
                <w:color w:val="414142"/>
                <w:shd w:val="clear" w:color="auto" w:fill="FFFFFF"/>
              </w:rPr>
            </w:pPr>
            <w:r w:rsidRPr="00625A57">
              <w:rPr>
                <w:rFonts w:ascii="Times New Roman" w:hAnsi="Times New Roman" w:cs="Times New Roman"/>
                <w:i/>
                <w:iCs/>
                <w:color w:val="414142"/>
                <w:shd w:val="clear" w:color="auto" w:fill="FFFFFF"/>
              </w:rPr>
              <w:t>Dublē vai ir pretrunā Apbūves noteikumiem</w:t>
            </w:r>
            <w:r>
              <w:rPr>
                <w:rFonts w:ascii="Times New Roman" w:hAnsi="Times New Roman" w:cs="Times New Roman"/>
                <w:i/>
                <w:iCs/>
                <w:color w:val="414142"/>
                <w:shd w:val="clear" w:color="auto" w:fill="FFFFFF"/>
              </w:rPr>
              <w:t>.</w:t>
            </w:r>
          </w:p>
          <w:p w14:paraId="23C647CC" w14:textId="77777777" w:rsidR="00623EA7" w:rsidRPr="00625A57" w:rsidRDefault="00623EA7" w:rsidP="00623EA7">
            <w:pPr>
              <w:rPr>
                <w:rFonts w:ascii="Times New Roman" w:hAnsi="Times New Roman" w:cs="Times New Roman"/>
                <w:i/>
                <w:iCs/>
                <w:color w:val="414142"/>
                <w:shd w:val="clear" w:color="auto" w:fill="FFFFFF"/>
              </w:rPr>
            </w:pPr>
          </w:p>
          <w:p w14:paraId="08BD1E60" w14:textId="77777777" w:rsidR="00623EA7" w:rsidRPr="00625A57" w:rsidRDefault="00623EA7" w:rsidP="00623EA7">
            <w:pPr>
              <w:shd w:val="clear" w:color="auto" w:fill="FFFFFF"/>
              <w:spacing w:line="259" w:lineRule="auto"/>
              <w:jc w:val="both"/>
              <w:rPr>
                <w:rFonts w:ascii="Times New Roman" w:hAnsi="Times New Roman" w:cs="Times New Roman"/>
                <w:i/>
                <w:iCs/>
              </w:rPr>
            </w:pPr>
            <w:r w:rsidRPr="00625A57">
              <w:rPr>
                <w:rFonts w:ascii="Times New Roman" w:hAnsi="Times New Roman" w:cs="Times New Roman"/>
                <w:i/>
                <w:iCs/>
              </w:rPr>
              <w:t xml:space="preserve">MK </w:t>
            </w:r>
            <w:r>
              <w:rPr>
                <w:rFonts w:ascii="Times New Roman" w:hAnsi="Times New Roman" w:cs="Times New Roman"/>
                <w:i/>
                <w:iCs/>
              </w:rPr>
              <w:t xml:space="preserve">03.02.2009. </w:t>
            </w:r>
            <w:r w:rsidRPr="00625A57">
              <w:rPr>
                <w:rFonts w:ascii="Times New Roman" w:hAnsi="Times New Roman" w:cs="Times New Roman"/>
                <w:i/>
                <w:iCs/>
              </w:rPr>
              <w:t>noteikum</w:t>
            </w:r>
            <w:r>
              <w:rPr>
                <w:rFonts w:ascii="Times New Roman" w:hAnsi="Times New Roman" w:cs="Times New Roman"/>
                <w:i/>
                <w:iCs/>
              </w:rPr>
              <w:t>u</w:t>
            </w:r>
            <w:r w:rsidRPr="00625A57">
              <w:rPr>
                <w:rFonts w:ascii="Times New Roman" w:hAnsi="Times New Roman" w:cs="Times New Roman"/>
                <w:i/>
                <w:iCs/>
              </w:rPr>
              <w:t xml:space="preserve"> Nr. 108 </w:t>
            </w:r>
            <w:r>
              <w:rPr>
                <w:rFonts w:ascii="Times New Roman" w:hAnsi="Times New Roman" w:cs="Times New Roman"/>
                <w:i/>
                <w:iCs/>
              </w:rPr>
              <w:t>“</w:t>
            </w:r>
            <w:r w:rsidRPr="006F7F90">
              <w:rPr>
                <w:rFonts w:ascii="Times New Roman" w:hAnsi="Times New Roman" w:cs="Times New Roman"/>
                <w:i/>
                <w:iCs/>
              </w:rPr>
              <w:t>Normatīvo aktu projektu sagatavošanas noteikumi</w:t>
            </w:r>
            <w:r>
              <w:rPr>
                <w:rFonts w:ascii="Times New Roman" w:hAnsi="Times New Roman" w:cs="Times New Roman"/>
                <w:i/>
                <w:iCs/>
              </w:rPr>
              <w:t>” 3. punkta izpratnē, n</w:t>
            </w:r>
            <w:r w:rsidRPr="00625A57">
              <w:rPr>
                <w:rFonts w:ascii="Times New Roman" w:hAnsi="Times New Roman" w:cs="Times New Roman"/>
                <w:i/>
                <w:iCs/>
                <w:color w:val="414142"/>
              </w:rPr>
              <w:t>ormatīvā akta projektā neietver normas, kas:</w:t>
            </w:r>
          </w:p>
          <w:p w14:paraId="5A43045E" w14:textId="77777777" w:rsidR="00623EA7" w:rsidRPr="00625A57" w:rsidRDefault="00623EA7" w:rsidP="00623EA7">
            <w:pPr>
              <w:pStyle w:val="tv213"/>
              <w:shd w:val="clear" w:color="auto" w:fill="FFFFFF"/>
              <w:spacing w:before="0" w:beforeAutospacing="0" w:after="0" w:afterAutospacing="0"/>
              <w:ind w:left="33"/>
              <w:jc w:val="both"/>
              <w:rPr>
                <w:i/>
                <w:iCs/>
                <w:sz w:val="22"/>
                <w:szCs w:val="22"/>
              </w:rPr>
            </w:pPr>
            <w:r w:rsidRPr="00625A57">
              <w:rPr>
                <w:i/>
                <w:iCs/>
                <w:color w:val="414142"/>
                <w:sz w:val="22"/>
                <w:szCs w:val="22"/>
              </w:rPr>
              <w:t>3.1. ir deklaratīvas;</w:t>
            </w:r>
          </w:p>
          <w:p w14:paraId="580B6C87" w14:textId="77777777" w:rsidR="00623EA7" w:rsidRPr="00625A57" w:rsidRDefault="00623EA7" w:rsidP="00623EA7">
            <w:pPr>
              <w:pStyle w:val="tv213"/>
              <w:shd w:val="clear" w:color="auto" w:fill="FFFFFF"/>
              <w:spacing w:before="0" w:beforeAutospacing="0" w:after="0" w:afterAutospacing="0"/>
              <w:ind w:left="33"/>
              <w:jc w:val="both"/>
              <w:rPr>
                <w:i/>
                <w:iCs/>
                <w:sz w:val="22"/>
                <w:szCs w:val="22"/>
              </w:rPr>
            </w:pPr>
            <w:r w:rsidRPr="00625A57">
              <w:rPr>
                <w:i/>
                <w:iCs/>
                <w:color w:val="414142"/>
                <w:sz w:val="22"/>
                <w:szCs w:val="22"/>
              </w:rPr>
              <w:t>3.2. dublē augstāka vai tāda paša spēka normatīvā akta tiesību normās ietverto normatīvo regulējumu;</w:t>
            </w:r>
          </w:p>
          <w:p w14:paraId="494F63D7" w14:textId="77777777" w:rsidR="00623EA7" w:rsidRPr="00625A57" w:rsidRDefault="00623EA7" w:rsidP="00623EA7">
            <w:pPr>
              <w:pStyle w:val="NormalWeb"/>
              <w:spacing w:before="0" w:beforeAutospacing="0" w:after="0" w:afterAutospacing="0"/>
              <w:ind w:left="33"/>
              <w:jc w:val="both"/>
              <w:rPr>
                <w:i/>
                <w:iCs/>
                <w:sz w:val="22"/>
                <w:szCs w:val="22"/>
              </w:rPr>
            </w:pPr>
            <w:r w:rsidRPr="00625A57">
              <w:rPr>
                <w:i/>
                <w:iCs/>
                <w:color w:val="414142"/>
                <w:sz w:val="22"/>
                <w:szCs w:val="22"/>
              </w:rPr>
              <w:t>3.3. dublē pašā normatīvā akta projektā ietverto normatīvo regulējumu.</w:t>
            </w:r>
          </w:p>
          <w:p w14:paraId="05B5FF0F" w14:textId="77777777" w:rsidR="00623EA7" w:rsidRPr="00625A57" w:rsidRDefault="00623EA7" w:rsidP="00623EA7">
            <w:pPr>
              <w:jc w:val="both"/>
              <w:rPr>
                <w:rFonts w:ascii="Times New Roman" w:hAnsi="Times New Roman" w:cs="Times New Roman"/>
                <w:i/>
                <w:iCs/>
                <w:color w:val="414142"/>
                <w:shd w:val="clear" w:color="auto" w:fill="FFFFFF"/>
              </w:rPr>
            </w:pPr>
          </w:p>
          <w:p w14:paraId="5AD9B555" w14:textId="77777777" w:rsidR="009A5595" w:rsidRPr="00C97D1D" w:rsidRDefault="009A5595" w:rsidP="00C97D1D">
            <w:pPr>
              <w:jc w:val="both"/>
              <w:rPr>
                <w:rFonts w:ascii="Times New Roman" w:eastAsia="Times New Roman" w:hAnsi="Times New Roman" w:cs="Times New Roman"/>
              </w:rPr>
            </w:pPr>
          </w:p>
        </w:tc>
      </w:tr>
      <w:tr w:rsidR="009A5595" w:rsidRPr="00D4145C" w14:paraId="624AEE6F" w14:textId="28A6E52C" w:rsidTr="00B93A19">
        <w:trPr>
          <w:trHeight w:val="1266"/>
        </w:trPr>
        <w:tc>
          <w:tcPr>
            <w:tcW w:w="526" w:type="dxa"/>
          </w:tcPr>
          <w:p w14:paraId="179C736A" w14:textId="5495D12B" w:rsidR="009A5595" w:rsidRDefault="0072205D" w:rsidP="009A5595">
            <w:pPr>
              <w:rPr>
                <w:rFonts w:ascii="Times New Roman" w:hAnsi="Times New Roman" w:cs="Times New Roman"/>
              </w:rPr>
            </w:pPr>
            <w:r>
              <w:rPr>
                <w:rFonts w:ascii="Times New Roman" w:hAnsi="Times New Roman" w:cs="Times New Roman"/>
              </w:rPr>
              <w:t>9</w:t>
            </w:r>
            <w:r w:rsidR="009A5595">
              <w:rPr>
                <w:rFonts w:ascii="Times New Roman" w:hAnsi="Times New Roman" w:cs="Times New Roman"/>
              </w:rPr>
              <w:t>.</w:t>
            </w:r>
          </w:p>
        </w:tc>
        <w:tc>
          <w:tcPr>
            <w:tcW w:w="2984" w:type="dxa"/>
          </w:tcPr>
          <w:p w14:paraId="7907EB02" w14:textId="0E02F6E0" w:rsidR="009A5595" w:rsidRPr="00A772E3" w:rsidRDefault="009A5595" w:rsidP="009A5595">
            <w:pPr>
              <w:jc w:val="both"/>
              <w:rPr>
                <w:rFonts w:ascii="Times New Roman" w:hAnsi="Times New Roman" w:cs="Times New Roman"/>
              </w:rPr>
            </w:pPr>
            <w:r w:rsidRPr="00A772E3">
              <w:rPr>
                <w:rFonts w:ascii="Times New Roman" w:hAnsi="Times New Roman" w:cs="Times New Roman"/>
              </w:rPr>
              <w:t>4.1.4.</w:t>
            </w:r>
            <w:r w:rsidRPr="00A772E3">
              <w:rPr>
                <w:rFonts w:ascii="Times New Roman" w:hAnsi="Times New Roman" w:cs="Times New Roman"/>
              </w:rPr>
              <w:tab/>
            </w:r>
            <w:r w:rsidRPr="00312369">
              <w:rPr>
                <w:rFonts w:ascii="Times New Roman" w:hAnsi="Times New Roman" w:cs="Times New Roman"/>
                <w:color w:val="0070C0"/>
                <w:u w:val="single"/>
              </w:rPr>
              <w:t>nekustamā īpašuma teritorijā</w:t>
            </w:r>
            <w:r w:rsidRPr="00312369">
              <w:rPr>
                <w:rFonts w:ascii="Times New Roman" w:hAnsi="Times New Roman" w:cs="Times New Roman"/>
                <w:color w:val="0070C0"/>
              </w:rPr>
              <w:t xml:space="preserve"> </w:t>
            </w:r>
            <w:r>
              <w:rPr>
                <w:rFonts w:ascii="Times New Roman" w:hAnsi="Times New Roman" w:cs="Times New Roman"/>
              </w:rPr>
              <w:t>jā</w:t>
            </w:r>
            <w:r w:rsidRPr="00A772E3">
              <w:rPr>
                <w:rFonts w:ascii="Times New Roman" w:hAnsi="Times New Roman" w:cs="Times New Roman"/>
              </w:rPr>
              <w:t>veic regulāru zāles pļaušanu un savākšanu:</w:t>
            </w:r>
          </w:p>
          <w:p w14:paraId="3FCFA69C" w14:textId="4B370B9F" w:rsidR="009A5595" w:rsidRPr="00A772E3" w:rsidRDefault="009A5595" w:rsidP="009A5595">
            <w:pPr>
              <w:jc w:val="both"/>
              <w:rPr>
                <w:rFonts w:ascii="Times New Roman" w:hAnsi="Times New Roman" w:cs="Times New Roman"/>
              </w:rPr>
            </w:pPr>
            <w:r w:rsidRPr="00A772E3">
              <w:rPr>
                <w:rFonts w:ascii="Times New Roman" w:hAnsi="Times New Roman" w:cs="Times New Roman"/>
              </w:rPr>
              <w:t>4.1.4.1.</w:t>
            </w:r>
            <w:r w:rsidRPr="00A772E3">
              <w:rPr>
                <w:rFonts w:ascii="Times New Roman" w:hAnsi="Times New Roman" w:cs="Times New Roman"/>
              </w:rPr>
              <w:tab/>
              <w:t xml:space="preserve">teritorijās, kas vērstas pret publisku ārtelpu pilsētas un ciemu nekustamajos īpašumos ar blīvu dzīvojamo ēku apbūvi, un </w:t>
            </w:r>
            <w:r w:rsidR="00CB6E9F">
              <w:rPr>
                <w:rFonts w:ascii="Times New Roman" w:hAnsi="Times New Roman" w:cs="Times New Roman"/>
              </w:rPr>
              <w:t>jā</w:t>
            </w:r>
            <w:r w:rsidRPr="00A772E3">
              <w:rPr>
                <w:rFonts w:ascii="Times New Roman" w:hAnsi="Times New Roman" w:cs="Times New Roman"/>
              </w:rPr>
              <w:t>nodrošina, ka zāliena garums nepārsniedz 20 cm</w:t>
            </w:r>
            <w:r>
              <w:rPr>
                <w:rFonts w:ascii="Times New Roman" w:hAnsi="Times New Roman" w:cs="Times New Roman"/>
              </w:rPr>
              <w:t>;</w:t>
            </w:r>
          </w:p>
          <w:p w14:paraId="3E21BC0F" w14:textId="2E5CEBBD" w:rsidR="009A5595" w:rsidRDefault="009A5595" w:rsidP="009A5595">
            <w:pPr>
              <w:jc w:val="both"/>
              <w:rPr>
                <w:rFonts w:ascii="Times New Roman" w:hAnsi="Times New Roman" w:cs="Times New Roman"/>
              </w:rPr>
            </w:pPr>
          </w:p>
          <w:p w14:paraId="1FE08D16" w14:textId="77777777" w:rsidR="009A5595" w:rsidRDefault="009A5595" w:rsidP="009A5595">
            <w:pPr>
              <w:jc w:val="both"/>
              <w:rPr>
                <w:rFonts w:ascii="Times New Roman" w:hAnsi="Times New Roman" w:cs="Times New Roman"/>
              </w:rPr>
            </w:pPr>
          </w:p>
          <w:p w14:paraId="5363B76D" w14:textId="77777777" w:rsidR="009A5595" w:rsidRDefault="009A5595" w:rsidP="009A5595">
            <w:pPr>
              <w:jc w:val="both"/>
              <w:rPr>
                <w:rFonts w:ascii="Times New Roman" w:hAnsi="Times New Roman" w:cs="Times New Roman"/>
              </w:rPr>
            </w:pPr>
          </w:p>
          <w:p w14:paraId="6CEE9BA3" w14:textId="77777777" w:rsidR="009A5595" w:rsidRDefault="009A5595" w:rsidP="009A5595">
            <w:pPr>
              <w:jc w:val="both"/>
              <w:rPr>
                <w:rFonts w:ascii="Times New Roman" w:hAnsi="Times New Roman" w:cs="Times New Roman"/>
              </w:rPr>
            </w:pPr>
          </w:p>
          <w:p w14:paraId="5993533C" w14:textId="77777777" w:rsidR="009A5595" w:rsidRDefault="009A5595" w:rsidP="009A5595">
            <w:pPr>
              <w:jc w:val="both"/>
              <w:rPr>
                <w:rFonts w:ascii="Times New Roman" w:hAnsi="Times New Roman" w:cs="Times New Roman"/>
              </w:rPr>
            </w:pPr>
          </w:p>
          <w:p w14:paraId="3A60F1CE" w14:textId="77777777" w:rsidR="009A5595" w:rsidRDefault="009A5595" w:rsidP="009A5595">
            <w:pPr>
              <w:jc w:val="both"/>
              <w:rPr>
                <w:rFonts w:ascii="Times New Roman" w:hAnsi="Times New Roman" w:cs="Times New Roman"/>
              </w:rPr>
            </w:pPr>
          </w:p>
          <w:p w14:paraId="2BD64CE1" w14:textId="77777777" w:rsidR="009A5595" w:rsidRDefault="009A5595" w:rsidP="009A5595">
            <w:pPr>
              <w:jc w:val="both"/>
              <w:rPr>
                <w:rFonts w:ascii="Times New Roman" w:hAnsi="Times New Roman" w:cs="Times New Roman"/>
              </w:rPr>
            </w:pPr>
          </w:p>
          <w:p w14:paraId="3656A1F4" w14:textId="77777777" w:rsidR="009A5595" w:rsidRDefault="009A5595" w:rsidP="009A5595">
            <w:pPr>
              <w:jc w:val="both"/>
              <w:rPr>
                <w:rFonts w:ascii="Times New Roman" w:hAnsi="Times New Roman" w:cs="Times New Roman"/>
              </w:rPr>
            </w:pPr>
          </w:p>
          <w:p w14:paraId="5A6CF20D" w14:textId="77777777" w:rsidR="009A5595" w:rsidRDefault="009A5595" w:rsidP="009A5595">
            <w:pPr>
              <w:jc w:val="both"/>
              <w:rPr>
                <w:rFonts w:ascii="Times New Roman" w:hAnsi="Times New Roman" w:cs="Times New Roman"/>
              </w:rPr>
            </w:pPr>
          </w:p>
          <w:p w14:paraId="20ECC23C" w14:textId="77777777" w:rsidR="009A5595" w:rsidRDefault="009A5595" w:rsidP="009A5595">
            <w:pPr>
              <w:jc w:val="both"/>
              <w:rPr>
                <w:rFonts w:ascii="Times New Roman" w:hAnsi="Times New Roman" w:cs="Times New Roman"/>
              </w:rPr>
            </w:pPr>
          </w:p>
          <w:p w14:paraId="68046AFE" w14:textId="2377B518" w:rsidR="009A5595" w:rsidRDefault="009A5595" w:rsidP="009A5595">
            <w:pPr>
              <w:jc w:val="both"/>
              <w:rPr>
                <w:rFonts w:ascii="Times New Roman" w:hAnsi="Times New Roman" w:cs="Times New Roman"/>
              </w:rPr>
            </w:pPr>
          </w:p>
        </w:tc>
        <w:tc>
          <w:tcPr>
            <w:tcW w:w="4287" w:type="dxa"/>
          </w:tcPr>
          <w:p w14:paraId="1E3AB560" w14:textId="56BD8A82" w:rsidR="009A5595" w:rsidRPr="0031662E" w:rsidRDefault="009A5595" w:rsidP="009A5595">
            <w:pPr>
              <w:jc w:val="both"/>
              <w:rPr>
                <w:rFonts w:ascii="Times New Roman" w:hAnsi="Times New Roman" w:cs="Times New Roman"/>
              </w:rPr>
            </w:pPr>
            <w:r w:rsidRPr="0031662E">
              <w:rPr>
                <w:rFonts w:ascii="Times New Roman" w:hAnsi="Times New Roman" w:cs="Times New Roman"/>
              </w:rPr>
              <w:lastRenderedPageBreak/>
              <w:t>Papildināt 4.1.4.1.</w:t>
            </w:r>
            <w:r w:rsidR="0052588A" w:rsidRPr="0031662E">
              <w:rPr>
                <w:rFonts w:ascii="Times New Roman" w:hAnsi="Times New Roman" w:cs="Times New Roman"/>
              </w:rPr>
              <w:t xml:space="preserve"> </w:t>
            </w:r>
            <w:r w:rsidRPr="0031662E">
              <w:rPr>
                <w:rFonts w:ascii="Times New Roman" w:hAnsi="Times New Roman" w:cs="Times New Roman"/>
              </w:rPr>
              <w:t xml:space="preserve">apakšpunktu </w:t>
            </w:r>
            <w:r w:rsidR="0031662E" w:rsidRPr="0031662E">
              <w:rPr>
                <w:rFonts w:ascii="Times New Roman" w:hAnsi="Times New Roman" w:cs="Times New Roman"/>
              </w:rPr>
              <w:t xml:space="preserve">un izteikt to </w:t>
            </w:r>
            <w:r w:rsidRPr="0031662E">
              <w:rPr>
                <w:rFonts w:ascii="Times New Roman" w:hAnsi="Times New Roman" w:cs="Times New Roman"/>
              </w:rPr>
              <w:t>šādā redakcijā:</w:t>
            </w:r>
          </w:p>
          <w:p w14:paraId="181BD482" w14:textId="0A768FD5" w:rsidR="009A5595" w:rsidRPr="00A772E3" w:rsidRDefault="009A5595" w:rsidP="009A5595">
            <w:pPr>
              <w:jc w:val="both"/>
              <w:rPr>
                <w:rFonts w:ascii="Times New Roman" w:hAnsi="Times New Roman" w:cs="Times New Roman"/>
              </w:rPr>
            </w:pPr>
            <w:r>
              <w:rPr>
                <w:rFonts w:ascii="Times New Roman" w:hAnsi="Times New Roman" w:cs="Times New Roman"/>
              </w:rPr>
              <w:t>“</w:t>
            </w:r>
            <w:r w:rsidRPr="00A772E3">
              <w:rPr>
                <w:rFonts w:ascii="Times New Roman" w:hAnsi="Times New Roman" w:cs="Times New Roman"/>
              </w:rPr>
              <w:t>4.1.4.</w:t>
            </w:r>
            <w:r w:rsidRPr="00A772E3">
              <w:rPr>
                <w:rFonts w:ascii="Times New Roman" w:hAnsi="Times New Roman" w:cs="Times New Roman"/>
              </w:rPr>
              <w:tab/>
            </w:r>
            <w:r w:rsidRPr="003B5F5F">
              <w:rPr>
                <w:rFonts w:ascii="Times New Roman" w:hAnsi="Times New Roman" w:cs="Times New Roman"/>
                <w:u w:val="single"/>
              </w:rPr>
              <w:t>nekustamā īpašuma teritorijā</w:t>
            </w:r>
            <w:r>
              <w:rPr>
                <w:rFonts w:ascii="Times New Roman" w:hAnsi="Times New Roman" w:cs="Times New Roman"/>
              </w:rPr>
              <w:t xml:space="preserve"> jā</w:t>
            </w:r>
            <w:r w:rsidRPr="00A772E3">
              <w:rPr>
                <w:rFonts w:ascii="Times New Roman" w:hAnsi="Times New Roman" w:cs="Times New Roman"/>
              </w:rPr>
              <w:t>veic regulāru zāles pļaušanu un savākšanu:</w:t>
            </w:r>
          </w:p>
          <w:p w14:paraId="01724B8E" w14:textId="7EE8FB50" w:rsidR="009A5595" w:rsidRPr="00942054" w:rsidRDefault="009A5595" w:rsidP="009A5595">
            <w:pPr>
              <w:jc w:val="both"/>
              <w:rPr>
                <w:rFonts w:ascii="Times New Roman" w:hAnsi="Times New Roman" w:cs="Times New Roman"/>
                <w:b/>
                <w:bCs/>
              </w:rPr>
            </w:pPr>
            <w:r w:rsidRPr="00A772E3">
              <w:rPr>
                <w:rFonts w:ascii="Times New Roman" w:hAnsi="Times New Roman" w:cs="Times New Roman"/>
              </w:rPr>
              <w:t>4.1.4.1.</w:t>
            </w:r>
            <w:r w:rsidRPr="00A772E3">
              <w:rPr>
                <w:rFonts w:ascii="Times New Roman" w:hAnsi="Times New Roman" w:cs="Times New Roman"/>
              </w:rPr>
              <w:tab/>
              <w:t xml:space="preserve">teritorijās, kas vērstas pret publisku ārtelpu pilsētas un ciemu nekustamajos īpašumos ar blīvu dzīvojamo ēku apbūvi, un nodrošina, ka zāliena garums nepārsniedz 20 cm </w:t>
            </w:r>
            <w:r w:rsidRPr="00942054">
              <w:rPr>
                <w:rFonts w:ascii="Times New Roman" w:hAnsi="Times New Roman" w:cs="Times New Roman"/>
                <w:b/>
                <w:bCs/>
              </w:rPr>
              <w:t xml:space="preserve">vismaz 2-3 m no ielas/ietves/brauktuves. Pārējā teritorijā, kas netiek nopļauta, tiek nodrošināts, ka nenopļautais zālaugs </w:t>
            </w:r>
            <w:r w:rsidRPr="00942054">
              <w:rPr>
                <w:rFonts w:ascii="Times New Roman" w:hAnsi="Times New Roman" w:cs="Times New Roman"/>
                <w:b/>
                <w:bCs/>
              </w:rPr>
              <w:lastRenderedPageBreak/>
              <w:t>pārsvarā satur dabisko pļavu ziedus (izņemot pienenes)</w:t>
            </w:r>
            <w:r w:rsidR="0052588A">
              <w:rPr>
                <w:rFonts w:ascii="Times New Roman" w:hAnsi="Times New Roman" w:cs="Times New Roman"/>
                <w:b/>
                <w:bCs/>
              </w:rPr>
              <w:t>.”</w:t>
            </w:r>
          </w:p>
          <w:p w14:paraId="6DCF2092" w14:textId="77777777" w:rsidR="009A5595" w:rsidRDefault="009A5595" w:rsidP="009A5595">
            <w:pPr>
              <w:jc w:val="both"/>
              <w:rPr>
                <w:rFonts w:ascii="Times New Roman" w:hAnsi="Times New Roman" w:cs="Times New Roman"/>
                <w:b/>
                <w:bCs/>
              </w:rPr>
            </w:pPr>
          </w:p>
          <w:p w14:paraId="0C5E35B4" w14:textId="77777777" w:rsidR="009A5595" w:rsidRPr="00E12D2C" w:rsidRDefault="009A5595" w:rsidP="009A5595">
            <w:pPr>
              <w:jc w:val="both"/>
              <w:rPr>
                <w:rFonts w:ascii="Times New Roman" w:hAnsi="Times New Roman" w:cs="Times New Roman"/>
                <w:b/>
                <w:bCs/>
              </w:rPr>
            </w:pPr>
          </w:p>
          <w:p w14:paraId="3CF0A523" w14:textId="77777777" w:rsidR="009A5595" w:rsidRDefault="009A5595" w:rsidP="009A5595">
            <w:pPr>
              <w:jc w:val="both"/>
              <w:rPr>
                <w:rFonts w:ascii="Times New Roman" w:hAnsi="Times New Roman" w:cs="Times New Roman"/>
              </w:rPr>
            </w:pPr>
          </w:p>
          <w:p w14:paraId="0C89890A" w14:textId="399D9F7E" w:rsidR="009A5595" w:rsidRDefault="009A5595" w:rsidP="009A5595">
            <w:pPr>
              <w:jc w:val="both"/>
              <w:rPr>
                <w:rFonts w:ascii="Times New Roman" w:hAnsi="Times New Roman" w:cs="Times New Roman"/>
              </w:rPr>
            </w:pPr>
          </w:p>
        </w:tc>
        <w:tc>
          <w:tcPr>
            <w:tcW w:w="2693" w:type="dxa"/>
          </w:tcPr>
          <w:p w14:paraId="135AF44A" w14:textId="77777777" w:rsidR="009A5595" w:rsidRPr="00D4145C" w:rsidRDefault="009A5595" w:rsidP="009A5595">
            <w:pPr>
              <w:jc w:val="both"/>
              <w:rPr>
                <w:rFonts w:ascii="Times New Roman" w:eastAsia="Times New Roman" w:hAnsi="Times New Roman" w:cs="Times New Roman"/>
                <w:lang w:eastAsia="lv-LV"/>
              </w:rPr>
            </w:pPr>
          </w:p>
        </w:tc>
        <w:tc>
          <w:tcPr>
            <w:tcW w:w="4678" w:type="dxa"/>
          </w:tcPr>
          <w:p w14:paraId="699C767F" w14:textId="6E7B9FD3" w:rsidR="009A5595" w:rsidRDefault="005B1FF9" w:rsidP="009A5595">
            <w:pPr>
              <w:pStyle w:val="tv213"/>
              <w:shd w:val="clear" w:color="auto" w:fill="FFFFFF"/>
              <w:spacing w:before="0" w:beforeAutospacing="0" w:after="0" w:afterAutospacing="0"/>
              <w:jc w:val="both"/>
              <w:rPr>
                <w:i/>
                <w:iCs/>
                <w:sz w:val="22"/>
                <w:szCs w:val="22"/>
                <w:shd w:val="clear" w:color="auto" w:fill="FFFFFF"/>
              </w:rPr>
            </w:pPr>
            <w:r w:rsidRPr="005B1FF9">
              <w:rPr>
                <w:i/>
                <w:iCs/>
                <w:sz w:val="22"/>
                <w:szCs w:val="22"/>
                <w:shd w:val="clear" w:color="auto" w:fill="FFFFFF"/>
              </w:rPr>
              <w:t>Izskatīt pēc būtības</w:t>
            </w:r>
          </w:p>
          <w:p w14:paraId="4E7A1116" w14:textId="77777777" w:rsidR="00450A3B" w:rsidRDefault="00450A3B" w:rsidP="00450A3B">
            <w:pPr>
              <w:jc w:val="both"/>
              <w:rPr>
                <w:rFonts w:ascii="Times New Roman" w:eastAsia="Times New Roman" w:hAnsi="Times New Roman" w:cs="Times New Roman"/>
                <w:i/>
                <w:iCs/>
              </w:rPr>
            </w:pPr>
            <w:r w:rsidRPr="00950DDB">
              <w:rPr>
                <w:rFonts w:ascii="Times New Roman" w:eastAsia="Times New Roman" w:hAnsi="Times New Roman" w:cs="Times New Roman"/>
                <w:i/>
                <w:iCs/>
              </w:rPr>
              <w:t>Dekoratīvu pļavas tipa zālienu var arī ne tikai iesēt, to var arī izkopt, bet jebkurā gadījumā šādi zālieni ir jākopj - augu sugas, kas pašas iesējas - ir jāizravē. Dabīgā plāvā arī vienmēr notiek procesi, kas regulē dažādu augu augšanas apstākļus - te izsalst, te izslīkst</w:t>
            </w:r>
            <w:r>
              <w:rPr>
                <w:rFonts w:ascii="Times New Roman" w:eastAsia="Times New Roman" w:hAnsi="Times New Roman" w:cs="Times New Roman"/>
                <w:i/>
                <w:iCs/>
              </w:rPr>
              <w:t>.</w:t>
            </w:r>
          </w:p>
          <w:p w14:paraId="3BEE4891" w14:textId="77777777" w:rsidR="00450A3B" w:rsidRDefault="00450A3B" w:rsidP="00450A3B">
            <w:pPr>
              <w:jc w:val="both"/>
              <w:rPr>
                <w:rFonts w:ascii="Times New Roman" w:eastAsia="Times New Roman" w:hAnsi="Times New Roman" w:cs="Times New Roman"/>
                <w:i/>
                <w:iCs/>
              </w:rPr>
            </w:pPr>
            <w:r>
              <w:rPr>
                <w:rFonts w:ascii="Times New Roman" w:eastAsia="Times New Roman" w:hAnsi="Times New Roman" w:cs="Times New Roman"/>
                <w:i/>
                <w:iCs/>
              </w:rPr>
              <w:t>Nekopts pļavas tipa zāliens nav piemērots pilsētvidei.</w:t>
            </w:r>
          </w:p>
          <w:p w14:paraId="768D0985" w14:textId="77777777" w:rsidR="00450A3B" w:rsidRDefault="00450A3B" w:rsidP="009A5595">
            <w:pPr>
              <w:pStyle w:val="tv213"/>
              <w:shd w:val="clear" w:color="auto" w:fill="FFFFFF"/>
              <w:spacing w:before="0" w:beforeAutospacing="0" w:after="0" w:afterAutospacing="0"/>
              <w:jc w:val="both"/>
              <w:rPr>
                <w:i/>
                <w:iCs/>
                <w:sz w:val="22"/>
                <w:szCs w:val="22"/>
                <w:shd w:val="clear" w:color="auto" w:fill="FFFFFF"/>
              </w:rPr>
            </w:pPr>
          </w:p>
          <w:p w14:paraId="2612A3EB" w14:textId="2CF5D3B1" w:rsidR="00E20251" w:rsidRDefault="00E20251" w:rsidP="009A5595">
            <w:pPr>
              <w:pStyle w:val="tv213"/>
              <w:shd w:val="clear" w:color="auto" w:fill="FFFFFF"/>
              <w:spacing w:before="0" w:beforeAutospacing="0" w:after="0" w:afterAutospacing="0"/>
              <w:jc w:val="both"/>
              <w:rPr>
                <w:i/>
                <w:iCs/>
                <w:sz w:val="22"/>
                <w:szCs w:val="22"/>
                <w:shd w:val="clear" w:color="auto" w:fill="FFFFFF"/>
              </w:rPr>
            </w:pPr>
            <w:r>
              <w:rPr>
                <w:i/>
                <w:iCs/>
                <w:sz w:val="22"/>
                <w:szCs w:val="22"/>
                <w:shd w:val="clear" w:color="auto" w:fill="FFFFFF"/>
              </w:rPr>
              <w:t>Nav kontrolējama pienenes augšana un izplatība.</w:t>
            </w:r>
          </w:p>
          <w:p w14:paraId="6DC6F3E1" w14:textId="048702FE" w:rsidR="006402D7" w:rsidRDefault="006402D7" w:rsidP="009A5595">
            <w:pPr>
              <w:pStyle w:val="tv213"/>
              <w:shd w:val="clear" w:color="auto" w:fill="FFFFFF"/>
              <w:spacing w:before="0" w:beforeAutospacing="0" w:after="0" w:afterAutospacing="0"/>
              <w:jc w:val="both"/>
              <w:rPr>
                <w:i/>
                <w:iCs/>
                <w:sz w:val="22"/>
                <w:szCs w:val="22"/>
                <w:shd w:val="clear" w:color="auto" w:fill="FFFFFF"/>
              </w:rPr>
            </w:pPr>
          </w:p>
          <w:p w14:paraId="70FED325" w14:textId="6B8CF4DA" w:rsidR="006402D7" w:rsidRDefault="006402D7" w:rsidP="006402D7">
            <w:pPr>
              <w:pStyle w:val="tv213"/>
              <w:shd w:val="clear" w:color="auto" w:fill="FFFFFF"/>
              <w:spacing w:before="0" w:beforeAutospacing="0" w:after="0" w:afterAutospacing="0"/>
              <w:jc w:val="both"/>
              <w:rPr>
                <w:i/>
                <w:iCs/>
                <w:sz w:val="22"/>
                <w:szCs w:val="22"/>
                <w:shd w:val="clear" w:color="auto" w:fill="FFFFFF"/>
              </w:rPr>
            </w:pPr>
            <w:r>
              <w:rPr>
                <w:i/>
                <w:iCs/>
                <w:sz w:val="22"/>
                <w:szCs w:val="22"/>
                <w:shd w:val="clear" w:color="auto" w:fill="FFFFFF"/>
              </w:rPr>
              <w:lastRenderedPageBreak/>
              <w:t>Atsevišķos gadījumos var radīt situāciju, kad netiek nopļauta visa teritorija (pļauts tiek no ielas/ietves/brauktuves, nevis no īpašuma robežas);</w:t>
            </w:r>
          </w:p>
          <w:p w14:paraId="4A8A6E50" w14:textId="77777777" w:rsidR="006402D7" w:rsidRDefault="006402D7" w:rsidP="009A5595">
            <w:pPr>
              <w:pStyle w:val="tv213"/>
              <w:shd w:val="clear" w:color="auto" w:fill="FFFFFF"/>
              <w:spacing w:before="0" w:beforeAutospacing="0" w:after="0" w:afterAutospacing="0"/>
              <w:jc w:val="both"/>
              <w:rPr>
                <w:i/>
                <w:iCs/>
                <w:sz w:val="22"/>
                <w:szCs w:val="22"/>
                <w:shd w:val="clear" w:color="auto" w:fill="FFFFFF"/>
              </w:rPr>
            </w:pPr>
          </w:p>
          <w:p w14:paraId="79529CB6" w14:textId="7152EE58" w:rsidR="00DF0FF4" w:rsidRDefault="00DF0FF4" w:rsidP="009A5595">
            <w:pPr>
              <w:pStyle w:val="tv213"/>
              <w:shd w:val="clear" w:color="auto" w:fill="FFFFFF"/>
              <w:spacing w:before="0" w:beforeAutospacing="0" w:after="0" w:afterAutospacing="0"/>
              <w:jc w:val="both"/>
              <w:rPr>
                <w:i/>
                <w:iCs/>
                <w:sz w:val="22"/>
                <w:szCs w:val="22"/>
                <w:shd w:val="clear" w:color="auto" w:fill="FFFFFF"/>
              </w:rPr>
            </w:pPr>
          </w:p>
          <w:p w14:paraId="158EAC78" w14:textId="77777777" w:rsidR="00DF0FF4" w:rsidRPr="005B1FF9" w:rsidRDefault="00DF0FF4" w:rsidP="009A5595">
            <w:pPr>
              <w:pStyle w:val="tv213"/>
              <w:shd w:val="clear" w:color="auto" w:fill="FFFFFF"/>
              <w:spacing w:before="0" w:beforeAutospacing="0" w:after="0" w:afterAutospacing="0"/>
              <w:jc w:val="both"/>
              <w:rPr>
                <w:i/>
                <w:iCs/>
                <w:sz w:val="22"/>
                <w:szCs w:val="22"/>
                <w:shd w:val="clear" w:color="auto" w:fill="FFFFFF"/>
              </w:rPr>
            </w:pPr>
          </w:p>
          <w:p w14:paraId="51C77273" w14:textId="6B7E7978" w:rsidR="009A5595" w:rsidRPr="005B1FF9" w:rsidRDefault="009A5595" w:rsidP="009A5595">
            <w:pPr>
              <w:rPr>
                <w:rFonts w:ascii="Times New Roman" w:eastAsia="Times New Roman" w:hAnsi="Times New Roman" w:cs="Times New Roman"/>
                <w:i/>
                <w:iCs/>
                <w:sz w:val="20"/>
                <w:szCs w:val="20"/>
              </w:rPr>
            </w:pPr>
          </w:p>
          <w:p w14:paraId="18EF3523" w14:textId="2BD6312B" w:rsidR="009A5595" w:rsidRDefault="009A5595" w:rsidP="009A5595">
            <w:pPr>
              <w:rPr>
                <w:rFonts w:ascii="Times New Roman" w:eastAsia="Times New Roman" w:hAnsi="Times New Roman" w:cs="Times New Roman"/>
                <w:sz w:val="20"/>
                <w:szCs w:val="20"/>
              </w:rPr>
            </w:pPr>
          </w:p>
          <w:p w14:paraId="25B281B5" w14:textId="38AEA087" w:rsidR="009A5595" w:rsidRPr="00062F5D" w:rsidRDefault="009A5595" w:rsidP="003A10CF">
            <w:pPr>
              <w:rPr>
                <w:shd w:val="clear" w:color="auto" w:fill="FFFFFF"/>
              </w:rPr>
            </w:pPr>
          </w:p>
        </w:tc>
      </w:tr>
      <w:tr w:rsidR="00973FC6" w:rsidRPr="00D4145C" w14:paraId="77A00AB4" w14:textId="77777777" w:rsidTr="00B93A19">
        <w:trPr>
          <w:trHeight w:val="1266"/>
        </w:trPr>
        <w:tc>
          <w:tcPr>
            <w:tcW w:w="526" w:type="dxa"/>
          </w:tcPr>
          <w:p w14:paraId="6DE54BA8" w14:textId="58E5146F" w:rsidR="00973FC6" w:rsidRDefault="0072205D" w:rsidP="009A5595">
            <w:pPr>
              <w:rPr>
                <w:rFonts w:ascii="Times New Roman" w:hAnsi="Times New Roman" w:cs="Times New Roman"/>
              </w:rPr>
            </w:pPr>
            <w:r>
              <w:rPr>
                <w:rFonts w:ascii="Times New Roman" w:hAnsi="Times New Roman" w:cs="Times New Roman"/>
              </w:rPr>
              <w:lastRenderedPageBreak/>
              <w:t>10.</w:t>
            </w:r>
          </w:p>
        </w:tc>
        <w:tc>
          <w:tcPr>
            <w:tcW w:w="2984" w:type="dxa"/>
          </w:tcPr>
          <w:p w14:paraId="37229745" w14:textId="77777777" w:rsidR="00973FC6" w:rsidRPr="00A772E3" w:rsidRDefault="00973FC6" w:rsidP="00973FC6">
            <w:pPr>
              <w:jc w:val="both"/>
              <w:rPr>
                <w:rFonts w:ascii="Times New Roman" w:hAnsi="Times New Roman" w:cs="Times New Roman"/>
              </w:rPr>
            </w:pPr>
            <w:r w:rsidRPr="00A772E3">
              <w:rPr>
                <w:rFonts w:ascii="Times New Roman" w:hAnsi="Times New Roman" w:cs="Times New Roman"/>
              </w:rPr>
              <w:t>4.1.4.</w:t>
            </w:r>
            <w:r w:rsidRPr="00A772E3">
              <w:rPr>
                <w:rFonts w:ascii="Times New Roman" w:hAnsi="Times New Roman" w:cs="Times New Roman"/>
              </w:rPr>
              <w:tab/>
            </w:r>
            <w:r w:rsidRPr="00C42683">
              <w:rPr>
                <w:rFonts w:ascii="Times New Roman" w:hAnsi="Times New Roman" w:cs="Times New Roman"/>
                <w:color w:val="0070C0"/>
                <w:u w:val="single"/>
              </w:rPr>
              <w:t>nekustamā īpašuma teritorijā</w:t>
            </w:r>
            <w:r w:rsidRPr="00C42683">
              <w:rPr>
                <w:rFonts w:ascii="Times New Roman" w:hAnsi="Times New Roman" w:cs="Times New Roman"/>
                <w:color w:val="0070C0"/>
              </w:rPr>
              <w:t xml:space="preserve"> </w:t>
            </w:r>
            <w:r>
              <w:rPr>
                <w:rFonts w:ascii="Times New Roman" w:hAnsi="Times New Roman" w:cs="Times New Roman"/>
              </w:rPr>
              <w:t>jā</w:t>
            </w:r>
            <w:r w:rsidRPr="00A772E3">
              <w:rPr>
                <w:rFonts w:ascii="Times New Roman" w:hAnsi="Times New Roman" w:cs="Times New Roman"/>
              </w:rPr>
              <w:t>veic regulāru zāles pļaušanu un savākšanu:</w:t>
            </w:r>
          </w:p>
          <w:p w14:paraId="3DCC7685" w14:textId="77777777" w:rsidR="00973FC6" w:rsidRDefault="00973FC6" w:rsidP="00973FC6">
            <w:pPr>
              <w:jc w:val="both"/>
              <w:rPr>
                <w:rFonts w:ascii="Times New Roman" w:hAnsi="Times New Roman" w:cs="Times New Roman"/>
              </w:rPr>
            </w:pPr>
            <w:r w:rsidRPr="00A772E3">
              <w:rPr>
                <w:rFonts w:ascii="Times New Roman" w:hAnsi="Times New Roman" w:cs="Times New Roman"/>
              </w:rPr>
              <w:t>4.1.4.2.</w:t>
            </w:r>
            <w:r w:rsidRPr="00A772E3">
              <w:rPr>
                <w:rFonts w:ascii="Times New Roman" w:hAnsi="Times New Roman" w:cs="Times New Roman"/>
              </w:rPr>
              <w:tab/>
              <w:t xml:space="preserve">pilsētas un ciemu teritorijās neapbūvētos īpašumos, kas robežojas ar apbūvētiem labiekārtotiem īpašumiem, un </w:t>
            </w:r>
            <w:r>
              <w:rPr>
                <w:rFonts w:ascii="Times New Roman" w:hAnsi="Times New Roman" w:cs="Times New Roman"/>
              </w:rPr>
              <w:t>jā</w:t>
            </w:r>
            <w:r w:rsidRPr="00A772E3">
              <w:rPr>
                <w:rFonts w:ascii="Times New Roman" w:hAnsi="Times New Roman" w:cs="Times New Roman"/>
              </w:rPr>
              <w:t>nodrošina, ka zāliena garums nepārsniedz 20 cm</w:t>
            </w:r>
            <w:r>
              <w:rPr>
                <w:rFonts w:ascii="Times New Roman" w:hAnsi="Times New Roman" w:cs="Times New Roman"/>
              </w:rPr>
              <w:t>.</w:t>
            </w:r>
          </w:p>
          <w:p w14:paraId="10945BC1" w14:textId="77777777" w:rsidR="00973FC6" w:rsidRPr="00A772E3" w:rsidRDefault="00973FC6" w:rsidP="009A5595">
            <w:pPr>
              <w:jc w:val="both"/>
              <w:rPr>
                <w:rFonts w:ascii="Times New Roman" w:hAnsi="Times New Roman" w:cs="Times New Roman"/>
              </w:rPr>
            </w:pPr>
          </w:p>
        </w:tc>
        <w:tc>
          <w:tcPr>
            <w:tcW w:w="4287" w:type="dxa"/>
          </w:tcPr>
          <w:p w14:paraId="0E6ABFFE" w14:textId="1B821845" w:rsidR="00270FC7" w:rsidRDefault="00270FC7" w:rsidP="00270FC7">
            <w:pPr>
              <w:jc w:val="both"/>
              <w:rPr>
                <w:rFonts w:ascii="Times New Roman" w:hAnsi="Times New Roman" w:cs="Times New Roman"/>
                <w:b/>
                <w:bCs/>
              </w:rPr>
            </w:pPr>
            <w:r w:rsidRPr="001F4C00">
              <w:rPr>
                <w:rFonts w:ascii="Times New Roman" w:hAnsi="Times New Roman" w:cs="Times New Roman"/>
                <w:b/>
                <w:bCs/>
              </w:rPr>
              <w:t>Papildināt 4.1.4.</w:t>
            </w:r>
            <w:r>
              <w:rPr>
                <w:rFonts w:ascii="Times New Roman" w:hAnsi="Times New Roman" w:cs="Times New Roman"/>
                <w:b/>
                <w:bCs/>
              </w:rPr>
              <w:t>2</w:t>
            </w:r>
            <w:r w:rsidRPr="001F4C00">
              <w:rPr>
                <w:rFonts w:ascii="Times New Roman" w:hAnsi="Times New Roman" w:cs="Times New Roman"/>
                <w:b/>
                <w:bCs/>
              </w:rPr>
              <w:t>.</w:t>
            </w:r>
            <w:r>
              <w:rPr>
                <w:rFonts w:ascii="Times New Roman" w:hAnsi="Times New Roman" w:cs="Times New Roman"/>
                <w:b/>
                <w:bCs/>
              </w:rPr>
              <w:t xml:space="preserve"> </w:t>
            </w:r>
            <w:r w:rsidRPr="001F4C00">
              <w:rPr>
                <w:rFonts w:ascii="Times New Roman" w:hAnsi="Times New Roman" w:cs="Times New Roman"/>
                <w:b/>
                <w:bCs/>
              </w:rPr>
              <w:t xml:space="preserve">apakšpunktu </w:t>
            </w:r>
            <w:r w:rsidR="00384B4F">
              <w:rPr>
                <w:rFonts w:ascii="Times New Roman" w:hAnsi="Times New Roman" w:cs="Times New Roman"/>
                <w:b/>
                <w:bCs/>
              </w:rPr>
              <w:t xml:space="preserve">un izteikt to </w:t>
            </w:r>
            <w:r w:rsidRPr="001F4C00">
              <w:rPr>
                <w:rFonts w:ascii="Times New Roman" w:hAnsi="Times New Roman" w:cs="Times New Roman"/>
                <w:b/>
                <w:bCs/>
              </w:rPr>
              <w:t>šādā redakcijā:</w:t>
            </w:r>
          </w:p>
          <w:p w14:paraId="6BC420A0" w14:textId="60DC66B2" w:rsidR="009A552D" w:rsidRPr="00A772E3" w:rsidRDefault="0031662E" w:rsidP="009A552D">
            <w:pPr>
              <w:jc w:val="both"/>
              <w:rPr>
                <w:rFonts w:ascii="Times New Roman" w:hAnsi="Times New Roman" w:cs="Times New Roman"/>
              </w:rPr>
            </w:pPr>
            <w:r>
              <w:rPr>
                <w:rFonts w:ascii="Times New Roman" w:hAnsi="Times New Roman" w:cs="Times New Roman"/>
              </w:rPr>
              <w:t>“</w:t>
            </w:r>
            <w:r w:rsidR="009A552D" w:rsidRPr="00A772E3">
              <w:rPr>
                <w:rFonts w:ascii="Times New Roman" w:hAnsi="Times New Roman" w:cs="Times New Roman"/>
              </w:rPr>
              <w:t>4.1.4.</w:t>
            </w:r>
            <w:r w:rsidR="009A552D" w:rsidRPr="00A772E3">
              <w:rPr>
                <w:rFonts w:ascii="Times New Roman" w:hAnsi="Times New Roman" w:cs="Times New Roman"/>
              </w:rPr>
              <w:tab/>
            </w:r>
            <w:r w:rsidR="009A552D" w:rsidRPr="003B5F5F">
              <w:rPr>
                <w:rFonts w:ascii="Times New Roman" w:hAnsi="Times New Roman" w:cs="Times New Roman"/>
                <w:u w:val="single"/>
              </w:rPr>
              <w:t>nekustamā īpašuma teritorijā</w:t>
            </w:r>
            <w:r w:rsidR="009A552D">
              <w:rPr>
                <w:rFonts w:ascii="Times New Roman" w:hAnsi="Times New Roman" w:cs="Times New Roman"/>
              </w:rPr>
              <w:t xml:space="preserve"> jā</w:t>
            </w:r>
            <w:r w:rsidR="009A552D" w:rsidRPr="00A772E3">
              <w:rPr>
                <w:rFonts w:ascii="Times New Roman" w:hAnsi="Times New Roman" w:cs="Times New Roman"/>
              </w:rPr>
              <w:t>veic regulāru zāles pļaušanu un savākšanu:</w:t>
            </w:r>
          </w:p>
          <w:p w14:paraId="2690A7FF" w14:textId="04BED147" w:rsidR="00973FC6" w:rsidRPr="001F4C00" w:rsidRDefault="0052588A" w:rsidP="0031662E">
            <w:pPr>
              <w:jc w:val="both"/>
              <w:rPr>
                <w:rFonts w:ascii="Times New Roman" w:hAnsi="Times New Roman" w:cs="Times New Roman"/>
                <w:b/>
                <w:bCs/>
              </w:rPr>
            </w:pPr>
            <w:r w:rsidRPr="00A772E3">
              <w:rPr>
                <w:rFonts w:ascii="Times New Roman" w:hAnsi="Times New Roman" w:cs="Times New Roman"/>
              </w:rPr>
              <w:t>4.1.4.2.</w:t>
            </w:r>
            <w:r w:rsidRPr="00A772E3">
              <w:rPr>
                <w:rFonts w:ascii="Times New Roman" w:hAnsi="Times New Roman" w:cs="Times New Roman"/>
              </w:rPr>
              <w:tab/>
              <w:t xml:space="preserve">pilsētas un ciemu teritorijās neapbūvētos īpašumos, kas robežojas ar apbūvētiem labiekārtotiem īpašumiem, un nodrošina, ka zāliena garums nepārsniedz 20 cm </w:t>
            </w:r>
            <w:r w:rsidRPr="00E12D2C">
              <w:rPr>
                <w:rFonts w:ascii="Times New Roman" w:hAnsi="Times New Roman" w:cs="Times New Roman"/>
                <w:b/>
                <w:bCs/>
              </w:rPr>
              <w:t>vismaz 2-3 m no apbūvēto īpašumu robežām. Pārējā teritorijā, kas netiek nopļauta, tiek nodrošināts, ka nenopļautais zālaugs pārsvarā satur dabisko pļavu ziedus (izņemot pienenes)</w:t>
            </w:r>
            <w:r>
              <w:rPr>
                <w:rFonts w:ascii="Times New Roman" w:hAnsi="Times New Roman" w:cs="Times New Roman"/>
                <w:b/>
                <w:bCs/>
              </w:rPr>
              <w:t>.”</w:t>
            </w:r>
          </w:p>
        </w:tc>
        <w:tc>
          <w:tcPr>
            <w:tcW w:w="2693" w:type="dxa"/>
          </w:tcPr>
          <w:p w14:paraId="1689B3E9" w14:textId="77777777" w:rsidR="00973FC6" w:rsidRPr="00D4145C" w:rsidRDefault="00973FC6" w:rsidP="009A5595">
            <w:pPr>
              <w:jc w:val="both"/>
              <w:rPr>
                <w:rFonts w:ascii="Times New Roman" w:eastAsia="Times New Roman" w:hAnsi="Times New Roman" w:cs="Times New Roman"/>
                <w:lang w:eastAsia="lv-LV"/>
              </w:rPr>
            </w:pPr>
          </w:p>
        </w:tc>
        <w:tc>
          <w:tcPr>
            <w:tcW w:w="4678" w:type="dxa"/>
          </w:tcPr>
          <w:p w14:paraId="39BCB1C0" w14:textId="3A464601" w:rsidR="00950DDB" w:rsidRPr="00950DDB" w:rsidRDefault="00950DDB" w:rsidP="00950DDB">
            <w:pPr>
              <w:jc w:val="both"/>
              <w:rPr>
                <w:rFonts w:ascii="Times New Roman" w:eastAsia="Times New Roman" w:hAnsi="Times New Roman" w:cs="Times New Roman"/>
                <w:i/>
                <w:iCs/>
              </w:rPr>
            </w:pPr>
            <w:r w:rsidRPr="00950DDB">
              <w:rPr>
                <w:rFonts w:ascii="Times New Roman" w:eastAsia="Times New Roman" w:hAnsi="Times New Roman" w:cs="Times New Roman"/>
                <w:i/>
                <w:iCs/>
              </w:rPr>
              <w:t>Izskatīt pēc būtības</w:t>
            </w:r>
            <w:r w:rsidR="00172DEA">
              <w:rPr>
                <w:rFonts w:ascii="Times New Roman" w:eastAsia="Times New Roman" w:hAnsi="Times New Roman" w:cs="Times New Roman"/>
                <w:i/>
                <w:iCs/>
              </w:rPr>
              <w:t xml:space="preserve"> </w:t>
            </w:r>
          </w:p>
          <w:p w14:paraId="3C9AEFF1" w14:textId="77777777" w:rsidR="00DD3963" w:rsidRDefault="00DD3963" w:rsidP="00DD3963">
            <w:pPr>
              <w:jc w:val="both"/>
              <w:rPr>
                <w:rFonts w:ascii="Times New Roman" w:eastAsia="Times New Roman" w:hAnsi="Times New Roman" w:cs="Times New Roman"/>
                <w:i/>
                <w:iCs/>
              </w:rPr>
            </w:pPr>
            <w:r w:rsidRPr="00950DDB">
              <w:rPr>
                <w:rFonts w:ascii="Times New Roman" w:eastAsia="Times New Roman" w:hAnsi="Times New Roman" w:cs="Times New Roman"/>
                <w:i/>
                <w:iCs/>
              </w:rPr>
              <w:t>Dekoratīvu pļavas tipa zālienu var arī ne tikai iesēt, to var arī izkopt, bet jebkurā gadījumā šādi zālieni ir jākopj - augu sugas, kas pašas iesējas - ir jāizravē. Dabīgā plāvā arī vienmēr notiek procesi, kas regulē dažādu augu augšanas apstākļus - te izsalst, te izslīkst</w:t>
            </w:r>
            <w:r>
              <w:rPr>
                <w:rFonts w:ascii="Times New Roman" w:eastAsia="Times New Roman" w:hAnsi="Times New Roman" w:cs="Times New Roman"/>
                <w:i/>
                <w:iCs/>
              </w:rPr>
              <w:t>.</w:t>
            </w:r>
          </w:p>
          <w:p w14:paraId="1EF3B557" w14:textId="77777777" w:rsidR="00DD3963" w:rsidRDefault="00DD3963" w:rsidP="00DD3963">
            <w:pPr>
              <w:jc w:val="both"/>
              <w:rPr>
                <w:rFonts w:ascii="Times New Roman" w:eastAsia="Times New Roman" w:hAnsi="Times New Roman" w:cs="Times New Roman"/>
                <w:i/>
                <w:iCs/>
              </w:rPr>
            </w:pPr>
            <w:r>
              <w:rPr>
                <w:rFonts w:ascii="Times New Roman" w:eastAsia="Times New Roman" w:hAnsi="Times New Roman" w:cs="Times New Roman"/>
                <w:i/>
                <w:iCs/>
              </w:rPr>
              <w:t>Nekopts pļavas tipa zāliens nav piemērots pilsētvidei.</w:t>
            </w:r>
          </w:p>
          <w:p w14:paraId="06807FCF" w14:textId="77777777" w:rsidR="00DD3963" w:rsidRDefault="00DD3963" w:rsidP="00DD3963">
            <w:pPr>
              <w:pStyle w:val="tv213"/>
              <w:shd w:val="clear" w:color="auto" w:fill="FFFFFF"/>
              <w:spacing w:before="0" w:beforeAutospacing="0" w:after="0" w:afterAutospacing="0"/>
              <w:jc w:val="both"/>
              <w:rPr>
                <w:i/>
                <w:iCs/>
                <w:sz w:val="22"/>
                <w:szCs w:val="22"/>
                <w:shd w:val="clear" w:color="auto" w:fill="FFFFFF"/>
              </w:rPr>
            </w:pPr>
          </w:p>
          <w:p w14:paraId="0AB3DA54" w14:textId="77777777" w:rsidR="00DD3963" w:rsidRDefault="00DD3963" w:rsidP="00DD3963">
            <w:pPr>
              <w:pStyle w:val="tv213"/>
              <w:shd w:val="clear" w:color="auto" w:fill="FFFFFF"/>
              <w:spacing w:before="0" w:beforeAutospacing="0" w:after="0" w:afterAutospacing="0"/>
              <w:jc w:val="both"/>
              <w:rPr>
                <w:i/>
                <w:iCs/>
                <w:sz w:val="22"/>
                <w:szCs w:val="22"/>
                <w:shd w:val="clear" w:color="auto" w:fill="FFFFFF"/>
              </w:rPr>
            </w:pPr>
            <w:r>
              <w:rPr>
                <w:i/>
                <w:iCs/>
                <w:sz w:val="22"/>
                <w:szCs w:val="22"/>
                <w:shd w:val="clear" w:color="auto" w:fill="FFFFFF"/>
              </w:rPr>
              <w:t>Nav kontrolējama pienenes augšana un izplatība.</w:t>
            </w:r>
          </w:p>
          <w:p w14:paraId="58C47921" w14:textId="77777777" w:rsidR="00950DDB" w:rsidRPr="00950DDB" w:rsidRDefault="00950DDB" w:rsidP="00950DDB">
            <w:pPr>
              <w:jc w:val="both"/>
              <w:rPr>
                <w:rFonts w:ascii="Times New Roman" w:eastAsia="Times New Roman" w:hAnsi="Times New Roman" w:cs="Times New Roman"/>
                <w:i/>
                <w:iCs/>
              </w:rPr>
            </w:pPr>
          </w:p>
          <w:p w14:paraId="3BC7B60E" w14:textId="77777777" w:rsidR="00973FC6" w:rsidRDefault="00973FC6" w:rsidP="002B3AFA">
            <w:pPr>
              <w:jc w:val="both"/>
              <w:rPr>
                <w:shd w:val="clear" w:color="auto" w:fill="FFFFFF"/>
              </w:rPr>
            </w:pPr>
          </w:p>
        </w:tc>
      </w:tr>
      <w:tr w:rsidR="0052588A" w:rsidRPr="00D4145C" w14:paraId="72E3A15B" w14:textId="77777777" w:rsidTr="00B93A19">
        <w:trPr>
          <w:trHeight w:val="1266"/>
        </w:trPr>
        <w:tc>
          <w:tcPr>
            <w:tcW w:w="526" w:type="dxa"/>
          </w:tcPr>
          <w:p w14:paraId="56107D81" w14:textId="7268F355" w:rsidR="0052588A" w:rsidRDefault="0072205D" w:rsidP="009A5595">
            <w:pPr>
              <w:rPr>
                <w:rFonts w:ascii="Times New Roman" w:hAnsi="Times New Roman" w:cs="Times New Roman"/>
              </w:rPr>
            </w:pPr>
            <w:r>
              <w:rPr>
                <w:rFonts w:ascii="Times New Roman" w:hAnsi="Times New Roman" w:cs="Times New Roman"/>
              </w:rPr>
              <w:t>11.</w:t>
            </w:r>
          </w:p>
        </w:tc>
        <w:tc>
          <w:tcPr>
            <w:tcW w:w="2984" w:type="dxa"/>
          </w:tcPr>
          <w:p w14:paraId="51ABA198" w14:textId="77777777" w:rsidR="0052588A" w:rsidRPr="00A772E3" w:rsidRDefault="0052588A" w:rsidP="00973FC6">
            <w:pPr>
              <w:jc w:val="both"/>
              <w:rPr>
                <w:rFonts w:ascii="Times New Roman" w:hAnsi="Times New Roman" w:cs="Times New Roman"/>
              </w:rPr>
            </w:pPr>
          </w:p>
        </w:tc>
        <w:tc>
          <w:tcPr>
            <w:tcW w:w="4287" w:type="dxa"/>
          </w:tcPr>
          <w:p w14:paraId="71887281" w14:textId="0419FD69" w:rsidR="00270FC7" w:rsidRPr="001F4C00" w:rsidRDefault="00270FC7" w:rsidP="00270FC7">
            <w:pPr>
              <w:jc w:val="both"/>
              <w:rPr>
                <w:rFonts w:ascii="Times New Roman" w:hAnsi="Times New Roman" w:cs="Times New Roman"/>
                <w:b/>
                <w:bCs/>
              </w:rPr>
            </w:pPr>
            <w:r w:rsidRPr="001F4C00">
              <w:rPr>
                <w:rFonts w:ascii="Times New Roman" w:hAnsi="Times New Roman" w:cs="Times New Roman"/>
                <w:b/>
                <w:bCs/>
              </w:rPr>
              <w:t>Papildināt 4.1.4.</w:t>
            </w:r>
            <w:r>
              <w:rPr>
                <w:rFonts w:ascii="Times New Roman" w:hAnsi="Times New Roman" w:cs="Times New Roman"/>
                <w:b/>
                <w:bCs/>
              </w:rPr>
              <w:t>2</w:t>
            </w:r>
            <w:r w:rsidRPr="001F4C00">
              <w:rPr>
                <w:rFonts w:ascii="Times New Roman" w:hAnsi="Times New Roman" w:cs="Times New Roman"/>
                <w:b/>
                <w:bCs/>
              </w:rPr>
              <w:t>.</w:t>
            </w:r>
            <w:r>
              <w:rPr>
                <w:rFonts w:ascii="Times New Roman" w:hAnsi="Times New Roman" w:cs="Times New Roman"/>
                <w:b/>
                <w:bCs/>
              </w:rPr>
              <w:t xml:space="preserve"> </w:t>
            </w:r>
            <w:r w:rsidRPr="001F4C00">
              <w:rPr>
                <w:rFonts w:ascii="Times New Roman" w:hAnsi="Times New Roman" w:cs="Times New Roman"/>
                <w:b/>
                <w:bCs/>
              </w:rPr>
              <w:t>apakšpunktu</w:t>
            </w:r>
            <w:r w:rsidR="00384B4F">
              <w:rPr>
                <w:rFonts w:ascii="Times New Roman" w:hAnsi="Times New Roman" w:cs="Times New Roman"/>
                <w:b/>
                <w:bCs/>
              </w:rPr>
              <w:t xml:space="preserve"> un izteikt to</w:t>
            </w:r>
            <w:r w:rsidRPr="001F4C00">
              <w:rPr>
                <w:rFonts w:ascii="Times New Roman" w:hAnsi="Times New Roman" w:cs="Times New Roman"/>
                <w:b/>
                <w:bCs/>
              </w:rPr>
              <w:t xml:space="preserve"> šādā redakcijā:</w:t>
            </w:r>
          </w:p>
          <w:p w14:paraId="025C9C13" w14:textId="756FA599" w:rsidR="0031662E" w:rsidRPr="00A772E3" w:rsidRDefault="0031662E" w:rsidP="0031662E">
            <w:pPr>
              <w:jc w:val="both"/>
              <w:rPr>
                <w:rFonts w:ascii="Times New Roman" w:hAnsi="Times New Roman" w:cs="Times New Roman"/>
              </w:rPr>
            </w:pPr>
            <w:r>
              <w:rPr>
                <w:rFonts w:ascii="Times New Roman" w:hAnsi="Times New Roman" w:cs="Times New Roman"/>
              </w:rPr>
              <w:t>“</w:t>
            </w:r>
            <w:r w:rsidRPr="00A772E3">
              <w:rPr>
                <w:rFonts w:ascii="Times New Roman" w:hAnsi="Times New Roman" w:cs="Times New Roman"/>
              </w:rPr>
              <w:t>4.1.4.</w:t>
            </w:r>
            <w:r w:rsidRPr="00A772E3">
              <w:rPr>
                <w:rFonts w:ascii="Times New Roman" w:hAnsi="Times New Roman" w:cs="Times New Roman"/>
              </w:rPr>
              <w:tab/>
            </w:r>
            <w:r w:rsidRPr="003B5F5F">
              <w:rPr>
                <w:rFonts w:ascii="Times New Roman" w:hAnsi="Times New Roman" w:cs="Times New Roman"/>
                <w:u w:val="single"/>
              </w:rPr>
              <w:t>nekustamā īpašuma teritorijā</w:t>
            </w:r>
            <w:r>
              <w:rPr>
                <w:rFonts w:ascii="Times New Roman" w:hAnsi="Times New Roman" w:cs="Times New Roman"/>
              </w:rPr>
              <w:t xml:space="preserve"> jā</w:t>
            </w:r>
            <w:r w:rsidRPr="00A772E3">
              <w:rPr>
                <w:rFonts w:ascii="Times New Roman" w:hAnsi="Times New Roman" w:cs="Times New Roman"/>
              </w:rPr>
              <w:t>veic regulāru zāles pļaušanu un savākšanu:</w:t>
            </w:r>
          </w:p>
          <w:p w14:paraId="406314FE" w14:textId="576E17C4" w:rsidR="0052588A" w:rsidRPr="00270FC7" w:rsidRDefault="0052588A" w:rsidP="00270FC7">
            <w:pPr>
              <w:jc w:val="both"/>
              <w:rPr>
                <w:rFonts w:ascii="Times New Roman" w:hAnsi="Times New Roman" w:cs="Times New Roman"/>
              </w:rPr>
            </w:pPr>
            <w:r w:rsidRPr="00270FC7">
              <w:rPr>
                <w:rFonts w:ascii="Times New Roman" w:eastAsia="Times New Roman" w:hAnsi="Times New Roman" w:cs="Times New Roman"/>
                <w:lang w:eastAsia="lv-LV"/>
              </w:rPr>
              <w:t xml:space="preserve">4.1.4.2. pilsētas un ciemu teritorijās neapbūvētos īpašumos, kas robežojas ar apbūvētiem labiekārtotiem īpašumiem, un </w:t>
            </w:r>
            <w:r w:rsidR="00384B4F">
              <w:rPr>
                <w:rFonts w:ascii="Times New Roman" w:eastAsia="Times New Roman" w:hAnsi="Times New Roman" w:cs="Times New Roman"/>
                <w:lang w:eastAsia="lv-LV"/>
              </w:rPr>
              <w:t>jā</w:t>
            </w:r>
            <w:r w:rsidRPr="00270FC7">
              <w:rPr>
                <w:rFonts w:ascii="Times New Roman" w:eastAsia="Times New Roman" w:hAnsi="Times New Roman" w:cs="Times New Roman"/>
                <w:lang w:eastAsia="lv-LV"/>
              </w:rPr>
              <w:t>nodrošina, ka zāliena garums nepārsniedz 20 cm</w:t>
            </w:r>
            <w:bookmarkStart w:id="2" w:name="_Hlk154595902"/>
            <w:bookmarkStart w:id="3" w:name="_Hlk154595768"/>
            <w:r w:rsidRPr="00270FC7">
              <w:rPr>
                <w:rFonts w:ascii="Times New Roman" w:eastAsia="Times New Roman" w:hAnsi="Times New Roman" w:cs="Times New Roman"/>
                <w:lang w:eastAsia="lv-LV"/>
              </w:rPr>
              <w:t xml:space="preserve">, </w:t>
            </w:r>
            <w:r w:rsidRPr="00384B4F">
              <w:rPr>
                <w:rFonts w:ascii="Times New Roman" w:eastAsia="Times New Roman" w:hAnsi="Times New Roman" w:cs="Times New Roman"/>
                <w:b/>
                <w:bCs/>
                <w:lang w:eastAsia="lv-LV"/>
              </w:rPr>
              <w:t>izņemot dekoratīvo zālienu – īpaši ierīkot</w:t>
            </w:r>
            <w:r w:rsidR="00384B4F">
              <w:rPr>
                <w:rFonts w:ascii="Times New Roman" w:eastAsia="Times New Roman" w:hAnsi="Times New Roman" w:cs="Times New Roman"/>
                <w:b/>
                <w:bCs/>
                <w:lang w:eastAsia="lv-LV"/>
              </w:rPr>
              <w:t>u</w:t>
            </w:r>
            <w:r w:rsidRPr="00384B4F">
              <w:rPr>
                <w:rFonts w:ascii="Times New Roman" w:eastAsia="Times New Roman" w:hAnsi="Times New Roman" w:cs="Times New Roman"/>
                <w:b/>
                <w:bCs/>
                <w:lang w:eastAsia="lv-LV"/>
              </w:rPr>
              <w:t xml:space="preserve"> teritorij</w:t>
            </w:r>
            <w:r w:rsidR="00384B4F">
              <w:rPr>
                <w:rFonts w:ascii="Times New Roman" w:eastAsia="Times New Roman" w:hAnsi="Times New Roman" w:cs="Times New Roman"/>
                <w:b/>
                <w:bCs/>
                <w:lang w:eastAsia="lv-LV"/>
              </w:rPr>
              <w:t>u</w:t>
            </w:r>
            <w:r w:rsidRPr="00384B4F">
              <w:rPr>
                <w:rFonts w:ascii="Times New Roman" w:eastAsia="Times New Roman" w:hAnsi="Times New Roman" w:cs="Times New Roman"/>
                <w:b/>
                <w:bCs/>
                <w:lang w:eastAsia="lv-LV"/>
              </w:rPr>
              <w:t xml:space="preserve"> zemes vienības robežās, kas apsēta ar viengadīgu vai daudzgadīgu puķu pļavas sēklu maisījumu, kura sastāvā ir zāliens ar savvaļas puķu, graudzāļu un pākšaugu piemaisījumu, kur augu garums pieļaujams atbilstoši izmantoto dekoratīvo augu s</w:t>
            </w:r>
            <w:r w:rsidR="00B52009">
              <w:rPr>
                <w:rFonts w:ascii="Times New Roman" w:eastAsia="Times New Roman" w:hAnsi="Times New Roman" w:cs="Times New Roman"/>
                <w:b/>
                <w:bCs/>
                <w:lang w:eastAsia="lv-LV"/>
              </w:rPr>
              <w:t>ē</w:t>
            </w:r>
            <w:r w:rsidRPr="00384B4F">
              <w:rPr>
                <w:rFonts w:ascii="Times New Roman" w:eastAsia="Times New Roman" w:hAnsi="Times New Roman" w:cs="Times New Roman"/>
                <w:b/>
                <w:bCs/>
                <w:lang w:eastAsia="lv-LV"/>
              </w:rPr>
              <w:t>klu maisījumam</w:t>
            </w:r>
            <w:bookmarkEnd w:id="2"/>
            <w:r w:rsidRPr="00384B4F">
              <w:rPr>
                <w:rFonts w:ascii="Times New Roman" w:eastAsia="Times New Roman" w:hAnsi="Times New Roman" w:cs="Times New Roman"/>
                <w:b/>
                <w:bCs/>
                <w:lang w:eastAsia="lv-LV"/>
              </w:rPr>
              <w:t>.</w:t>
            </w:r>
            <w:bookmarkEnd w:id="3"/>
            <w:r w:rsidR="00E65AEC">
              <w:rPr>
                <w:rFonts w:ascii="Times New Roman" w:eastAsia="Times New Roman" w:hAnsi="Times New Roman" w:cs="Times New Roman"/>
                <w:b/>
                <w:bCs/>
                <w:lang w:eastAsia="lv-LV"/>
              </w:rPr>
              <w:t>”</w:t>
            </w:r>
          </w:p>
        </w:tc>
        <w:tc>
          <w:tcPr>
            <w:tcW w:w="2693" w:type="dxa"/>
          </w:tcPr>
          <w:p w14:paraId="342926C5" w14:textId="77777777" w:rsidR="0052588A" w:rsidRPr="00D4145C" w:rsidRDefault="0052588A" w:rsidP="00FE56D5">
            <w:pPr>
              <w:pStyle w:val="ListParagraph"/>
              <w:spacing w:before="120"/>
              <w:ind w:left="1146"/>
              <w:jc w:val="both"/>
              <w:rPr>
                <w:rFonts w:ascii="Times New Roman" w:eastAsia="Times New Roman" w:hAnsi="Times New Roman" w:cs="Times New Roman"/>
                <w:lang w:eastAsia="lv-LV"/>
              </w:rPr>
            </w:pPr>
          </w:p>
        </w:tc>
        <w:tc>
          <w:tcPr>
            <w:tcW w:w="4678" w:type="dxa"/>
          </w:tcPr>
          <w:p w14:paraId="29C12CE2" w14:textId="04973951" w:rsidR="0052588A" w:rsidRPr="00172DEA" w:rsidRDefault="00172DEA" w:rsidP="009A5595">
            <w:pPr>
              <w:pStyle w:val="tv213"/>
              <w:shd w:val="clear" w:color="auto" w:fill="FFFFFF"/>
              <w:spacing w:before="0" w:beforeAutospacing="0" w:after="0" w:afterAutospacing="0"/>
              <w:jc w:val="both"/>
              <w:rPr>
                <w:i/>
                <w:iCs/>
                <w:sz w:val="22"/>
                <w:szCs w:val="22"/>
                <w:shd w:val="clear" w:color="auto" w:fill="FFFFFF"/>
              </w:rPr>
            </w:pPr>
            <w:r w:rsidRPr="00172DEA">
              <w:rPr>
                <w:i/>
                <w:iCs/>
                <w:sz w:val="22"/>
                <w:szCs w:val="22"/>
                <w:shd w:val="clear" w:color="auto" w:fill="FFFFFF"/>
              </w:rPr>
              <w:t>Izskatīt pēc būtības</w:t>
            </w:r>
          </w:p>
        </w:tc>
      </w:tr>
      <w:tr w:rsidR="009A5595" w:rsidRPr="00D4145C" w14:paraId="03087507" w14:textId="77777777" w:rsidTr="00B93A19">
        <w:trPr>
          <w:trHeight w:val="1266"/>
        </w:trPr>
        <w:tc>
          <w:tcPr>
            <w:tcW w:w="526" w:type="dxa"/>
          </w:tcPr>
          <w:p w14:paraId="7E69487B" w14:textId="6252C049" w:rsidR="009A5595" w:rsidRDefault="0072205D" w:rsidP="009A5595">
            <w:pPr>
              <w:rPr>
                <w:rFonts w:ascii="Times New Roman" w:hAnsi="Times New Roman" w:cs="Times New Roman"/>
              </w:rPr>
            </w:pPr>
            <w:r>
              <w:rPr>
                <w:rFonts w:ascii="Times New Roman" w:hAnsi="Times New Roman" w:cs="Times New Roman"/>
              </w:rPr>
              <w:lastRenderedPageBreak/>
              <w:t>12.</w:t>
            </w:r>
          </w:p>
        </w:tc>
        <w:tc>
          <w:tcPr>
            <w:tcW w:w="2984" w:type="dxa"/>
          </w:tcPr>
          <w:p w14:paraId="63B20CFB" w14:textId="77777777" w:rsidR="00DC52A8" w:rsidRPr="00A772E3" w:rsidRDefault="00DC52A8" w:rsidP="00DC52A8">
            <w:pPr>
              <w:jc w:val="both"/>
              <w:rPr>
                <w:rFonts w:ascii="Times New Roman" w:hAnsi="Times New Roman" w:cs="Times New Roman"/>
              </w:rPr>
            </w:pPr>
            <w:r w:rsidRPr="00A772E3">
              <w:rPr>
                <w:rFonts w:ascii="Times New Roman" w:hAnsi="Times New Roman" w:cs="Times New Roman"/>
              </w:rPr>
              <w:t>4.1.4.</w:t>
            </w:r>
            <w:r w:rsidRPr="00A772E3">
              <w:rPr>
                <w:rFonts w:ascii="Times New Roman" w:hAnsi="Times New Roman" w:cs="Times New Roman"/>
              </w:rPr>
              <w:tab/>
            </w:r>
            <w:r w:rsidRPr="00C42683">
              <w:rPr>
                <w:rFonts w:ascii="Times New Roman" w:hAnsi="Times New Roman" w:cs="Times New Roman"/>
                <w:color w:val="0070C0"/>
                <w:u w:val="single"/>
              </w:rPr>
              <w:t>nekustamā īpašuma teritorijā</w:t>
            </w:r>
            <w:r w:rsidRPr="00C42683">
              <w:rPr>
                <w:rFonts w:ascii="Times New Roman" w:hAnsi="Times New Roman" w:cs="Times New Roman"/>
                <w:color w:val="0070C0"/>
              </w:rPr>
              <w:t xml:space="preserve"> </w:t>
            </w:r>
            <w:r>
              <w:rPr>
                <w:rFonts w:ascii="Times New Roman" w:hAnsi="Times New Roman" w:cs="Times New Roman"/>
              </w:rPr>
              <w:t>jā</w:t>
            </w:r>
            <w:r w:rsidRPr="00A772E3">
              <w:rPr>
                <w:rFonts w:ascii="Times New Roman" w:hAnsi="Times New Roman" w:cs="Times New Roman"/>
              </w:rPr>
              <w:t>veic regulāru zāles pļaušanu un savākšanu:</w:t>
            </w:r>
          </w:p>
          <w:p w14:paraId="280E8F3F" w14:textId="174EA304" w:rsidR="009A5595" w:rsidRPr="00A772E3" w:rsidRDefault="009A5595" w:rsidP="009A5595">
            <w:pPr>
              <w:jc w:val="both"/>
              <w:rPr>
                <w:rFonts w:ascii="Times New Roman" w:hAnsi="Times New Roman" w:cs="Times New Roman"/>
              </w:rPr>
            </w:pPr>
            <w:r w:rsidRPr="00A772E3">
              <w:rPr>
                <w:rFonts w:ascii="Times New Roman" w:hAnsi="Times New Roman" w:cs="Times New Roman"/>
              </w:rPr>
              <w:t>4.1.4.3.</w:t>
            </w:r>
            <w:r w:rsidRPr="00A772E3">
              <w:rPr>
                <w:rFonts w:ascii="Times New Roman" w:hAnsi="Times New Roman" w:cs="Times New Roman"/>
              </w:rPr>
              <w:tab/>
              <w:t>neapbūvēto nekustamo īpašumu teritorijās, kas vērstas pret publisku ārtelpu ne retāk kā divas reizes gadā vismaz vienu reizi gadā – līdz 30. jū</w:t>
            </w:r>
            <w:r>
              <w:rPr>
                <w:rFonts w:ascii="Times New Roman" w:hAnsi="Times New Roman" w:cs="Times New Roman"/>
              </w:rPr>
              <w:t>n</w:t>
            </w:r>
            <w:r w:rsidRPr="00A772E3">
              <w:rPr>
                <w:rFonts w:ascii="Times New Roman" w:hAnsi="Times New Roman" w:cs="Times New Roman"/>
              </w:rPr>
              <w:t>ijam un līdz 15. septembrim;</w:t>
            </w:r>
          </w:p>
        </w:tc>
        <w:tc>
          <w:tcPr>
            <w:tcW w:w="4287" w:type="dxa"/>
          </w:tcPr>
          <w:p w14:paraId="1FBB0FA3" w14:textId="1B16AF78" w:rsidR="009A5595" w:rsidRDefault="00184B0A" w:rsidP="009A5595">
            <w:pPr>
              <w:jc w:val="both"/>
              <w:rPr>
                <w:rFonts w:ascii="Times New Roman" w:hAnsi="Times New Roman" w:cs="Times New Roman"/>
              </w:rPr>
            </w:pPr>
            <w:r>
              <w:rPr>
                <w:rFonts w:ascii="Times New Roman" w:hAnsi="Times New Roman" w:cs="Times New Roman"/>
                <w:b/>
                <w:bCs/>
              </w:rPr>
              <w:t>Noteikt, ka</w:t>
            </w:r>
            <w:r w:rsidR="00DC52A8" w:rsidRPr="001F4C00">
              <w:rPr>
                <w:rFonts w:ascii="Times New Roman" w:hAnsi="Times New Roman" w:cs="Times New Roman"/>
                <w:b/>
                <w:bCs/>
              </w:rPr>
              <w:t xml:space="preserve"> 4.1.4.</w:t>
            </w:r>
            <w:r>
              <w:rPr>
                <w:rFonts w:ascii="Times New Roman" w:hAnsi="Times New Roman" w:cs="Times New Roman"/>
                <w:b/>
                <w:bCs/>
              </w:rPr>
              <w:t>3</w:t>
            </w:r>
            <w:r w:rsidR="00DC52A8" w:rsidRPr="001F4C00">
              <w:rPr>
                <w:rFonts w:ascii="Times New Roman" w:hAnsi="Times New Roman" w:cs="Times New Roman"/>
                <w:b/>
                <w:bCs/>
              </w:rPr>
              <w:t>.</w:t>
            </w:r>
            <w:r w:rsidR="00DC52A8">
              <w:rPr>
                <w:rFonts w:ascii="Times New Roman" w:hAnsi="Times New Roman" w:cs="Times New Roman"/>
                <w:b/>
                <w:bCs/>
              </w:rPr>
              <w:t xml:space="preserve"> </w:t>
            </w:r>
            <w:r w:rsidR="00DC52A8" w:rsidRPr="001F4C00">
              <w:rPr>
                <w:rFonts w:ascii="Times New Roman" w:hAnsi="Times New Roman" w:cs="Times New Roman"/>
                <w:b/>
                <w:bCs/>
              </w:rPr>
              <w:t>apakšpunkt</w:t>
            </w:r>
            <w:r>
              <w:rPr>
                <w:rFonts w:ascii="Times New Roman" w:hAnsi="Times New Roman" w:cs="Times New Roman"/>
                <w:b/>
                <w:bCs/>
              </w:rPr>
              <w:t xml:space="preserve">ā minētais pienākums jāveic </w:t>
            </w:r>
            <w:r w:rsidR="009A5595" w:rsidRPr="00DF657B">
              <w:rPr>
                <w:rFonts w:ascii="Times New Roman" w:hAnsi="Times New Roman" w:cs="Times New Roman"/>
                <w:b/>
                <w:bCs/>
              </w:rPr>
              <w:t>vismaz vienu reizi gadā – līdz 30. jūlijam</w:t>
            </w:r>
            <w:r w:rsidR="00E419B5">
              <w:rPr>
                <w:rFonts w:ascii="Times New Roman" w:hAnsi="Times New Roman" w:cs="Times New Roman"/>
                <w:b/>
                <w:bCs/>
              </w:rPr>
              <w:t>.</w:t>
            </w:r>
          </w:p>
          <w:p w14:paraId="2F641E54" w14:textId="77777777" w:rsidR="009A5595" w:rsidRDefault="009A5595" w:rsidP="009A5595">
            <w:pPr>
              <w:jc w:val="both"/>
              <w:rPr>
                <w:rFonts w:ascii="Times New Roman" w:hAnsi="Times New Roman" w:cs="Times New Roman"/>
              </w:rPr>
            </w:pPr>
          </w:p>
          <w:p w14:paraId="519A2167" w14:textId="204CB8F9" w:rsidR="009A5595" w:rsidRPr="002F0365" w:rsidRDefault="009A5595" w:rsidP="009A5595">
            <w:pPr>
              <w:jc w:val="both"/>
              <w:rPr>
                <w:rFonts w:ascii="Times New Roman" w:hAnsi="Times New Roman" w:cs="Times New Roman"/>
              </w:rPr>
            </w:pPr>
          </w:p>
        </w:tc>
        <w:tc>
          <w:tcPr>
            <w:tcW w:w="2693" w:type="dxa"/>
          </w:tcPr>
          <w:p w14:paraId="21004B21" w14:textId="77777777" w:rsidR="009A5595" w:rsidRPr="00D4145C" w:rsidRDefault="009A5595" w:rsidP="009A5595">
            <w:pPr>
              <w:jc w:val="both"/>
              <w:rPr>
                <w:rFonts w:ascii="Times New Roman" w:eastAsia="Times New Roman" w:hAnsi="Times New Roman" w:cs="Times New Roman"/>
                <w:lang w:eastAsia="lv-LV"/>
              </w:rPr>
            </w:pPr>
          </w:p>
        </w:tc>
        <w:tc>
          <w:tcPr>
            <w:tcW w:w="4678" w:type="dxa"/>
          </w:tcPr>
          <w:p w14:paraId="2BAEE874" w14:textId="77777777" w:rsidR="00962F4E" w:rsidRPr="00962F4E" w:rsidRDefault="00962F4E" w:rsidP="00962F4E">
            <w:pPr>
              <w:jc w:val="both"/>
              <w:rPr>
                <w:rFonts w:ascii="Times New Roman" w:eastAsia="Times New Roman" w:hAnsi="Times New Roman" w:cs="Times New Roman"/>
                <w:i/>
                <w:iCs/>
              </w:rPr>
            </w:pPr>
            <w:r w:rsidRPr="00962F4E">
              <w:rPr>
                <w:rFonts w:ascii="Times New Roman" w:eastAsia="Times New Roman" w:hAnsi="Times New Roman" w:cs="Times New Roman"/>
                <w:i/>
                <w:iCs/>
              </w:rPr>
              <w:t>Izskatīt pēc būtības</w:t>
            </w:r>
          </w:p>
          <w:p w14:paraId="7FB99D85" w14:textId="0A03251C" w:rsidR="003A10CF" w:rsidRPr="00962F4E" w:rsidRDefault="00993423" w:rsidP="00962F4E">
            <w:pPr>
              <w:jc w:val="both"/>
              <w:rPr>
                <w:rFonts w:ascii="Times New Roman" w:eastAsia="Times New Roman" w:hAnsi="Times New Roman" w:cs="Times New Roman"/>
                <w:i/>
                <w:iCs/>
              </w:rPr>
            </w:pPr>
            <w:r>
              <w:rPr>
                <w:rFonts w:ascii="Times New Roman" w:eastAsia="Times New Roman" w:hAnsi="Times New Roman" w:cs="Times New Roman"/>
                <w:i/>
                <w:iCs/>
              </w:rPr>
              <w:t>Ja atbalsta, ka</w:t>
            </w:r>
            <w:r w:rsidR="003A10CF" w:rsidRPr="00962F4E">
              <w:rPr>
                <w:rFonts w:ascii="Times New Roman" w:eastAsia="Times New Roman" w:hAnsi="Times New Roman" w:cs="Times New Roman"/>
                <w:i/>
                <w:iCs/>
              </w:rPr>
              <w:t xml:space="preserve"> dabīga pļava jānopļauj tikai 1 </w:t>
            </w:r>
            <w:r>
              <w:rPr>
                <w:rFonts w:ascii="Times New Roman" w:eastAsia="Times New Roman" w:hAnsi="Times New Roman" w:cs="Times New Roman"/>
                <w:i/>
                <w:iCs/>
              </w:rPr>
              <w:t>reizi gadā</w:t>
            </w:r>
            <w:r w:rsidR="003A10CF" w:rsidRPr="00962F4E">
              <w:rPr>
                <w:rFonts w:ascii="Times New Roman" w:eastAsia="Times New Roman" w:hAnsi="Times New Roman" w:cs="Times New Roman"/>
                <w:i/>
                <w:iCs/>
              </w:rPr>
              <w:t xml:space="preserve">, tad to </w:t>
            </w:r>
            <w:r>
              <w:rPr>
                <w:rFonts w:ascii="Times New Roman" w:eastAsia="Times New Roman" w:hAnsi="Times New Roman" w:cs="Times New Roman"/>
                <w:i/>
                <w:iCs/>
              </w:rPr>
              <w:t>jādara</w:t>
            </w:r>
            <w:r w:rsidR="003A10CF" w:rsidRPr="00962F4E">
              <w:rPr>
                <w:rFonts w:ascii="Times New Roman" w:eastAsia="Times New Roman" w:hAnsi="Times New Roman" w:cs="Times New Roman"/>
                <w:i/>
                <w:iCs/>
              </w:rPr>
              <w:t xml:space="preserve"> rudens pusē, kad visi ziedi izziedējuši un izbirušas sēklas, jūlijā v</w:t>
            </w:r>
            <w:r>
              <w:rPr>
                <w:rFonts w:ascii="Times New Roman" w:eastAsia="Times New Roman" w:hAnsi="Times New Roman" w:cs="Times New Roman"/>
                <w:i/>
                <w:iCs/>
              </w:rPr>
              <w:t>ē</w:t>
            </w:r>
            <w:r w:rsidR="003A10CF" w:rsidRPr="00962F4E">
              <w:rPr>
                <w:rFonts w:ascii="Times New Roman" w:eastAsia="Times New Roman" w:hAnsi="Times New Roman" w:cs="Times New Roman"/>
                <w:i/>
                <w:iCs/>
              </w:rPr>
              <w:t>l viss nav izziedējis.</w:t>
            </w:r>
          </w:p>
          <w:p w14:paraId="75E8E790" w14:textId="77777777" w:rsidR="009A5595" w:rsidRPr="00762255" w:rsidRDefault="009A5595" w:rsidP="009A5595">
            <w:pPr>
              <w:pStyle w:val="tv213"/>
              <w:shd w:val="clear" w:color="auto" w:fill="FFFFFF"/>
              <w:spacing w:before="0" w:beforeAutospacing="0" w:after="0" w:afterAutospacing="0"/>
              <w:jc w:val="both"/>
              <w:rPr>
                <w:i/>
                <w:iCs/>
                <w:sz w:val="22"/>
                <w:szCs w:val="22"/>
                <w:shd w:val="clear" w:color="auto" w:fill="FFFFFF"/>
              </w:rPr>
            </w:pPr>
          </w:p>
        </w:tc>
      </w:tr>
      <w:tr w:rsidR="00E419B5" w:rsidRPr="00D4145C" w14:paraId="1E557FEC" w14:textId="77777777" w:rsidTr="00B93A19">
        <w:trPr>
          <w:trHeight w:val="1266"/>
        </w:trPr>
        <w:tc>
          <w:tcPr>
            <w:tcW w:w="526" w:type="dxa"/>
          </w:tcPr>
          <w:p w14:paraId="53CA5CA6" w14:textId="77777777" w:rsidR="00E419B5" w:rsidRDefault="00E419B5" w:rsidP="009A5595">
            <w:pPr>
              <w:rPr>
                <w:rFonts w:ascii="Times New Roman" w:hAnsi="Times New Roman" w:cs="Times New Roman"/>
              </w:rPr>
            </w:pPr>
          </w:p>
        </w:tc>
        <w:tc>
          <w:tcPr>
            <w:tcW w:w="2984" w:type="dxa"/>
          </w:tcPr>
          <w:p w14:paraId="15513DAD" w14:textId="77777777" w:rsidR="00E419B5" w:rsidRPr="00A772E3" w:rsidRDefault="00E419B5" w:rsidP="00DC52A8">
            <w:pPr>
              <w:jc w:val="both"/>
              <w:rPr>
                <w:rFonts w:ascii="Times New Roman" w:hAnsi="Times New Roman" w:cs="Times New Roman"/>
              </w:rPr>
            </w:pPr>
          </w:p>
        </w:tc>
        <w:tc>
          <w:tcPr>
            <w:tcW w:w="4287" w:type="dxa"/>
          </w:tcPr>
          <w:p w14:paraId="68B7C281" w14:textId="54F00918" w:rsidR="00E419B5" w:rsidRDefault="00E419B5" w:rsidP="00C17756">
            <w:pPr>
              <w:jc w:val="both"/>
              <w:rPr>
                <w:rFonts w:ascii="Times New Roman" w:hAnsi="Times New Roman" w:cs="Times New Roman"/>
                <w:b/>
                <w:bCs/>
              </w:rPr>
            </w:pPr>
            <w:r>
              <w:rPr>
                <w:rFonts w:ascii="Times New Roman" w:hAnsi="Times New Roman" w:cs="Times New Roman"/>
                <w:b/>
                <w:bCs/>
              </w:rPr>
              <w:t>Noteikt, ka</w:t>
            </w:r>
            <w:r w:rsidRPr="001F4C00">
              <w:rPr>
                <w:rFonts w:ascii="Times New Roman" w:hAnsi="Times New Roman" w:cs="Times New Roman"/>
                <w:b/>
                <w:bCs/>
              </w:rPr>
              <w:t xml:space="preserve"> 4.1.4.</w:t>
            </w:r>
            <w:r>
              <w:rPr>
                <w:rFonts w:ascii="Times New Roman" w:hAnsi="Times New Roman" w:cs="Times New Roman"/>
                <w:b/>
                <w:bCs/>
              </w:rPr>
              <w:t>3</w:t>
            </w:r>
            <w:r w:rsidRPr="001F4C00">
              <w:rPr>
                <w:rFonts w:ascii="Times New Roman" w:hAnsi="Times New Roman" w:cs="Times New Roman"/>
                <w:b/>
                <w:bCs/>
              </w:rPr>
              <w:t>.</w:t>
            </w:r>
            <w:r>
              <w:rPr>
                <w:rFonts w:ascii="Times New Roman" w:hAnsi="Times New Roman" w:cs="Times New Roman"/>
                <w:b/>
                <w:bCs/>
              </w:rPr>
              <w:t xml:space="preserve"> </w:t>
            </w:r>
            <w:r w:rsidRPr="001F4C00">
              <w:rPr>
                <w:rFonts w:ascii="Times New Roman" w:hAnsi="Times New Roman" w:cs="Times New Roman"/>
                <w:b/>
                <w:bCs/>
              </w:rPr>
              <w:t>apakšpunkt</w:t>
            </w:r>
            <w:r>
              <w:rPr>
                <w:rFonts w:ascii="Times New Roman" w:hAnsi="Times New Roman" w:cs="Times New Roman"/>
                <w:b/>
                <w:bCs/>
              </w:rPr>
              <w:t xml:space="preserve">ā minētais pienākums jāveic </w:t>
            </w:r>
            <w:r w:rsidRPr="002F0365">
              <w:rPr>
                <w:rFonts w:ascii="Times New Roman" w:hAnsi="Times New Roman" w:cs="Times New Roman"/>
                <w:b/>
                <w:bCs/>
              </w:rPr>
              <w:t>vismaz vienu reizi gadā – līdz 31. jūlijam (vai 15. augustam)</w:t>
            </w:r>
          </w:p>
        </w:tc>
        <w:tc>
          <w:tcPr>
            <w:tcW w:w="2693" w:type="dxa"/>
          </w:tcPr>
          <w:p w14:paraId="6CADB297" w14:textId="77777777" w:rsidR="00E419B5" w:rsidRPr="00D4145C" w:rsidRDefault="00E419B5" w:rsidP="009A5595">
            <w:pPr>
              <w:jc w:val="both"/>
              <w:rPr>
                <w:rFonts w:ascii="Times New Roman" w:eastAsia="Times New Roman" w:hAnsi="Times New Roman" w:cs="Times New Roman"/>
                <w:lang w:eastAsia="lv-LV"/>
              </w:rPr>
            </w:pPr>
          </w:p>
        </w:tc>
        <w:tc>
          <w:tcPr>
            <w:tcW w:w="4678" w:type="dxa"/>
          </w:tcPr>
          <w:p w14:paraId="5EA941FD" w14:textId="22ECEE8D" w:rsidR="00E419B5" w:rsidRPr="00762255" w:rsidRDefault="00993423" w:rsidP="009A5595">
            <w:pPr>
              <w:pStyle w:val="tv213"/>
              <w:shd w:val="clear" w:color="auto" w:fill="FFFFFF"/>
              <w:spacing w:before="0" w:beforeAutospacing="0" w:after="0" w:afterAutospacing="0"/>
              <w:jc w:val="both"/>
              <w:rPr>
                <w:i/>
                <w:iCs/>
                <w:sz w:val="22"/>
                <w:szCs w:val="22"/>
                <w:shd w:val="clear" w:color="auto" w:fill="FFFFFF"/>
              </w:rPr>
            </w:pPr>
            <w:r>
              <w:rPr>
                <w:i/>
                <w:iCs/>
                <w:sz w:val="22"/>
                <w:szCs w:val="22"/>
                <w:shd w:val="clear" w:color="auto" w:fill="FFFFFF"/>
              </w:rPr>
              <w:t>Izskatīt pēc būtības (skatīt iepriekšējo komentāru)</w:t>
            </w:r>
          </w:p>
        </w:tc>
      </w:tr>
      <w:tr w:rsidR="009A5595" w:rsidRPr="00D4145C" w14:paraId="3CA22C14" w14:textId="4C26C37C" w:rsidTr="00B93A19">
        <w:tc>
          <w:tcPr>
            <w:tcW w:w="526" w:type="dxa"/>
          </w:tcPr>
          <w:p w14:paraId="243706A4" w14:textId="2890B95C" w:rsidR="009A5595" w:rsidRDefault="0072205D" w:rsidP="009A5595">
            <w:pPr>
              <w:rPr>
                <w:rFonts w:ascii="Times New Roman" w:hAnsi="Times New Roman" w:cs="Times New Roman"/>
              </w:rPr>
            </w:pPr>
            <w:r>
              <w:rPr>
                <w:rFonts w:ascii="Times New Roman" w:hAnsi="Times New Roman" w:cs="Times New Roman"/>
              </w:rPr>
              <w:t>13</w:t>
            </w:r>
            <w:r w:rsidR="009A5595">
              <w:rPr>
                <w:rFonts w:ascii="Times New Roman" w:hAnsi="Times New Roman" w:cs="Times New Roman"/>
              </w:rPr>
              <w:t>.</w:t>
            </w:r>
          </w:p>
        </w:tc>
        <w:tc>
          <w:tcPr>
            <w:tcW w:w="2984" w:type="dxa"/>
          </w:tcPr>
          <w:p w14:paraId="6E0675E0" w14:textId="7CCB851A" w:rsidR="009A5595" w:rsidRPr="00C27D20" w:rsidRDefault="009A5595" w:rsidP="009A5595">
            <w:pPr>
              <w:jc w:val="both"/>
              <w:rPr>
                <w:rFonts w:ascii="Times New Roman" w:hAnsi="Times New Roman" w:cs="Times New Roman"/>
              </w:rPr>
            </w:pPr>
            <w:r w:rsidRPr="00C27D20">
              <w:rPr>
                <w:rFonts w:ascii="Times New Roman" w:hAnsi="Times New Roman" w:cs="Times New Roman"/>
              </w:rPr>
              <w:t xml:space="preserve">4.2.1. </w:t>
            </w:r>
            <w:r w:rsidRPr="00C27D20">
              <w:rPr>
                <w:rFonts w:ascii="Times New Roman" w:hAnsi="Times New Roman" w:cs="Times New Roman"/>
              </w:rPr>
              <w:tab/>
            </w:r>
            <w:r w:rsidRPr="00C42683">
              <w:rPr>
                <w:rFonts w:ascii="Times New Roman" w:hAnsi="Times New Roman" w:cs="Times New Roman"/>
                <w:color w:val="0070C0"/>
                <w:u w:val="single"/>
              </w:rPr>
              <w:t>īpašumam piegulošajā teritorijā</w:t>
            </w:r>
            <w:r>
              <w:rPr>
                <w:rFonts w:ascii="Times New Roman" w:hAnsi="Times New Roman" w:cs="Times New Roman"/>
              </w:rPr>
              <w:t xml:space="preserve"> jā</w:t>
            </w:r>
            <w:r w:rsidRPr="00C27D20">
              <w:rPr>
                <w:rFonts w:ascii="Times New Roman" w:hAnsi="Times New Roman" w:cs="Times New Roman"/>
              </w:rPr>
              <w:t>veic zāliena nopļaušanu 4.1.4. apakšpunktā noteiktajā kārtībā</w:t>
            </w:r>
            <w:r w:rsidR="0010521E">
              <w:rPr>
                <w:rFonts w:ascii="Times New Roman" w:hAnsi="Times New Roman" w:cs="Times New Roman"/>
              </w:rPr>
              <w:t>.</w:t>
            </w:r>
          </w:p>
        </w:tc>
        <w:tc>
          <w:tcPr>
            <w:tcW w:w="4287" w:type="dxa"/>
          </w:tcPr>
          <w:p w14:paraId="3DCFA70A" w14:textId="77777777" w:rsidR="009A5595" w:rsidRDefault="009A5595" w:rsidP="009A5595">
            <w:pPr>
              <w:jc w:val="both"/>
              <w:rPr>
                <w:rFonts w:ascii="Times New Roman" w:hAnsi="Times New Roman" w:cs="Times New Roman"/>
                <w:u w:val="single"/>
              </w:rPr>
            </w:pPr>
            <w:r>
              <w:rPr>
                <w:rFonts w:ascii="Times New Roman" w:hAnsi="Times New Roman" w:cs="Times New Roman"/>
                <w:u w:val="single"/>
              </w:rPr>
              <w:t>Papildināt 4.2.1. punktu un izteikt to šādā redakcijā:</w:t>
            </w:r>
          </w:p>
          <w:p w14:paraId="08E50A57" w14:textId="26F9AE3A" w:rsidR="009A5595" w:rsidRPr="00D4145C" w:rsidRDefault="009A5595" w:rsidP="009A5595">
            <w:pPr>
              <w:jc w:val="both"/>
              <w:rPr>
                <w:rFonts w:ascii="Times New Roman" w:hAnsi="Times New Roman" w:cs="Times New Roman"/>
              </w:rPr>
            </w:pPr>
            <w:r>
              <w:rPr>
                <w:rFonts w:ascii="Times New Roman" w:hAnsi="Times New Roman" w:cs="Times New Roman"/>
                <w:u w:val="single"/>
              </w:rPr>
              <w:t xml:space="preserve">“4.2.1. </w:t>
            </w:r>
            <w:r w:rsidRPr="00C27D20">
              <w:rPr>
                <w:rFonts w:ascii="Times New Roman" w:hAnsi="Times New Roman" w:cs="Times New Roman"/>
                <w:u w:val="single"/>
              </w:rPr>
              <w:t>īpašumam piegulošajā teritorijā</w:t>
            </w:r>
            <w:r>
              <w:rPr>
                <w:rFonts w:ascii="Times New Roman" w:hAnsi="Times New Roman" w:cs="Times New Roman"/>
              </w:rPr>
              <w:t xml:space="preserve"> jā</w:t>
            </w:r>
            <w:r w:rsidRPr="00C27D20">
              <w:rPr>
                <w:rFonts w:ascii="Times New Roman" w:hAnsi="Times New Roman" w:cs="Times New Roman"/>
              </w:rPr>
              <w:t xml:space="preserve">veic zāliena nopļaušanu </w:t>
            </w:r>
            <w:r w:rsidRPr="001421C4">
              <w:rPr>
                <w:rFonts w:ascii="Times New Roman" w:hAnsi="Times New Roman" w:cs="Times New Roman"/>
                <w:b/>
                <w:bCs/>
              </w:rPr>
              <w:t>vismaz 2-3 m no ielas/ietves/brauktuves</w:t>
            </w:r>
            <w:r w:rsidRPr="00C27D20">
              <w:rPr>
                <w:rFonts w:ascii="Times New Roman" w:hAnsi="Times New Roman" w:cs="Times New Roman"/>
              </w:rPr>
              <w:t xml:space="preserve"> 4.1.4. apakšpunktā noteiktajā kārtībā;</w:t>
            </w:r>
            <w:r>
              <w:rPr>
                <w:rFonts w:ascii="Times New Roman" w:hAnsi="Times New Roman" w:cs="Times New Roman"/>
              </w:rPr>
              <w:t>”</w:t>
            </w:r>
          </w:p>
        </w:tc>
        <w:tc>
          <w:tcPr>
            <w:tcW w:w="2693" w:type="dxa"/>
          </w:tcPr>
          <w:p w14:paraId="55CA57BD" w14:textId="3C34779D" w:rsidR="009A5595" w:rsidRDefault="009A5595" w:rsidP="009A5595">
            <w:pPr>
              <w:rPr>
                <w:rFonts w:ascii="Times New Roman" w:hAnsi="Times New Roman" w:cs="Times New Roman"/>
              </w:rPr>
            </w:pPr>
          </w:p>
        </w:tc>
        <w:tc>
          <w:tcPr>
            <w:tcW w:w="4678" w:type="dxa"/>
          </w:tcPr>
          <w:p w14:paraId="21D67434" w14:textId="77777777" w:rsidR="0080689D" w:rsidRPr="0080689D" w:rsidRDefault="0080689D" w:rsidP="003A10CF">
            <w:pPr>
              <w:rPr>
                <w:rFonts w:ascii="Times New Roman" w:eastAsia="Times New Roman" w:hAnsi="Times New Roman" w:cs="Times New Roman"/>
                <w:i/>
                <w:iCs/>
              </w:rPr>
            </w:pPr>
            <w:r w:rsidRPr="0080689D">
              <w:rPr>
                <w:rFonts w:ascii="Times New Roman" w:eastAsia="Times New Roman" w:hAnsi="Times New Roman" w:cs="Times New Roman"/>
                <w:i/>
                <w:iCs/>
              </w:rPr>
              <w:t>Izskatīt pēc būtības</w:t>
            </w:r>
          </w:p>
          <w:p w14:paraId="1125DA53" w14:textId="77777777" w:rsidR="006402D7" w:rsidRDefault="006402D7" w:rsidP="006402D7">
            <w:pPr>
              <w:pStyle w:val="tv213"/>
              <w:shd w:val="clear" w:color="auto" w:fill="FFFFFF"/>
              <w:spacing w:before="0" w:beforeAutospacing="0" w:after="0" w:afterAutospacing="0"/>
              <w:jc w:val="both"/>
              <w:rPr>
                <w:i/>
                <w:iCs/>
                <w:sz w:val="22"/>
                <w:szCs w:val="22"/>
                <w:shd w:val="clear" w:color="auto" w:fill="FFFFFF"/>
              </w:rPr>
            </w:pPr>
            <w:r>
              <w:rPr>
                <w:i/>
                <w:iCs/>
                <w:sz w:val="22"/>
                <w:szCs w:val="22"/>
                <w:shd w:val="clear" w:color="auto" w:fill="FFFFFF"/>
              </w:rPr>
              <w:t xml:space="preserve">Neatbilst 2. punktā minētajai piegulošās teritorijas definīcijai. </w:t>
            </w:r>
          </w:p>
          <w:p w14:paraId="74356656" w14:textId="77777777" w:rsidR="006402D7" w:rsidRDefault="006402D7" w:rsidP="006402D7">
            <w:pPr>
              <w:pStyle w:val="tv213"/>
              <w:shd w:val="clear" w:color="auto" w:fill="FFFFFF"/>
              <w:spacing w:before="0" w:beforeAutospacing="0" w:after="0" w:afterAutospacing="0"/>
              <w:jc w:val="both"/>
              <w:rPr>
                <w:i/>
                <w:iCs/>
                <w:sz w:val="22"/>
                <w:szCs w:val="22"/>
                <w:shd w:val="clear" w:color="auto" w:fill="FFFFFF"/>
              </w:rPr>
            </w:pPr>
          </w:p>
          <w:p w14:paraId="3FA3ED53" w14:textId="77777777" w:rsidR="006402D7" w:rsidRDefault="006402D7" w:rsidP="006402D7">
            <w:pPr>
              <w:pStyle w:val="tv213"/>
              <w:shd w:val="clear" w:color="auto" w:fill="FFFFFF"/>
              <w:spacing w:before="0" w:beforeAutospacing="0" w:after="0" w:afterAutospacing="0"/>
              <w:jc w:val="both"/>
              <w:rPr>
                <w:i/>
                <w:iCs/>
                <w:sz w:val="22"/>
                <w:szCs w:val="22"/>
                <w:shd w:val="clear" w:color="auto" w:fill="FFFFFF"/>
              </w:rPr>
            </w:pPr>
            <w:r>
              <w:rPr>
                <w:i/>
                <w:iCs/>
                <w:sz w:val="22"/>
                <w:szCs w:val="22"/>
                <w:shd w:val="clear" w:color="auto" w:fill="FFFFFF"/>
              </w:rPr>
              <w:t>Rada situāciju, kad:</w:t>
            </w:r>
          </w:p>
          <w:p w14:paraId="0ED45B34" w14:textId="77777777" w:rsidR="006402D7" w:rsidRDefault="006402D7" w:rsidP="006402D7">
            <w:pPr>
              <w:pStyle w:val="tv213"/>
              <w:shd w:val="clear" w:color="auto" w:fill="FFFFFF"/>
              <w:spacing w:before="0" w:beforeAutospacing="0" w:after="0" w:afterAutospacing="0"/>
              <w:jc w:val="both"/>
              <w:rPr>
                <w:i/>
                <w:iCs/>
                <w:sz w:val="22"/>
                <w:szCs w:val="22"/>
                <w:shd w:val="clear" w:color="auto" w:fill="FFFFFF"/>
              </w:rPr>
            </w:pPr>
            <w:r>
              <w:rPr>
                <w:i/>
                <w:iCs/>
                <w:sz w:val="22"/>
                <w:szCs w:val="22"/>
                <w:shd w:val="clear" w:color="auto" w:fill="FFFFFF"/>
              </w:rPr>
              <w:t>• atsevišķos gadījumos, kad piegulošā teritorija ir 6 m, netiek nopļauta visa teritorija (pļauts tiek no ielas/ietves/brauktuves, nevis no īpašuma robežas);</w:t>
            </w:r>
          </w:p>
          <w:p w14:paraId="062657DF" w14:textId="6FF1E30A" w:rsidR="009A5595" w:rsidRDefault="006402D7" w:rsidP="0080689D">
            <w:pPr>
              <w:pStyle w:val="tv213"/>
              <w:shd w:val="clear" w:color="auto" w:fill="FFFFFF"/>
              <w:spacing w:before="0" w:beforeAutospacing="0" w:after="0" w:afterAutospacing="0"/>
              <w:jc w:val="both"/>
            </w:pPr>
            <w:r>
              <w:rPr>
                <w:i/>
                <w:iCs/>
                <w:sz w:val="22"/>
                <w:szCs w:val="22"/>
                <w:shd w:val="clear" w:color="auto" w:fill="FFFFFF"/>
              </w:rPr>
              <w:t>• piegulošajā teritorijā tiek paredzēta dabiska zālāja augšana.</w:t>
            </w:r>
          </w:p>
        </w:tc>
      </w:tr>
      <w:tr w:rsidR="00DD0B6C" w:rsidRPr="00D4145C" w14:paraId="324F08CC" w14:textId="77777777" w:rsidTr="00B93A19">
        <w:tc>
          <w:tcPr>
            <w:tcW w:w="526" w:type="dxa"/>
          </w:tcPr>
          <w:p w14:paraId="7D09F585" w14:textId="6DFECAAD" w:rsidR="00DD0B6C" w:rsidRDefault="0072205D" w:rsidP="00DD0B6C">
            <w:pPr>
              <w:rPr>
                <w:rFonts w:ascii="Times New Roman" w:hAnsi="Times New Roman" w:cs="Times New Roman"/>
              </w:rPr>
            </w:pPr>
            <w:r>
              <w:rPr>
                <w:rFonts w:ascii="Times New Roman" w:hAnsi="Times New Roman" w:cs="Times New Roman"/>
              </w:rPr>
              <w:t>14.</w:t>
            </w:r>
          </w:p>
        </w:tc>
        <w:tc>
          <w:tcPr>
            <w:tcW w:w="2984" w:type="dxa"/>
          </w:tcPr>
          <w:p w14:paraId="021CF9A3" w14:textId="1297365F" w:rsidR="00DD0B6C" w:rsidRPr="00C27D20" w:rsidRDefault="00DD0B6C" w:rsidP="00DD0B6C">
            <w:pPr>
              <w:jc w:val="both"/>
              <w:rPr>
                <w:rFonts w:ascii="Times New Roman" w:hAnsi="Times New Roman" w:cs="Times New Roman"/>
              </w:rPr>
            </w:pPr>
            <w:r>
              <w:rPr>
                <w:rFonts w:ascii="Times New Roman" w:eastAsia="Times New Roman" w:hAnsi="Times New Roman" w:cs="Times New Roman"/>
                <w:shd w:val="clear" w:color="auto" w:fill="FFFFFF"/>
              </w:rPr>
              <w:t xml:space="preserve">4.2.2. </w:t>
            </w:r>
            <w:r w:rsidRPr="00B26BE7">
              <w:rPr>
                <w:rFonts w:ascii="Times New Roman" w:eastAsia="Times New Roman" w:hAnsi="Times New Roman" w:cs="Times New Roman"/>
                <w:color w:val="0070C0"/>
                <w:u w:val="single"/>
                <w:shd w:val="clear" w:color="auto" w:fill="FFFFFF"/>
              </w:rPr>
              <w:t>īpašumam piegulošajā teritorijā</w:t>
            </w:r>
            <w:r>
              <w:rPr>
                <w:rFonts w:ascii="Times New Roman" w:eastAsia="Times New Roman" w:hAnsi="Times New Roman" w:cs="Times New Roman"/>
                <w:shd w:val="clear" w:color="auto" w:fill="FFFFFF"/>
              </w:rPr>
              <w:t xml:space="preserve"> </w:t>
            </w:r>
            <w:r w:rsidRPr="001B1C12">
              <w:rPr>
                <w:rFonts w:ascii="Times New Roman" w:eastAsia="Times New Roman" w:hAnsi="Times New Roman" w:cs="Times New Roman"/>
                <w:shd w:val="clear" w:color="auto" w:fill="FFFFFF"/>
              </w:rPr>
              <w:t>atbrīvo piegulošo teritoriju no atkritumiem, nokritušām lapām, nokaltušiem augiem un zariem, akmeņiem un citiem priekšmetiem</w:t>
            </w:r>
            <w:r w:rsidR="00A74090">
              <w:rPr>
                <w:rFonts w:ascii="Times New Roman" w:eastAsia="Times New Roman" w:hAnsi="Times New Roman" w:cs="Times New Roman"/>
                <w:shd w:val="clear" w:color="auto" w:fill="FFFFFF"/>
              </w:rPr>
              <w:t>.</w:t>
            </w:r>
          </w:p>
        </w:tc>
        <w:tc>
          <w:tcPr>
            <w:tcW w:w="4287" w:type="dxa"/>
          </w:tcPr>
          <w:p w14:paraId="00402E3F" w14:textId="4D79D223" w:rsidR="00A74090" w:rsidRDefault="00A74090" w:rsidP="00A74090">
            <w:pPr>
              <w:jc w:val="both"/>
              <w:rPr>
                <w:rFonts w:ascii="Times New Roman" w:hAnsi="Times New Roman" w:cs="Times New Roman"/>
                <w:u w:val="single"/>
              </w:rPr>
            </w:pPr>
            <w:r>
              <w:rPr>
                <w:rFonts w:ascii="Times New Roman" w:hAnsi="Times New Roman" w:cs="Times New Roman"/>
                <w:u w:val="single"/>
              </w:rPr>
              <w:t>Papildināt 4.2.</w:t>
            </w:r>
            <w:r w:rsidR="003B5F5F">
              <w:rPr>
                <w:rFonts w:ascii="Times New Roman" w:hAnsi="Times New Roman" w:cs="Times New Roman"/>
                <w:u w:val="single"/>
              </w:rPr>
              <w:t>2</w:t>
            </w:r>
            <w:r>
              <w:rPr>
                <w:rFonts w:ascii="Times New Roman" w:hAnsi="Times New Roman" w:cs="Times New Roman"/>
                <w:u w:val="single"/>
              </w:rPr>
              <w:t>. punktu un izteikt to šādā redakcijā:</w:t>
            </w:r>
          </w:p>
          <w:p w14:paraId="2CA1A1AE" w14:textId="1B57C923" w:rsidR="00DD0B6C" w:rsidRDefault="00A74090" w:rsidP="003B5F5F">
            <w:pPr>
              <w:jc w:val="both"/>
              <w:rPr>
                <w:rFonts w:ascii="Times New Roman" w:hAnsi="Times New Roman" w:cs="Times New Roman"/>
                <w:u w:val="single"/>
              </w:rPr>
            </w:pPr>
            <w:r>
              <w:rPr>
                <w:rFonts w:ascii="Times New Roman" w:hAnsi="Times New Roman" w:cs="Times New Roman"/>
                <w:u w:val="single"/>
              </w:rPr>
              <w:t>“4.2.</w:t>
            </w:r>
            <w:r w:rsidR="003B5F5F">
              <w:rPr>
                <w:rFonts w:ascii="Times New Roman" w:hAnsi="Times New Roman" w:cs="Times New Roman"/>
                <w:u w:val="single"/>
              </w:rPr>
              <w:t>2</w:t>
            </w:r>
            <w:r>
              <w:rPr>
                <w:rFonts w:ascii="Times New Roman" w:hAnsi="Times New Roman" w:cs="Times New Roman"/>
                <w:u w:val="single"/>
              </w:rPr>
              <w:t xml:space="preserve">. </w:t>
            </w:r>
            <w:r w:rsidRPr="00C27D20">
              <w:rPr>
                <w:rFonts w:ascii="Times New Roman" w:hAnsi="Times New Roman" w:cs="Times New Roman"/>
                <w:u w:val="single"/>
              </w:rPr>
              <w:t>īpašumam piegulošajā teritorijā</w:t>
            </w:r>
            <w:r>
              <w:rPr>
                <w:rFonts w:ascii="Times New Roman" w:hAnsi="Times New Roman" w:cs="Times New Roman"/>
              </w:rPr>
              <w:t xml:space="preserve"> </w:t>
            </w:r>
            <w:r w:rsidR="00DD0B6C" w:rsidRPr="001B1C12">
              <w:rPr>
                <w:rFonts w:ascii="Times New Roman" w:eastAsia="Times New Roman" w:hAnsi="Times New Roman" w:cs="Times New Roman"/>
                <w:lang w:eastAsia="lv-LV"/>
              </w:rPr>
              <w:t xml:space="preserve">atbrīvo piegulošo teritoriju no atkritumiem, nokritušām lapām, nokaltušiem augiem un zariem, akmeņiem, </w:t>
            </w:r>
            <w:r w:rsidR="00DD0B6C" w:rsidRPr="00AB5A59">
              <w:rPr>
                <w:rFonts w:ascii="Times New Roman" w:eastAsia="Times New Roman" w:hAnsi="Times New Roman" w:cs="Times New Roman"/>
                <w:b/>
                <w:bCs/>
                <w:lang w:eastAsia="lv-LV"/>
              </w:rPr>
              <w:t>būvmateriāliem</w:t>
            </w:r>
            <w:r w:rsidR="00DD0B6C" w:rsidRPr="001B1C12">
              <w:rPr>
                <w:rFonts w:ascii="Times New Roman" w:eastAsia="Times New Roman" w:hAnsi="Times New Roman" w:cs="Times New Roman"/>
                <w:lang w:eastAsia="lv-LV"/>
              </w:rPr>
              <w:t xml:space="preserve"> un citiem priekšmetiem, </w:t>
            </w:r>
            <w:r w:rsidR="00DD0B6C" w:rsidRPr="00AB5A59">
              <w:rPr>
                <w:rFonts w:ascii="Times New Roman" w:eastAsia="Times New Roman" w:hAnsi="Times New Roman" w:cs="Times New Roman"/>
                <w:b/>
                <w:bCs/>
                <w:lang w:eastAsia="lv-LV"/>
              </w:rPr>
              <w:t>kā arī bez zemes īpašnieka piekrišanas piegulošajā teritorijā neizvieto būves- žogus, soliņus u.c.;</w:t>
            </w:r>
            <w:r w:rsidR="00AB5A59" w:rsidRPr="00AB5A59">
              <w:rPr>
                <w:rFonts w:ascii="Times New Roman" w:eastAsia="Times New Roman" w:hAnsi="Times New Roman" w:cs="Times New Roman"/>
                <w:b/>
                <w:bCs/>
                <w:lang w:eastAsia="lv-LV"/>
              </w:rPr>
              <w:t>”</w:t>
            </w:r>
          </w:p>
        </w:tc>
        <w:tc>
          <w:tcPr>
            <w:tcW w:w="2693" w:type="dxa"/>
          </w:tcPr>
          <w:p w14:paraId="4FC46448" w14:textId="77777777" w:rsidR="00DD0B6C" w:rsidRDefault="00DD0B6C" w:rsidP="00DD0B6C">
            <w:pPr>
              <w:rPr>
                <w:rFonts w:ascii="Times New Roman" w:hAnsi="Times New Roman" w:cs="Times New Roman"/>
              </w:rPr>
            </w:pPr>
          </w:p>
        </w:tc>
        <w:tc>
          <w:tcPr>
            <w:tcW w:w="4678" w:type="dxa"/>
          </w:tcPr>
          <w:p w14:paraId="29711882" w14:textId="77777777" w:rsidR="00DD0B6C" w:rsidRDefault="004F7F8F" w:rsidP="00DD0B6C">
            <w:pPr>
              <w:rPr>
                <w:rFonts w:ascii="Times New Roman" w:hAnsi="Times New Roman" w:cs="Times New Roman"/>
                <w:i/>
                <w:iCs/>
              </w:rPr>
            </w:pPr>
            <w:r w:rsidRPr="004F7F8F">
              <w:rPr>
                <w:rFonts w:ascii="Times New Roman" w:hAnsi="Times New Roman" w:cs="Times New Roman"/>
                <w:i/>
                <w:iCs/>
              </w:rPr>
              <w:t>Izskatīt pēc būtības</w:t>
            </w:r>
          </w:p>
          <w:p w14:paraId="3C48075B" w14:textId="112A85A1" w:rsidR="004F7F8F" w:rsidRPr="004F7F8F" w:rsidRDefault="004F7F8F" w:rsidP="00DD0B6C">
            <w:pPr>
              <w:rPr>
                <w:rFonts w:ascii="Times New Roman" w:hAnsi="Times New Roman" w:cs="Times New Roman"/>
                <w:i/>
                <w:iCs/>
              </w:rPr>
            </w:pPr>
            <w:r>
              <w:rPr>
                <w:rFonts w:ascii="Times New Roman" w:hAnsi="Times New Roman" w:cs="Times New Roman"/>
                <w:i/>
                <w:iCs/>
              </w:rPr>
              <w:t>Atbalstāms aizliegums izvietot būvmateriālus.</w:t>
            </w:r>
          </w:p>
        </w:tc>
      </w:tr>
      <w:tr w:rsidR="009A5595" w:rsidRPr="00D4145C" w14:paraId="1AA9B298" w14:textId="0805C81A" w:rsidTr="00B93A19">
        <w:tc>
          <w:tcPr>
            <w:tcW w:w="526" w:type="dxa"/>
          </w:tcPr>
          <w:p w14:paraId="08C77C77" w14:textId="72F3A4EB" w:rsidR="009A5595" w:rsidRDefault="0072205D" w:rsidP="009A5595">
            <w:pPr>
              <w:rPr>
                <w:rFonts w:ascii="Times New Roman" w:hAnsi="Times New Roman" w:cs="Times New Roman"/>
              </w:rPr>
            </w:pPr>
            <w:bookmarkStart w:id="4" w:name="_Hlk102995476"/>
            <w:r>
              <w:rPr>
                <w:rFonts w:ascii="Times New Roman" w:hAnsi="Times New Roman" w:cs="Times New Roman"/>
              </w:rPr>
              <w:t>15</w:t>
            </w:r>
            <w:r w:rsidR="009A5595">
              <w:rPr>
                <w:rFonts w:ascii="Times New Roman" w:hAnsi="Times New Roman" w:cs="Times New Roman"/>
              </w:rPr>
              <w:t>.</w:t>
            </w:r>
          </w:p>
        </w:tc>
        <w:tc>
          <w:tcPr>
            <w:tcW w:w="2984" w:type="dxa"/>
          </w:tcPr>
          <w:p w14:paraId="67FE9E12" w14:textId="2DAD0BE0" w:rsidR="009A5595" w:rsidRPr="00D42A3B" w:rsidRDefault="009A5595" w:rsidP="009A5595">
            <w:pPr>
              <w:jc w:val="both"/>
              <w:rPr>
                <w:rFonts w:ascii="Times New Roman" w:hAnsi="Times New Roman" w:cs="Times New Roman"/>
              </w:rPr>
            </w:pPr>
            <w:r w:rsidRPr="00D42A3B">
              <w:rPr>
                <w:rFonts w:ascii="Times New Roman" w:hAnsi="Times New Roman" w:cs="Times New Roman"/>
              </w:rPr>
              <w:t>5.1.1.</w:t>
            </w:r>
            <w:r w:rsidRPr="00D42A3B">
              <w:rPr>
                <w:rFonts w:ascii="Times New Roman" w:hAnsi="Times New Roman" w:cs="Times New Roman"/>
              </w:rPr>
              <w:tab/>
            </w:r>
            <w:r w:rsidRPr="00B26BE7">
              <w:rPr>
                <w:rFonts w:ascii="Times New Roman" w:hAnsi="Times New Roman" w:cs="Times New Roman"/>
                <w:color w:val="0070C0"/>
                <w:u w:val="single"/>
              </w:rPr>
              <w:t>Daudzdzīvokļu dzīvojamo māju teritorijā</w:t>
            </w:r>
            <w:r w:rsidRPr="00B26BE7">
              <w:rPr>
                <w:rFonts w:ascii="Times New Roman" w:hAnsi="Times New Roman" w:cs="Times New Roman"/>
                <w:color w:val="0070C0"/>
              </w:rPr>
              <w:t xml:space="preserve"> </w:t>
            </w:r>
            <w:r w:rsidRPr="00D42A3B">
              <w:rPr>
                <w:rFonts w:ascii="Times New Roman" w:hAnsi="Times New Roman" w:cs="Times New Roman"/>
              </w:rPr>
              <w:t xml:space="preserve">veic koku, krūmu, dzīvžogu apzāģēšanu gar ietvēm un brauktuvēm, ja tie traucē </w:t>
            </w:r>
            <w:r w:rsidRPr="00D42A3B">
              <w:rPr>
                <w:rFonts w:ascii="Times New Roman" w:hAnsi="Times New Roman" w:cs="Times New Roman"/>
              </w:rPr>
              <w:lastRenderedPageBreak/>
              <w:t>pārvietoties gājējiem un transportlīdzekļiem</w:t>
            </w:r>
            <w:r w:rsidR="00352886">
              <w:rPr>
                <w:rFonts w:ascii="Times New Roman" w:hAnsi="Times New Roman" w:cs="Times New Roman"/>
              </w:rPr>
              <w:t>.</w:t>
            </w:r>
          </w:p>
        </w:tc>
        <w:tc>
          <w:tcPr>
            <w:tcW w:w="4287" w:type="dxa"/>
          </w:tcPr>
          <w:p w14:paraId="2E030543" w14:textId="0DBAE621" w:rsidR="009A5595" w:rsidRDefault="009A5595" w:rsidP="009A559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 xml:space="preserve">Precizēt 5.1.1. apakšpunktu, nosakot, ka </w:t>
            </w:r>
            <w:r w:rsidRPr="00E64769">
              <w:rPr>
                <w:rFonts w:ascii="Times New Roman" w:eastAsia="Times New Roman" w:hAnsi="Times New Roman" w:cs="Times New Roman"/>
                <w:b/>
                <w:bCs/>
                <w:lang w:eastAsia="lv-LV"/>
              </w:rPr>
              <w:t>koku u.c. apzāģēšanu veic, ja tie būtiski traucē pārvietoties, apdraudot gājēju un transportlīdzekļu drošību.</w:t>
            </w:r>
          </w:p>
        </w:tc>
        <w:tc>
          <w:tcPr>
            <w:tcW w:w="2693" w:type="dxa"/>
          </w:tcPr>
          <w:p w14:paraId="44EDA452" w14:textId="77777777" w:rsidR="009A5595" w:rsidRDefault="009A5595" w:rsidP="009A5595">
            <w:pPr>
              <w:rPr>
                <w:rFonts w:ascii="Times New Roman" w:eastAsia="Times New Roman" w:hAnsi="Times New Roman" w:cs="Times New Roman"/>
                <w:i/>
                <w:iCs/>
                <w:lang w:eastAsia="lv-LV"/>
              </w:rPr>
            </w:pPr>
          </w:p>
        </w:tc>
        <w:tc>
          <w:tcPr>
            <w:tcW w:w="4678" w:type="dxa"/>
          </w:tcPr>
          <w:p w14:paraId="6752FA86" w14:textId="363A7E81" w:rsidR="003A10CF" w:rsidRPr="004F7F8F" w:rsidRDefault="004F7F8F" w:rsidP="004F7F8F">
            <w:pPr>
              <w:jc w:val="both"/>
              <w:rPr>
                <w:rFonts w:ascii="Times New Roman" w:eastAsia="Times New Roman" w:hAnsi="Times New Roman" w:cs="Times New Roman"/>
                <w:i/>
                <w:iCs/>
              </w:rPr>
            </w:pPr>
            <w:r w:rsidRPr="004F7F8F">
              <w:rPr>
                <w:rFonts w:ascii="Times New Roman" w:eastAsia="Times New Roman" w:hAnsi="Times New Roman" w:cs="Times New Roman"/>
                <w:i/>
                <w:iCs/>
              </w:rPr>
              <w:t>Neatbalstāms</w:t>
            </w:r>
          </w:p>
          <w:p w14:paraId="1FC49440" w14:textId="051F0A8F" w:rsidR="00E71CF7" w:rsidRDefault="00E71CF7" w:rsidP="004F7F8F">
            <w:pPr>
              <w:jc w:val="both"/>
              <w:rPr>
                <w:rFonts w:ascii="Times New Roman" w:eastAsia="Times New Roman" w:hAnsi="Times New Roman" w:cs="Times New Roman"/>
                <w:i/>
                <w:iCs/>
              </w:rPr>
            </w:pPr>
            <w:r>
              <w:rPr>
                <w:rFonts w:ascii="Times New Roman" w:eastAsia="Times New Roman" w:hAnsi="Times New Roman" w:cs="Times New Roman"/>
                <w:i/>
                <w:iCs/>
              </w:rPr>
              <w:t>No normas piemērošanas viedokļa grūti pierādāms būtiskuma aspekts, kā arī nav tādu rādītāju, kas noteiktu, kā un cik lielā mērā</w:t>
            </w:r>
            <w:r w:rsidR="00506A07">
              <w:rPr>
                <w:rFonts w:ascii="Times New Roman" w:eastAsia="Times New Roman" w:hAnsi="Times New Roman" w:cs="Times New Roman"/>
                <w:i/>
                <w:iCs/>
              </w:rPr>
              <w:t xml:space="preserve"> tiek apdraudēta gājēju un transportlīdzekļu drošība</w:t>
            </w:r>
            <w:r>
              <w:rPr>
                <w:rFonts w:ascii="Times New Roman" w:eastAsia="Times New Roman" w:hAnsi="Times New Roman" w:cs="Times New Roman"/>
                <w:i/>
                <w:iCs/>
              </w:rPr>
              <w:t>.</w:t>
            </w:r>
          </w:p>
          <w:p w14:paraId="60DA48DD" w14:textId="0D947608" w:rsidR="009A5595" w:rsidRPr="00504B28" w:rsidRDefault="007B6260" w:rsidP="004F7F8F">
            <w:pPr>
              <w:jc w:val="both"/>
              <w:rPr>
                <w:b/>
                <w:bCs/>
              </w:rPr>
            </w:pPr>
            <w:r>
              <w:rPr>
                <w:rFonts w:ascii="Times New Roman" w:eastAsia="Times New Roman" w:hAnsi="Times New Roman" w:cs="Times New Roman"/>
                <w:i/>
                <w:iCs/>
              </w:rPr>
              <w:lastRenderedPageBreak/>
              <w:t>K</w:t>
            </w:r>
            <w:r w:rsidR="003A10CF" w:rsidRPr="004F7F8F">
              <w:rPr>
                <w:rFonts w:ascii="Times New Roman" w:eastAsia="Times New Roman" w:hAnsi="Times New Roman" w:cs="Times New Roman"/>
                <w:i/>
                <w:iCs/>
              </w:rPr>
              <w:t>oki un krūmi var traucēt gājējiem - zari atrodas uz ietves daļas, sašaurina platumu, zari sitas sejā, samazina redzamību, tieši tāpat kā zari, kas liecas virsū vai pārāk tuvu brauktuvēm nenodrošina redzamību un kā rezultātā brauktuves lietošana paliek bīstama.</w:t>
            </w:r>
            <w:r w:rsidR="00AF44A7">
              <w:rPr>
                <w:rFonts w:ascii="Times New Roman" w:eastAsia="Times New Roman" w:hAnsi="Times New Roman" w:cs="Times New Roman"/>
                <w:i/>
                <w:iCs/>
              </w:rPr>
              <w:t xml:space="preserve"> Katrā atsevišķā situācijā šis fakts ir jāfiksē un tad norma jāpiepilda ar saturu – visus gadījumus saistošajos noteikumos nav iespējams paredzēt.</w:t>
            </w:r>
          </w:p>
        </w:tc>
      </w:tr>
      <w:bookmarkEnd w:id="4"/>
      <w:tr w:rsidR="009A5595" w:rsidRPr="00D4145C" w14:paraId="3B3FE602" w14:textId="312A21B3" w:rsidTr="00B93A19">
        <w:tc>
          <w:tcPr>
            <w:tcW w:w="526" w:type="dxa"/>
          </w:tcPr>
          <w:p w14:paraId="7D57E644" w14:textId="25C5B2F7" w:rsidR="009A5595" w:rsidRDefault="0072205D" w:rsidP="009A5595">
            <w:pPr>
              <w:rPr>
                <w:rFonts w:ascii="Times New Roman" w:hAnsi="Times New Roman" w:cs="Times New Roman"/>
              </w:rPr>
            </w:pPr>
            <w:r>
              <w:rPr>
                <w:rFonts w:ascii="Times New Roman" w:hAnsi="Times New Roman" w:cs="Times New Roman"/>
              </w:rPr>
              <w:lastRenderedPageBreak/>
              <w:t>16</w:t>
            </w:r>
            <w:r w:rsidR="009A5595">
              <w:rPr>
                <w:rFonts w:ascii="Times New Roman" w:hAnsi="Times New Roman" w:cs="Times New Roman"/>
              </w:rPr>
              <w:t>.</w:t>
            </w:r>
          </w:p>
        </w:tc>
        <w:tc>
          <w:tcPr>
            <w:tcW w:w="2984" w:type="dxa"/>
          </w:tcPr>
          <w:p w14:paraId="3029B311" w14:textId="412B87F7" w:rsidR="009A5595" w:rsidRPr="00036733" w:rsidRDefault="009A5595" w:rsidP="009A5595">
            <w:pPr>
              <w:jc w:val="both"/>
              <w:rPr>
                <w:rFonts w:ascii="Times New Roman" w:hAnsi="Times New Roman" w:cs="Times New Roman"/>
              </w:rPr>
            </w:pPr>
            <w:r w:rsidRPr="00036733">
              <w:rPr>
                <w:rFonts w:ascii="Times New Roman" w:hAnsi="Times New Roman" w:cs="Times New Roman"/>
              </w:rPr>
              <w:t>5.1.4.</w:t>
            </w:r>
            <w:r w:rsidRPr="00036733">
              <w:rPr>
                <w:rFonts w:ascii="Times New Roman" w:hAnsi="Times New Roman" w:cs="Times New Roman"/>
              </w:rPr>
              <w:tab/>
            </w:r>
            <w:r w:rsidRPr="00B26BE7">
              <w:rPr>
                <w:rFonts w:ascii="Times New Roman" w:hAnsi="Times New Roman" w:cs="Times New Roman"/>
                <w:color w:val="0070C0"/>
                <w:u w:val="single"/>
              </w:rPr>
              <w:t>Daudzdzīvokļu dzīvojamo māju teritorijā</w:t>
            </w:r>
            <w:r w:rsidRPr="00D42B64">
              <w:rPr>
                <w:rFonts w:ascii="Times New Roman" w:hAnsi="Times New Roman" w:cs="Times New Roman"/>
                <w:u w:val="single"/>
              </w:rPr>
              <w:t>,</w:t>
            </w:r>
            <w:r>
              <w:rPr>
                <w:rFonts w:ascii="Times New Roman" w:hAnsi="Times New Roman" w:cs="Times New Roman"/>
              </w:rPr>
              <w:t xml:space="preserve"> </w:t>
            </w:r>
            <w:r w:rsidRPr="00036733">
              <w:rPr>
                <w:rFonts w:ascii="Times New Roman" w:hAnsi="Times New Roman" w:cs="Times New Roman"/>
              </w:rPr>
              <w:t>veicot zālāja pļaušanu teritorijās, kas vērstas pret publisku ārtelpu pilsētas un ciemu nekustamajos īpašumos ar blīvu dzīvojamo ēku apbūvi, nodrošina, ka zāliena garums nepārsniedz 20 cm;</w:t>
            </w:r>
          </w:p>
        </w:tc>
        <w:tc>
          <w:tcPr>
            <w:tcW w:w="4287" w:type="dxa"/>
          </w:tcPr>
          <w:p w14:paraId="50999D0D" w14:textId="77777777" w:rsidR="009A5595" w:rsidRDefault="009A5595" w:rsidP="009A559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Papildināt 5.1.4. apakšpunktu, izsakot to šādā redakcijā:</w:t>
            </w:r>
          </w:p>
          <w:p w14:paraId="4AC77076" w14:textId="30975626" w:rsidR="009A5595" w:rsidRDefault="009A5595" w:rsidP="009A559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“5.1.4. </w:t>
            </w:r>
            <w:r w:rsidRPr="00D42B64">
              <w:rPr>
                <w:rFonts w:ascii="Times New Roman" w:hAnsi="Times New Roman" w:cs="Times New Roman"/>
                <w:u w:val="single"/>
              </w:rPr>
              <w:t>Daudzdzīvokļu dzīvojamo māju teritorijā,</w:t>
            </w:r>
            <w:r>
              <w:rPr>
                <w:rFonts w:ascii="Times New Roman" w:hAnsi="Times New Roman" w:cs="Times New Roman"/>
              </w:rPr>
              <w:t xml:space="preserve"> </w:t>
            </w:r>
            <w:r w:rsidRPr="00036733">
              <w:rPr>
                <w:rFonts w:ascii="Times New Roman" w:hAnsi="Times New Roman" w:cs="Times New Roman"/>
              </w:rPr>
              <w:t xml:space="preserve">veicot zālāja pļaušanu teritorijās, kas vērstas pret publisku ārtelpu pilsētas un ciemu nekustamajos īpašumos ar blīvu dzīvojamo ēku apbūvi, nodrošina, ka zāliena garums nepārsniedz 20 cm </w:t>
            </w:r>
            <w:r w:rsidRPr="001C2778">
              <w:rPr>
                <w:rFonts w:ascii="Times New Roman" w:hAnsi="Times New Roman" w:cs="Times New Roman"/>
                <w:b/>
                <w:bCs/>
              </w:rPr>
              <w:t>vismaz 2-3 m attālumā no publiskās ārtelpas. Pārējā teritorijā, kas netiek nopļauta, tiek nodrošināts, ka nenopļautais zālaugs pārsvarā satur dabisko pļavu ziedus (izņemot pienenes);</w:t>
            </w:r>
          </w:p>
        </w:tc>
        <w:tc>
          <w:tcPr>
            <w:tcW w:w="2693" w:type="dxa"/>
          </w:tcPr>
          <w:p w14:paraId="60323E2D" w14:textId="375A06CD" w:rsidR="009A5595" w:rsidRPr="00B71EC6" w:rsidRDefault="009A5595" w:rsidP="009A5595">
            <w:pPr>
              <w:rPr>
                <w:rFonts w:ascii="Times New Roman" w:eastAsia="Times New Roman" w:hAnsi="Times New Roman" w:cs="Times New Roman"/>
                <w:lang w:eastAsia="lv-LV"/>
              </w:rPr>
            </w:pPr>
          </w:p>
        </w:tc>
        <w:tc>
          <w:tcPr>
            <w:tcW w:w="4678" w:type="dxa"/>
          </w:tcPr>
          <w:p w14:paraId="385B9A95" w14:textId="305B052F" w:rsidR="009A5595" w:rsidRPr="00DF019F" w:rsidRDefault="005A31F8" w:rsidP="00DF019F">
            <w:pPr>
              <w:jc w:val="both"/>
              <w:rPr>
                <w:rFonts w:ascii="Times New Roman" w:hAnsi="Times New Roman" w:cs="Times New Roman"/>
                <w:i/>
                <w:iCs/>
              </w:rPr>
            </w:pPr>
            <w:r w:rsidRPr="00DF019F">
              <w:rPr>
                <w:rFonts w:ascii="Times New Roman" w:hAnsi="Times New Roman" w:cs="Times New Roman"/>
                <w:i/>
                <w:iCs/>
              </w:rPr>
              <w:t>Izskatīt pēc būtības (skatīt komentārus pie 4.1.1. punkta)</w:t>
            </w:r>
          </w:p>
        </w:tc>
      </w:tr>
      <w:tr w:rsidR="00FE56D5" w:rsidRPr="00D4145C" w14:paraId="26BD46DF" w14:textId="77777777" w:rsidTr="00B93A19">
        <w:tc>
          <w:tcPr>
            <w:tcW w:w="526" w:type="dxa"/>
          </w:tcPr>
          <w:p w14:paraId="1B99C9BB" w14:textId="77777777" w:rsidR="00FE56D5" w:rsidRDefault="00FE56D5" w:rsidP="009A5595">
            <w:pPr>
              <w:rPr>
                <w:rFonts w:ascii="Times New Roman" w:hAnsi="Times New Roman" w:cs="Times New Roman"/>
              </w:rPr>
            </w:pPr>
          </w:p>
        </w:tc>
        <w:tc>
          <w:tcPr>
            <w:tcW w:w="2984" w:type="dxa"/>
          </w:tcPr>
          <w:p w14:paraId="75DCBC4F" w14:textId="77777777" w:rsidR="00FE56D5" w:rsidRPr="00036733" w:rsidRDefault="00FE56D5" w:rsidP="009A5595">
            <w:pPr>
              <w:jc w:val="both"/>
              <w:rPr>
                <w:rFonts w:ascii="Times New Roman" w:hAnsi="Times New Roman" w:cs="Times New Roman"/>
              </w:rPr>
            </w:pPr>
          </w:p>
        </w:tc>
        <w:tc>
          <w:tcPr>
            <w:tcW w:w="4287" w:type="dxa"/>
          </w:tcPr>
          <w:p w14:paraId="3F009402" w14:textId="77777777" w:rsidR="00AA36D8" w:rsidRDefault="00FE56D5" w:rsidP="00AA36D8">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Papildināt 5.1.4. apakšpunktu, izsakot to šādā redakcijā:</w:t>
            </w:r>
          </w:p>
          <w:p w14:paraId="30311770" w14:textId="143AD690" w:rsidR="00FE56D5" w:rsidRDefault="00FE56D5" w:rsidP="00AA36D8">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“5.1.4. </w:t>
            </w:r>
            <w:r w:rsidRPr="00D42B64">
              <w:rPr>
                <w:rFonts w:ascii="Times New Roman" w:hAnsi="Times New Roman" w:cs="Times New Roman"/>
                <w:u w:val="single"/>
              </w:rPr>
              <w:t>Daudzdzīvokļu dzīvojamo māju teritorijā,</w:t>
            </w:r>
            <w:r>
              <w:rPr>
                <w:rFonts w:ascii="Times New Roman" w:hAnsi="Times New Roman" w:cs="Times New Roman"/>
              </w:rPr>
              <w:t xml:space="preserve"> </w:t>
            </w:r>
            <w:r w:rsidRPr="00036733">
              <w:rPr>
                <w:rFonts w:ascii="Times New Roman" w:hAnsi="Times New Roman" w:cs="Times New Roman"/>
              </w:rPr>
              <w:t>veicot zālāja pļaušanu teritorijās, kas vērstas pret publisku ārtelpu pilsētas un ciemu nekustamajos īpašumos ar blīvu dzīvojamo ēku apbūvi, nodrošina, ka zāliena garums nepārsniedz 20 cm</w:t>
            </w:r>
            <w:r w:rsidR="00AA36D8">
              <w:rPr>
                <w:rFonts w:ascii="Times New Roman" w:hAnsi="Times New Roman" w:cs="Times New Roman"/>
              </w:rPr>
              <w:t>,</w:t>
            </w:r>
            <w:r w:rsidRPr="00036733">
              <w:rPr>
                <w:rFonts w:ascii="Times New Roman" w:hAnsi="Times New Roman" w:cs="Times New Roman"/>
              </w:rPr>
              <w:t xml:space="preserve"> </w:t>
            </w:r>
            <w:r w:rsidRPr="00AA36D8">
              <w:rPr>
                <w:rFonts w:ascii="Times New Roman" w:eastAsia="Times New Roman" w:hAnsi="Times New Roman" w:cs="Times New Roman"/>
                <w:b/>
                <w:bCs/>
                <w:lang w:eastAsia="lv-LV"/>
              </w:rPr>
              <w:t>izņemot dekoratīvo zālienu – īpaši ierīkota teritorija zemes vienības robežās, kas apsēta ar viengadīgu vai daudzgadīgu puķu pļavas sēklu maisījumu, kura sastāvā ir zāliens ar savvaļas puķu, graudzāļu un pākšaugu piemaisījumu, kur augu garums pieļaujams atbilstoši izmantoto dekoratīvo augu seklu maisījumam.</w:t>
            </w:r>
          </w:p>
        </w:tc>
        <w:tc>
          <w:tcPr>
            <w:tcW w:w="2693" w:type="dxa"/>
          </w:tcPr>
          <w:p w14:paraId="665CFD86" w14:textId="77777777" w:rsidR="00FE56D5" w:rsidRPr="00B71EC6" w:rsidRDefault="00FE56D5" w:rsidP="009A5595">
            <w:pPr>
              <w:rPr>
                <w:rFonts w:ascii="Times New Roman" w:eastAsia="Times New Roman" w:hAnsi="Times New Roman" w:cs="Times New Roman"/>
                <w:lang w:eastAsia="lv-LV"/>
              </w:rPr>
            </w:pPr>
          </w:p>
        </w:tc>
        <w:tc>
          <w:tcPr>
            <w:tcW w:w="4678" w:type="dxa"/>
          </w:tcPr>
          <w:p w14:paraId="1876F5B8" w14:textId="5B28AE0F" w:rsidR="00FE56D5" w:rsidRDefault="00DF019F" w:rsidP="009A5595">
            <w:pPr>
              <w:rPr>
                <w:rFonts w:ascii="Times New Roman" w:hAnsi="Times New Roman" w:cs="Times New Roman"/>
                <w:b/>
                <w:bCs/>
              </w:rPr>
            </w:pPr>
            <w:r w:rsidRPr="00DF019F">
              <w:rPr>
                <w:rFonts w:ascii="Times New Roman" w:hAnsi="Times New Roman" w:cs="Times New Roman"/>
                <w:i/>
                <w:iCs/>
              </w:rPr>
              <w:t>Izskatīt pēc būtības (skatīt komentārus pie 4.1.1. punkta)</w:t>
            </w:r>
          </w:p>
        </w:tc>
      </w:tr>
      <w:tr w:rsidR="009A5595" w:rsidRPr="00D4145C" w14:paraId="13BE6D6B" w14:textId="77777777" w:rsidTr="00B93A19">
        <w:tc>
          <w:tcPr>
            <w:tcW w:w="526" w:type="dxa"/>
          </w:tcPr>
          <w:p w14:paraId="60E35ED9" w14:textId="0FBA7305" w:rsidR="009A5595" w:rsidRDefault="004C6774" w:rsidP="009A5595">
            <w:pPr>
              <w:rPr>
                <w:rFonts w:ascii="Times New Roman" w:hAnsi="Times New Roman" w:cs="Times New Roman"/>
              </w:rPr>
            </w:pPr>
            <w:r>
              <w:rPr>
                <w:rFonts w:ascii="Times New Roman" w:hAnsi="Times New Roman" w:cs="Times New Roman"/>
              </w:rPr>
              <w:t>17</w:t>
            </w:r>
            <w:r w:rsidR="009A5595">
              <w:rPr>
                <w:rFonts w:ascii="Times New Roman" w:hAnsi="Times New Roman" w:cs="Times New Roman"/>
              </w:rPr>
              <w:t>.</w:t>
            </w:r>
          </w:p>
        </w:tc>
        <w:tc>
          <w:tcPr>
            <w:tcW w:w="2984" w:type="dxa"/>
          </w:tcPr>
          <w:p w14:paraId="0DBA9FF3" w14:textId="7A8C7A19" w:rsidR="009A5595" w:rsidRPr="00036733" w:rsidRDefault="009A5595" w:rsidP="009A5595">
            <w:pPr>
              <w:jc w:val="both"/>
              <w:rPr>
                <w:rFonts w:ascii="Times New Roman" w:hAnsi="Times New Roman" w:cs="Times New Roman"/>
              </w:rPr>
            </w:pPr>
            <w:r>
              <w:rPr>
                <w:rFonts w:ascii="Times New Roman" w:hAnsi="Times New Roman" w:cs="Times New Roman"/>
              </w:rPr>
              <w:t xml:space="preserve">6.2. </w:t>
            </w:r>
            <w:r w:rsidRPr="00B26BE7">
              <w:rPr>
                <w:rFonts w:ascii="Times New Roman" w:hAnsi="Times New Roman" w:cs="Times New Roman"/>
                <w:color w:val="0070C0"/>
                <w:u w:val="single"/>
              </w:rPr>
              <w:t>Īpašumiem piegulošajās pašvaldības īpašumu teritorijās</w:t>
            </w:r>
            <w:r w:rsidRPr="00B26BE7">
              <w:rPr>
                <w:rFonts w:ascii="Times New Roman" w:hAnsi="Times New Roman" w:cs="Times New Roman"/>
                <w:color w:val="0070C0"/>
              </w:rPr>
              <w:t xml:space="preserve"> </w:t>
            </w:r>
            <w:r>
              <w:rPr>
                <w:rFonts w:ascii="Times New Roman" w:hAnsi="Times New Roman" w:cs="Times New Roman"/>
              </w:rPr>
              <w:t xml:space="preserve">aizliegts </w:t>
            </w:r>
            <w:r w:rsidRPr="00855598">
              <w:rPr>
                <w:rFonts w:ascii="Times New Roman" w:hAnsi="Times New Roman" w:cs="Times New Roman"/>
              </w:rPr>
              <w:t xml:space="preserve">audzēt kokus un </w:t>
            </w:r>
            <w:r w:rsidRPr="00855598">
              <w:rPr>
                <w:rFonts w:ascii="Times New Roman" w:hAnsi="Times New Roman" w:cs="Times New Roman"/>
              </w:rPr>
              <w:lastRenderedPageBreak/>
              <w:t xml:space="preserve">krūmus. Aģentūrai ir tiesības atbrīvot šīs teritorijas no šiem stādījumiem (arī gadījumos, kad stādījumu īpašnieks nav pašvaldība, iepriekš par to informējot īpašuma, kas robežojas ar piegulošo teritoriju, īpašnieku), ja tie traucē gājēju vai transporta pārvietošanos, vai arī tas nepieciešams ceļu uzturēšanai, satiksmes drošības nodrošināšanai vai infrastruktūras uzlabošanai. </w:t>
            </w:r>
          </w:p>
        </w:tc>
        <w:tc>
          <w:tcPr>
            <w:tcW w:w="4287" w:type="dxa"/>
          </w:tcPr>
          <w:p w14:paraId="43304FA6" w14:textId="77777777" w:rsidR="009A5595" w:rsidRDefault="009A5595" w:rsidP="009A5595">
            <w:pPr>
              <w:jc w:val="both"/>
              <w:rPr>
                <w:rFonts w:ascii="Times New Roman" w:hAnsi="Times New Roman" w:cs="Times New Roman"/>
              </w:rPr>
            </w:pPr>
            <w:r>
              <w:rPr>
                <w:rFonts w:ascii="Times New Roman" w:hAnsi="Times New Roman" w:cs="Times New Roman"/>
              </w:rPr>
              <w:lastRenderedPageBreak/>
              <w:t>Papildināt 6.2. apakšpunktu un izteikt to šādā redakcijā:</w:t>
            </w:r>
          </w:p>
          <w:p w14:paraId="4B96DD15" w14:textId="7866273D" w:rsidR="009A5595" w:rsidRDefault="009A5595" w:rsidP="009C4118">
            <w:pPr>
              <w:jc w:val="both"/>
              <w:rPr>
                <w:rFonts w:ascii="Times New Roman" w:hAnsi="Times New Roman" w:cs="Times New Roman"/>
              </w:rPr>
            </w:pPr>
            <w:r>
              <w:rPr>
                <w:rFonts w:ascii="Times New Roman" w:hAnsi="Times New Roman" w:cs="Times New Roman"/>
              </w:rPr>
              <w:lastRenderedPageBreak/>
              <w:t>“6.2.</w:t>
            </w:r>
            <w:r w:rsidRPr="00236E2A">
              <w:rPr>
                <w:rFonts w:ascii="Times New Roman" w:hAnsi="Times New Roman" w:cs="Times New Roman"/>
                <w:u w:val="single"/>
              </w:rPr>
              <w:t>Īpašumiem piegulošajās pašvaldības īpašumu teritorijās</w:t>
            </w:r>
            <w:r>
              <w:rPr>
                <w:rFonts w:ascii="Times New Roman" w:hAnsi="Times New Roman" w:cs="Times New Roman"/>
              </w:rPr>
              <w:t xml:space="preserve"> aizliegts</w:t>
            </w:r>
            <w:r w:rsidRPr="005A254A">
              <w:rPr>
                <w:rFonts w:ascii="Times New Roman" w:hAnsi="Times New Roman" w:cs="Times New Roman"/>
              </w:rPr>
              <w:t xml:space="preserve"> audzēt kokus un krūmus. Aģentūrai ir tiesības atbrīvot šīs teritorijas no šiem stādījumiem (arī gadījumos, kad stādījumu īpašnieks nav pašvaldība, iepriekš par to informējot īpašuma, kas robežojas ar piegulošo teritoriju, īpašnieku), </w:t>
            </w:r>
            <w:r w:rsidRPr="0031531B">
              <w:rPr>
                <w:rFonts w:ascii="Times New Roman" w:hAnsi="Times New Roman" w:cs="Times New Roman"/>
                <w:b/>
                <w:bCs/>
              </w:rPr>
              <w:t>iepriekš sazinoties un informējot nekustamo īpašumu īpašniekus, kuru nekustamais īpašums robežojas ar konkrēto piegulošo teritoriju,</w:t>
            </w:r>
            <w:r w:rsidRPr="005A254A">
              <w:rPr>
                <w:rFonts w:ascii="Times New Roman" w:hAnsi="Times New Roman" w:cs="Times New Roman"/>
              </w:rPr>
              <w:t xml:space="preserve">  ja tie traucē gājēju vai transporta pārvietošanos, vai arī tas nepieciešams ceļu uzturēšanai, satiksmes drošības nodrošināšanai vai infrastruktūras uzlabošanai. </w:t>
            </w:r>
          </w:p>
        </w:tc>
        <w:tc>
          <w:tcPr>
            <w:tcW w:w="2693" w:type="dxa"/>
          </w:tcPr>
          <w:p w14:paraId="75AC441E" w14:textId="77777777" w:rsidR="009A5595" w:rsidRPr="00B71EC6" w:rsidRDefault="009A5595" w:rsidP="009A5595">
            <w:pPr>
              <w:rPr>
                <w:rFonts w:ascii="Times New Roman" w:eastAsia="Times New Roman" w:hAnsi="Times New Roman" w:cs="Times New Roman"/>
                <w:lang w:eastAsia="lv-LV"/>
              </w:rPr>
            </w:pPr>
          </w:p>
        </w:tc>
        <w:tc>
          <w:tcPr>
            <w:tcW w:w="4678" w:type="dxa"/>
          </w:tcPr>
          <w:p w14:paraId="0837232C" w14:textId="77777777" w:rsidR="009A5595" w:rsidRPr="00D22D81" w:rsidRDefault="00AF1350" w:rsidP="009A5595">
            <w:pPr>
              <w:rPr>
                <w:rFonts w:ascii="Times New Roman" w:hAnsi="Times New Roman" w:cs="Times New Roman"/>
                <w:i/>
                <w:iCs/>
              </w:rPr>
            </w:pPr>
            <w:r w:rsidRPr="00D22D81">
              <w:rPr>
                <w:rFonts w:ascii="Times New Roman" w:hAnsi="Times New Roman" w:cs="Times New Roman"/>
                <w:i/>
                <w:iCs/>
              </w:rPr>
              <w:t>Nav atbalstāms</w:t>
            </w:r>
          </w:p>
          <w:p w14:paraId="2607BD04" w14:textId="77777777" w:rsidR="00AF1350" w:rsidRDefault="00AF1350" w:rsidP="009A5595">
            <w:pPr>
              <w:rPr>
                <w:rFonts w:ascii="Times New Roman" w:hAnsi="Times New Roman" w:cs="Times New Roman"/>
                <w:i/>
                <w:iCs/>
              </w:rPr>
            </w:pPr>
            <w:r w:rsidRPr="00D22D81">
              <w:rPr>
                <w:rFonts w:ascii="Times New Roman" w:hAnsi="Times New Roman" w:cs="Times New Roman"/>
                <w:i/>
                <w:iCs/>
              </w:rPr>
              <w:t>Punkts jau paredz, ka aģentūra atbrīvo teritoriju no stādījumiem, iepriekš informējot</w:t>
            </w:r>
            <w:r w:rsidR="00D22D81" w:rsidRPr="00D22D81">
              <w:rPr>
                <w:rFonts w:ascii="Times New Roman" w:hAnsi="Times New Roman" w:cs="Times New Roman"/>
                <w:i/>
                <w:iCs/>
              </w:rPr>
              <w:t xml:space="preserve"> par to </w:t>
            </w:r>
            <w:r w:rsidR="00D22D81" w:rsidRPr="00D22D81">
              <w:rPr>
                <w:rFonts w:ascii="Times New Roman" w:hAnsi="Times New Roman" w:cs="Times New Roman"/>
                <w:i/>
                <w:iCs/>
              </w:rPr>
              <w:lastRenderedPageBreak/>
              <w:t>īpašuma, kas robežojas ar piegulošo teritoriju, īpašnieku.</w:t>
            </w:r>
          </w:p>
          <w:p w14:paraId="0202ADEF" w14:textId="77777777" w:rsidR="00D22D81" w:rsidRDefault="00D22D81" w:rsidP="009A5595">
            <w:pPr>
              <w:rPr>
                <w:rFonts w:ascii="Times New Roman" w:hAnsi="Times New Roman" w:cs="Times New Roman"/>
                <w:i/>
                <w:iCs/>
              </w:rPr>
            </w:pPr>
          </w:p>
          <w:p w14:paraId="0DB5D524" w14:textId="44490C44" w:rsidR="00D22D81" w:rsidRDefault="001B4587" w:rsidP="009A5595">
            <w:pPr>
              <w:rPr>
                <w:rFonts w:ascii="Times New Roman" w:hAnsi="Times New Roman" w:cs="Times New Roman"/>
                <w:b/>
                <w:bCs/>
              </w:rPr>
            </w:pPr>
            <w:r>
              <w:rPr>
                <w:rFonts w:ascii="Times New Roman" w:hAnsi="Times New Roman" w:cs="Times New Roman"/>
                <w:i/>
                <w:iCs/>
              </w:rPr>
              <w:t>Nekustamā īpašuma īpašnieks tiek informēts normatīvajos aktos noteiktā kārtībā, cita veida saziņai ar viņu nav juridiska spēka.</w:t>
            </w:r>
          </w:p>
        </w:tc>
      </w:tr>
      <w:tr w:rsidR="004A2EB9" w:rsidRPr="00D4145C" w14:paraId="2451EA4E" w14:textId="77777777" w:rsidTr="00B93A19">
        <w:tc>
          <w:tcPr>
            <w:tcW w:w="526" w:type="dxa"/>
          </w:tcPr>
          <w:p w14:paraId="3DF94075" w14:textId="701470D2" w:rsidR="004A2EB9" w:rsidRDefault="004C6774" w:rsidP="009A5595">
            <w:pPr>
              <w:rPr>
                <w:rFonts w:ascii="Times New Roman" w:hAnsi="Times New Roman" w:cs="Times New Roman"/>
              </w:rPr>
            </w:pPr>
            <w:r>
              <w:rPr>
                <w:rFonts w:ascii="Times New Roman" w:hAnsi="Times New Roman" w:cs="Times New Roman"/>
              </w:rPr>
              <w:lastRenderedPageBreak/>
              <w:t>18.</w:t>
            </w:r>
          </w:p>
        </w:tc>
        <w:tc>
          <w:tcPr>
            <w:tcW w:w="2984" w:type="dxa"/>
          </w:tcPr>
          <w:p w14:paraId="1E2A9109" w14:textId="77777777" w:rsidR="004A2EB9" w:rsidRDefault="004A2EB9" w:rsidP="009A5595">
            <w:pPr>
              <w:jc w:val="both"/>
              <w:rPr>
                <w:rFonts w:ascii="Times New Roman" w:hAnsi="Times New Roman" w:cs="Times New Roman"/>
              </w:rPr>
            </w:pPr>
          </w:p>
        </w:tc>
        <w:tc>
          <w:tcPr>
            <w:tcW w:w="4287" w:type="dxa"/>
          </w:tcPr>
          <w:p w14:paraId="339A19F6" w14:textId="77777777" w:rsidR="004A2EB9" w:rsidRDefault="004A2EB9" w:rsidP="004A2EB9">
            <w:pPr>
              <w:jc w:val="both"/>
              <w:rPr>
                <w:rFonts w:ascii="Times New Roman" w:hAnsi="Times New Roman" w:cs="Times New Roman"/>
              </w:rPr>
            </w:pPr>
            <w:r>
              <w:rPr>
                <w:rFonts w:ascii="Times New Roman" w:hAnsi="Times New Roman" w:cs="Times New Roman"/>
              </w:rPr>
              <w:t>Papildināt 6.2. apakšpunktu un izteikt to šādā redakcijā:</w:t>
            </w:r>
          </w:p>
          <w:p w14:paraId="620AD983" w14:textId="56941156" w:rsidR="004A2EB9" w:rsidRPr="004A2EB9" w:rsidRDefault="004A2EB9" w:rsidP="009A5595">
            <w:pPr>
              <w:jc w:val="both"/>
              <w:rPr>
                <w:rFonts w:ascii="Times New Roman" w:hAnsi="Times New Roman" w:cs="Times New Roman"/>
              </w:rPr>
            </w:pPr>
            <w:r w:rsidRPr="004A2EB9">
              <w:rPr>
                <w:rFonts w:ascii="Times New Roman" w:eastAsia="Times New Roman" w:hAnsi="Times New Roman" w:cs="Times New Roman"/>
                <w:lang w:eastAsia="lv-LV"/>
              </w:rPr>
              <w:t>6.</w:t>
            </w:r>
            <w:r>
              <w:t xml:space="preserve">2. </w:t>
            </w:r>
            <w:r w:rsidRPr="00517BAB">
              <w:rPr>
                <w:rFonts w:ascii="Times New Roman" w:eastAsia="Times New Roman" w:hAnsi="Times New Roman" w:cs="Times New Roman"/>
                <w:u w:val="single"/>
                <w:lang w:eastAsia="lv-LV"/>
              </w:rPr>
              <w:t>Īpašumiem piegulošajās pašvaldības īpašumu teritorijās</w:t>
            </w:r>
            <w:r w:rsidRPr="004A2EB9">
              <w:rPr>
                <w:rFonts w:ascii="Times New Roman" w:eastAsia="Times New Roman" w:hAnsi="Times New Roman" w:cs="Times New Roman"/>
                <w:lang w:eastAsia="lv-LV"/>
              </w:rPr>
              <w:t xml:space="preserve"> aizliegts stādīt kokus un krūmus. </w:t>
            </w:r>
            <w:r w:rsidRPr="00517BAB">
              <w:rPr>
                <w:rFonts w:ascii="Times New Roman" w:eastAsia="Times New Roman" w:hAnsi="Times New Roman" w:cs="Times New Roman"/>
                <w:b/>
                <w:bCs/>
                <w:lang w:eastAsia="lv-LV"/>
              </w:rPr>
              <w:t>Visi jau iestādītie koki un krūmi pieder zemes īpašniekam</w:t>
            </w:r>
            <w:r w:rsidR="00517BAB">
              <w:rPr>
                <w:rFonts w:ascii="Times New Roman" w:eastAsia="Times New Roman" w:hAnsi="Times New Roman" w:cs="Times New Roman"/>
                <w:b/>
                <w:bCs/>
                <w:lang w:eastAsia="lv-LV"/>
              </w:rPr>
              <w:t xml:space="preserve"> </w:t>
            </w:r>
            <w:r w:rsidRPr="00517BAB">
              <w:rPr>
                <w:rFonts w:ascii="Times New Roman" w:eastAsia="Times New Roman" w:hAnsi="Times New Roman" w:cs="Times New Roman"/>
                <w:b/>
                <w:bCs/>
                <w:lang w:eastAsia="lv-LV"/>
              </w:rPr>
              <w:t>-</w:t>
            </w:r>
            <w:r w:rsidR="00517BAB">
              <w:rPr>
                <w:rFonts w:ascii="Times New Roman" w:eastAsia="Times New Roman" w:hAnsi="Times New Roman" w:cs="Times New Roman"/>
                <w:b/>
                <w:bCs/>
                <w:lang w:eastAsia="lv-LV"/>
              </w:rPr>
              <w:t xml:space="preserve"> </w:t>
            </w:r>
            <w:r w:rsidRPr="00517BAB">
              <w:rPr>
                <w:rFonts w:ascii="Times New Roman" w:eastAsia="Times New Roman" w:hAnsi="Times New Roman" w:cs="Times New Roman"/>
                <w:b/>
                <w:bCs/>
                <w:lang w:eastAsia="lv-LV"/>
              </w:rPr>
              <w:t>pašvaldībai, un aģentūrai ir tiesības atbrīvot šīs teritorijas no šiem stādījumiem,</w:t>
            </w:r>
            <w:r w:rsidRPr="004A2EB9">
              <w:rPr>
                <w:rFonts w:ascii="Times New Roman" w:eastAsia="Times New Roman" w:hAnsi="Times New Roman" w:cs="Times New Roman"/>
                <w:lang w:eastAsia="lv-LV"/>
              </w:rPr>
              <w:t xml:space="preserve"> ja tie traucē gājēju vai transporta pārvietošanos, vai arī tas nepieciešams ceļu uzturēšanai, satiksmes drošības nodrošināšanai vai infrastruktūras uzlabošanai.</w:t>
            </w:r>
          </w:p>
        </w:tc>
        <w:tc>
          <w:tcPr>
            <w:tcW w:w="2693" w:type="dxa"/>
          </w:tcPr>
          <w:p w14:paraId="55476F39" w14:textId="77777777" w:rsidR="004A2EB9" w:rsidRPr="00B71EC6" w:rsidRDefault="004A2EB9" w:rsidP="009A5595">
            <w:pPr>
              <w:rPr>
                <w:rFonts w:ascii="Times New Roman" w:eastAsia="Times New Roman" w:hAnsi="Times New Roman" w:cs="Times New Roman"/>
                <w:lang w:eastAsia="lv-LV"/>
              </w:rPr>
            </w:pPr>
          </w:p>
        </w:tc>
        <w:tc>
          <w:tcPr>
            <w:tcW w:w="4678" w:type="dxa"/>
          </w:tcPr>
          <w:p w14:paraId="76DEAEF9" w14:textId="77777777" w:rsidR="006F5957" w:rsidRPr="006F5957" w:rsidRDefault="006F5957" w:rsidP="009A5595">
            <w:pPr>
              <w:rPr>
                <w:rFonts w:ascii="Times New Roman" w:hAnsi="Times New Roman" w:cs="Times New Roman"/>
                <w:i/>
                <w:iCs/>
                <w:color w:val="414142"/>
                <w:shd w:val="clear" w:color="auto" w:fill="FFFFFF"/>
              </w:rPr>
            </w:pPr>
            <w:r w:rsidRPr="006F5957">
              <w:rPr>
                <w:rFonts w:ascii="Times New Roman" w:hAnsi="Times New Roman" w:cs="Times New Roman"/>
                <w:i/>
                <w:iCs/>
                <w:color w:val="414142"/>
                <w:shd w:val="clear" w:color="auto" w:fill="FFFFFF"/>
              </w:rPr>
              <w:t>Nav atbalstāms.</w:t>
            </w:r>
          </w:p>
          <w:p w14:paraId="76C0886B" w14:textId="0333D77E" w:rsidR="004A2EB9" w:rsidRDefault="00517BAB" w:rsidP="006F5957">
            <w:pPr>
              <w:jc w:val="both"/>
              <w:rPr>
                <w:rFonts w:ascii="Times New Roman" w:hAnsi="Times New Roman" w:cs="Times New Roman"/>
                <w:i/>
                <w:iCs/>
                <w:color w:val="414142"/>
                <w:shd w:val="clear" w:color="auto" w:fill="FFFFFF"/>
              </w:rPr>
            </w:pPr>
            <w:r w:rsidRPr="006F5957">
              <w:rPr>
                <w:rFonts w:ascii="Times New Roman" w:hAnsi="Times New Roman" w:cs="Times New Roman"/>
                <w:i/>
                <w:iCs/>
                <w:color w:val="414142"/>
                <w:shd w:val="clear" w:color="auto" w:fill="FFFFFF"/>
              </w:rPr>
              <w:t xml:space="preserve">Ar saistošajiem noteikumiem var noteikt tikai tos jautājumus, kuri ir deleģēti pašvaldībai. </w:t>
            </w:r>
            <w:r w:rsidRPr="00957240">
              <w:rPr>
                <w:rFonts w:ascii="Times New Roman" w:hAnsi="Times New Roman" w:cs="Times New Roman"/>
                <w:i/>
                <w:iCs/>
                <w:color w:val="414142"/>
                <w:shd w:val="clear" w:color="auto" w:fill="FFFFFF"/>
              </w:rPr>
              <w:t>Saistošajos noteikumos nevar reglamentēt īpašuma tiesību jautājumus</w:t>
            </w:r>
            <w:r w:rsidR="00957240">
              <w:rPr>
                <w:rFonts w:ascii="Times New Roman" w:hAnsi="Times New Roman" w:cs="Times New Roman"/>
                <w:i/>
                <w:iCs/>
                <w:color w:val="414142"/>
                <w:shd w:val="clear" w:color="auto" w:fill="FFFFFF"/>
              </w:rPr>
              <w:t>.</w:t>
            </w:r>
          </w:p>
          <w:p w14:paraId="1E81AC45" w14:textId="77777777" w:rsidR="00957240" w:rsidRDefault="00957240" w:rsidP="009A5595">
            <w:pPr>
              <w:rPr>
                <w:rFonts w:ascii="Times New Roman" w:hAnsi="Times New Roman" w:cs="Times New Roman"/>
                <w:i/>
                <w:iCs/>
                <w:color w:val="414142"/>
                <w:shd w:val="clear" w:color="auto" w:fill="FFFFFF"/>
              </w:rPr>
            </w:pPr>
          </w:p>
          <w:p w14:paraId="65E744B4" w14:textId="6F049D63" w:rsidR="00957240" w:rsidRPr="00957240" w:rsidRDefault="00957240" w:rsidP="006F5957">
            <w:pPr>
              <w:shd w:val="clear" w:color="auto" w:fill="FFFFFF"/>
              <w:jc w:val="both"/>
              <w:rPr>
                <w:rFonts w:ascii="Times New Roman" w:hAnsi="Times New Roman" w:cs="Times New Roman"/>
                <w:i/>
                <w:iCs/>
                <w:color w:val="414142"/>
                <w:shd w:val="clear" w:color="auto" w:fill="FFFFFF"/>
              </w:rPr>
            </w:pPr>
            <w:r w:rsidRPr="00957240">
              <w:rPr>
                <w:rFonts w:ascii="Times New Roman" w:hAnsi="Times New Roman" w:cs="Times New Roman"/>
                <w:i/>
                <w:iCs/>
                <w:color w:val="414142"/>
                <w:shd w:val="clear" w:color="auto" w:fill="FFFFFF"/>
              </w:rPr>
              <w:t>MK 03.02.2009. noteikumu Nr. 108 “</w:t>
            </w:r>
            <w:r w:rsidRPr="006F7F90">
              <w:rPr>
                <w:rFonts w:ascii="Times New Roman" w:hAnsi="Times New Roman" w:cs="Times New Roman"/>
                <w:i/>
                <w:iCs/>
                <w:color w:val="414142"/>
                <w:shd w:val="clear" w:color="auto" w:fill="FFFFFF"/>
              </w:rPr>
              <w:t>Normatīvo aktu projektu sagatavošanas noteikumi</w:t>
            </w:r>
            <w:r w:rsidRPr="00957240">
              <w:rPr>
                <w:rFonts w:ascii="Times New Roman" w:hAnsi="Times New Roman" w:cs="Times New Roman"/>
                <w:i/>
                <w:iCs/>
                <w:color w:val="414142"/>
                <w:shd w:val="clear" w:color="auto" w:fill="FFFFFF"/>
              </w:rPr>
              <w:t>” 3. punkta izpratnē, normatīvā akta projektā neietver normas, kas</w:t>
            </w:r>
            <w:r w:rsidR="006F5957">
              <w:rPr>
                <w:rFonts w:ascii="Times New Roman" w:hAnsi="Times New Roman" w:cs="Times New Roman"/>
                <w:i/>
                <w:iCs/>
                <w:color w:val="414142"/>
                <w:shd w:val="clear" w:color="auto" w:fill="FFFFFF"/>
              </w:rPr>
              <w:t xml:space="preserve"> ir</w:t>
            </w:r>
            <w:r w:rsidRPr="00957240">
              <w:rPr>
                <w:rFonts w:ascii="Times New Roman" w:hAnsi="Times New Roman" w:cs="Times New Roman"/>
                <w:i/>
                <w:iCs/>
                <w:color w:val="414142"/>
                <w:shd w:val="clear" w:color="auto" w:fill="FFFFFF"/>
              </w:rPr>
              <w:t xml:space="preserve"> deklaratīva</w:t>
            </w:r>
            <w:r w:rsidR="006F5957">
              <w:rPr>
                <w:rFonts w:ascii="Times New Roman" w:hAnsi="Times New Roman" w:cs="Times New Roman"/>
                <w:i/>
                <w:iCs/>
                <w:color w:val="414142"/>
                <w:shd w:val="clear" w:color="auto" w:fill="FFFFFF"/>
              </w:rPr>
              <w:t>s.</w:t>
            </w:r>
          </w:p>
          <w:p w14:paraId="3082C87B" w14:textId="533E77AB" w:rsidR="00957240" w:rsidRDefault="00957240" w:rsidP="009A5595">
            <w:pPr>
              <w:rPr>
                <w:rFonts w:ascii="Times New Roman" w:hAnsi="Times New Roman" w:cs="Times New Roman"/>
                <w:b/>
                <w:bCs/>
              </w:rPr>
            </w:pPr>
          </w:p>
        </w:tc>
      </w:tr>
      <w:tr w:rsidR="009C4118" w:rsidRPr="00D4145C" w14:paraId="0AD2B99E" w14:textId="77777777" w:rsidTr="00B93A19">
        <w:tc>
          <w:tcPr>
            <w:tcW w:w="526" w:type="dxa"/>
          </w:tcPr>
          <w:p w14:paraId="67F514EE" w14:textId="085EB080" w:rsidR="009C4118" w:rsidRDefault="004C6774" w:rsidP="009A5595">
            <w:pPr>
              <w:rPr>
                <w:rFonts w:ascii="Times New Roman" w:hAnsi="Times New Roman" w:cs="Times New Roman"/>
              </w:rPr>
            </w:pPr>
            <w:r>
              <w:rPr>
                <w:rFonts w:ascii="Times New Roman" w:hAnsi="Times New Roman" w:cs="Times New Roman"/>
              </w:rPr>
              <w:t>19.</w:t>
            </w:r>
          </w:p>
        </w:tc>
        <w:tc>
          <w:tcPr>
            <w:tcW w:w="2984" w:type="dxa"/>
          </w:tcPr>
          <w:p w14:paraId="4030E3B9" w14:textId="77777777" w:rsidR="009C4118" w:rsidRDefault="009C4118" w:rsidP="009A5595">
            <w:pPr>
              <w:jc w:val="both"/>
              <w:rPr>
                <w:rFonts w:ascii="Times New Roman" w:hAnsi="Times New Roman" w:cs="Times New Roman"/>
              </w:rPr>
            </w:pPr>
          </w:p>
        </w:tc>
        <w:tc>
          <w:tcPr>
            <w:tcW w:w="4287" w:type="dxa"/>
          </w:tcPr>
          <w:p w14:paraId="2E9D1450" w14:textId="279DCB30" w:rsidR="009C4118" w:rsidRDefault="009C4118" w:rsidP="009A5595">
            <w:pPr>
              <w:jc w:val="both"/>
              <w:rPr>
                <w:rFonts w:ascii="Times New Roman" w:hAnsi="Times New Roman" w:cs="Times New Roman"/>
              </w:rPr>
            </w:pPr>
            <w:r>
              <w:rPr>
                <w:rFonts w:ascii="Times New Roman" w:hAnsi="Times New Roman" w:cs="Times New Roman"/>
              </w:rPr>
              <w:t xml:space="preserve">Papildināt 6.2. punktu ar pēdējo teikumu šādā redakcijā: </w:t>
            </w:r>
            <w:r w:rsidRPr="004D54DC">
              <w:rPr>
                <w:rFonts w:ascii="Times New Roman" w:hAnsi="Times New Roman" w:cs="Times New Roman"/>
                <w:b/>
                <w:bCs/>
              </w:rPr>
              <w:t>“Šādā gadījumā Aģentūra norāda vietu pašvaldībai piederošā teritorijā, kurā drīkst stādīt jaunus kokus.”</w:t>
            </w:r>
            <w:r w:rsidRPr="005A254A">
              <w:rPr>
                <w:rFonts w:ascii="Times New Roman" w:hAnsi="Times New Roman" w:cs="Times New Roman"/>
              </w:rPr>
              <w:t xml:space="preserve">  </w:t>
            </w:r>
          </w:p>
        </w:tc>
        <w:tc>
          <w:tcPr>
            <w:tcW w:w="2693" w:type="dxa"/>
          </w:tcPr>
          <w:p w14:paraId="5B210E50" w14:textId="77777777" w:rsidR="009C4118" w:rsidRPr="00B71EC6" w:rsidRDefault="009C4118" w:rsidP="009A5595">
            <w:pPr>
              <w:rPr>
                <w:rFonts w:ascii="Times New Roman" w:eastAsia="Times New Roman" w:hAnsi="Times New Roman" w:cs="Times New Roman"/>
                <w:lang w:eastAsia="lv-LV"/>
              </w:rPr>
            </w:pPr>
          </w:p>
        </w:tc>
        <w:tc>
          <w:tcPr>
            <w:tcW w:w="4678" w:type="dxa"/>
          </w:tcPr>
          <w:p w14:paraId="0C0E1F7D" w14:textId="77777777" w:rsidR="009C4118" w:rsidRDefault="00D72077" w:rsidP="009A5595">
            <w:pPr>
              <w:rPr>
                <w:rFonts w:ascii="Times New Roman" w:hAnsi="Times New Roman" w:cs="Times New Roman"/>
                <w:i/>
                <w:iCs/>
              </w:rPr>
            </w:pPr>
            <w:r w:rsidRPr="00D72077">
              <w:rPr>
                <w:rFonts w:ascii="Times New Roman" w:hAnsi="Times New Roman" w:cs="Times New Roman"/>
                <w:i/>
                <w:iCs/>
              </w:rPr>
              <w:t>Nav atbalstāms</w:t>
            </w:r>
            <w:r w:rsidR="00E90216">
              <w:rPr>
                <w:rFonts w:ascii="Times New Roman" w:hAnsi="Times New Roman" w:cs="Times New Roman"/>
                <w:i/>
                <w:iCs/>
              </w:rPr>
              <w:t xml:space="preserve">. </w:t>
            </w:r>
          </w:p>
          <w:p w14:paraId="1E2EF752" w14:textId="09F64565" w:rsidR="00E90216" w:rsidRPr="00D72077" w:rsidRDefault="00E90216" w:rsidP="009A5595">
            <w:pPr>
              <w:rPr>
                <w:rFonts w:ascii="Times New Roman" w:hAnsi="Times New Roman" w:cs="Times New Roman"/>
                <w:i/>
                <w:iCs/>
              </w:rPr>
            </w:pPr>
            <w:r>
              <w:rPr>
                <w:rFonts w:ascii="Times New Roman" w:hAnsi="Times New Roman" w:cs="Times New Roman"/>
                <w:i/>
                <w:iCs/>
              </w:rPr>
              <w:t>Punkts reglamentē, ka piegulošajās teritorijās aizliegts stādīt</w:t>
            </w:r>
            <w:r w:rsidR="0008055F">
              <w:rPr>
                <w:rFonts w:ascii="Times New Roman" w:hAnsi="Times New Roman" w:cs="Times New Roman"/>
                <w:i/>
                <w:iCs/>
              </w:rPr>
              <w:t xml:space="preserve"> kokus un krūmus. </w:t>
            </w:r>
          </w:p>
        </w:tc>
      </w:tr>
      <w:tr w:rsidR="009A5595" w:rsidRPr="00D4145C" w14:paraId="023176A1" w14:textId="77777777" w:rsidTr="00B93A19">
        <w:tc>
          <w:tcPr>
            <w:tcW w:w="526" w:type="dxa"/>
          </w:tcPr>
          <w:p w14:paraId="4E3F3320" w14:textId="3F36D4A1" w:rsidR="009A5595" w:rsidRDefault="004C6774" w:rsidP="009A5595">
            <w:pPr>
              <w:rPr>
                <w:rFonts w:ascii="Times New Roman" w:hAnsi="Times New Roman" w:cs="Times New Roman"/>
              </w:rPr>
            </w:pPr>
            <w:r>
              <w:rPr>
                <w:rFonts w:ascii="Times New Roman" w:hAnsi="Times New Roman" w:cs="Times New Roman"/>
              </w:rPr>
              <w:t>20</w:t>
            </w:r>
            <w:r w:rsidR="009A5595">
              <w:rPr>
                <w:rFonts w:ascii="Times New Roman" w:hAnsi="Times New Roman" w:cs="Times New Roman"/>
              </w:rPr>
              <w:t>.</w:t>
            </w:r>
          </w:p>
        </w:tc>
        <w:tc>
          <w:tcPr>
            <w:tcW w:w="2984" w:type="dxa"/>
          </w:tcPr>
          <w:p w14:paraId="6999233F" w14:textId="77777777" w:rsidR="009A5595" w:rsidRDefault="009A5595" w:rsidP="009A5595">
            <w:pPr>
              <w:jc w:val="both"/>
              <w:rPr>
                <w:rFonts w:ascii="Times New Roman" w:hAnsi="Times New Roman" w:cs="Times New Roman"/>
              </w:rPr>
            </w:pPr>
          </w:p>
        </w:tc>
        <w:tc>
          <w:tcPr>
            <w:tcW w:w="4287" w:type="dxa"/>
          </w:tcPr>
          <w:p w14:paraId="6AB74824" w14:textId="29B77F52" w:rsidR="009A5595" w:rsidRPr="00313B4E" w:rsidRDefault="009A5595" w:rsidP="009A5595">
            <w:pPr>
              <w:spacing w:after="120"/>
              <w:jc w:val="both"/>
              <w:rPr>
                <w:rFonts w:ascii="Times New Roman" w:hAnsi="Times New Roman" w:cs="Times New Roman"/>
              </w:rPr>
            </w:pPr>
            <w:r w:rsidRPr="00313B4E">
              <w:rPr>
                <w:rFonts w:ascii="Times New Roman" w:hAnsi="Times New Roman" w:cs="Times New Roman"/>
              </w:rPr>
              <w:t>Papildināt noteikumus ar jaunu nodaļu šādā redakcijā:</w:t>
            </w:r>
          </w:p>
          <w:p w14:paraId="76B62454" w14:textId="45989083" w:rsidR="009A5595" w:rsidRPr="00313B4E" w:rsidRDefault="009A5595" w:rsidP="009A5595">
            <w:pPr>
              <w:spacing w:after="120"/>
              <w:jc w:val="center"/>
              <w:rPr>
                <w:rFonts w:ascii="Times New Roman" w:hAnsi="Times New Roman" w:cs="Times New Roman"/>
                <w:b/>
                <w:bCs/>
              </w:rPr>
            </w:pPr>
            <w:r w:rsidRPr="00313B4E">
              <w:rPr>
                <w:rFonts w:ascii="Times New Roman" w:hAnsi="Times New Roman" w:cs="Times New Roman"/>
                <w:b/>
                <w:bCs/>
              </w:rPr>
              <w:t>“Prasības izcērtamo koku atjaunošanai</w:t>
            </w:r>
          </w:p>
          <w:p w14:paraId="49C40137" w14:textId="499C515C" w:rsidR="009A5595" w:rsidRPr="00313B4E" w:rsidRDefault="009A5595" w:rsidP="009A5595">
            <w:pPr>
              <w:spacing w:after="120"/>
              <w:jc w:val="both"/>
              <w:rPr>
                <w:rFonts w:ascii="Times New Roman" w:hAnsi="Times New Roman" w:cs="Times New Roman"/>
                <w:b/>
                <w:bCs/>
              </w:rPr>
            </w:pPr>
            <w:r>
              <w:rPr>
                <w:rFonts w:ascii="Times New Roman" w:hAnsi="Times New Roman" w:cs="Times New Roman"/>
                <w:b/>
                <w:bCs/>
              </w:rPr>
              <w:t xml:space="preserve">1. </w:t>
            </w:r>
            <w:r w:rsidRPr="00313B4E">
              <w:rPr>
                <w:rFonts w:ascii="Times New Roman" w:hAnsi="Times New Roman" w:cs="Times New Roman"/>
                <w:b/>
                <w:bCs/>
              </w:rPr>
              <w:t xml:space="preserve">Veicot koku izciršanu nekustamajā īpašumā, nekustamā īpašuma īpašniekam ir pienākums iestādīt jaunus kokus speciāli izveidotā teritorijā pašvaldībā vai citā vietā </w:t>
            </w:r>
            <w:r w:rsidRPr="00313B4E">
              <w:rPr>
                <w:rFonts w:ascii="Times New Roman" w:hAnsi="Times New Roman" w:cs="Times New Roman"/>
                <w:b/>
                <w:bCs/>
              </w:rPr>
              <w:lastRenderedPageBreak/>
              <w:t xml:space="preserve">novadā pēc nekustamā īpašuma īpašnieka iniciatīvas, saskaņojot to ar Aģentūru. </w:t>
            </w:r>
          </w:p>
          <w:p w14:paraId="54CBC62D" w14:textId="77777777" w:rsidR="009A5595" w:rsidRDefault="009A5595" w:rsidP="009A5595">
            <w:pPr>
              <w:spacing w:after="120"/>
              <w:jc w:val="both"/>
              <w:rPr>
                <w:rFonts w:ascii="Times New Roman" w:hAnsi="Times New Roman" w:cs="Times New Roman"/>
                <w:b/>
                <w:bCs/>
              </w:rPr>
            </w:pPr>
            <w:r>
              <w:rPr>
                <w:rFonts w:ascii="Times New Roman" w:hAnsi="Times New Roman" w:cs="Times New Roman"/>
                <w:b/>
                <w:bCs/>
              </w:rPr>
              <w:t xml:space="preserve">2. </w:t>
            </w:r>
            <w:r w:rsidRPr="005D2160">
              <w:rPr>
                <w:rFonts w:ascii="Times New Roman" w:hAnsi="Times New Roman" w:cs="Times New Roman"/>
                <w:b/>
                <w:bCs/>
              </w:rPr>
              <w:t xml:space="preserve">Pašvaldība līdz 2024.gada 1.maijam identificē un izveido teritoriju, kurā stādīt jaunus kokus, veidojot jaunu zaļās zonas – skvērus vai parkus. </w:t>
            </w:r>
          </w:p>
          <w:p w14:paraId="34B0DA57" w14:textId="441739E3" w:rsidR="009A5595" w:rsidRPr="00313B4E" w:rsidRDefault="009A5595" w:rsidP="009A5595">
            <w:pPr>
              <w:spacing w:after="120"/>
              <w:jc w:val="both"/>
              <w:rPr>
                <w:rFonts w:ascii="Times New Roman" w:hAnsi="Times New Roman" w:cs="Times New Roman"/>
                <w:b/>
                <w:bCs/>
              </w:rPr>
            </w:pPr>
            <w:r>
              <w:rPr>
                <w:rFonts w:ascii="Times New Roman" w:hAnsi="Times New Roman" w:cs="Times New Roman"/>
                <w:b/>
                <w:bCs/>
              </w:rPr>
              <w:t xml:space="preserve">3. </w:t>
            </w:r>
            <w:r w:rsidRPr="00313B4E">
              <w:rPr>
                <w:rFonts w:ascii="Times New Roman" w:hAnsi="Times New Roman" w:cs="Times New Roman"/>
                <w:b/>
                <w:bCs/>
              </w:rPr>
              <w:t xml:space="preserve">Aģentūra veido un uztur no jauna iestādīto koku reģistru, vēlamās sugas, </w:t>
            </w:r>
            <w:proofErr w:type="spellStart"/>
            <w:r w:rsidRPr="00313B4E">
              <w:rPr>
                <w:rFonts w:ascii="Times New Roman" w:hAnsi="Times New Roman" w:cs="Times New Roman"/>
                <w:b/>
                <w:bCs/>
              </w:rPr>
              <w:t>utml</w:t>
            </w:r>
            <w:proofErr w:type="spellEnd"/>
            <w:r w:rsidRPr="00313B4E">
              <w:rPr>
                <w:rFonts w:ascii="Times New Roman" w:hAnsi="Times New Roman" w:cs="Times New Roman"/>
                <w:b/>
                <w:bCs/>
              </w:rPr>
              <w:t xml:space="preserve">. </w:t>
            </w:r>
            <w:r w:rsidR="007C6975">
              <w:rPr>
                <w:rFonts w:ascii="Times New Roman" w:hAnsi="Times New Roman" w:cs="Times New Roman"/>
                <w:b/>
                <w:bCs/>
              </w:rPr>
              <w:t>“</w:t>
            </w:r>
          </w:p>
          <w:p w14:paraId="32EA12CF" w14:textId="41DA31DA" w:rsidR="009A5595" w:rsidRPr="00313B4E" w:rsidRDefault="009A5595" w:rsidP="009A5595">
            <w:pPr>
              <w:spacing w:after="120"/>
              <w:jc w:val="both"/>
              <w:rPr>
                <w:rFonts w:ascii="Times New Roman" w:hAnsi="Times New Roman" w:cs="Times New Roman"/>
                <w:b/>
                <w:bCs/>
              </w:rPr>
            </w:pPr>
          </w:p>
        </w:tc>
        <w:tc>
          <w:tcPr>
            <w:tcW w:w="2693" w:type="dxa"/>
          </w:tcPr>
          <w:p w14:paraId="58E070C1" w14:textId="77777777" w:rsidR="009A5595" w:rsidRPr="00B71EC6" w:rsidRDefault="009A5595" w:rsidP="009A5595">
            <w:pPr>
              <w:rPr>
                <w:rFonts w:ascii="Times New Roman" w:eastAsia="Times New Roman" w:hAnsi="Times New Roman" w:cs="Times New Roman"/>
                <w:lang w:eastAsia="lv-LV"/>
              </w:rPr>
            </w:pPr>
          </w:p>
        </w:tc>
        <w:tc>
          <w:tcPr>
            <w:tcW w:w="4678" w:type="dxa"/>
          </w:tcPr>
          <w:p w14:paraId="591219FB" w14:textId="42E137A2" w:rsidR="002A2705" w:rsidRDefault="002A2705" w:rsidP="002A2705">
            <w:pPr>
              <w:jc w:val="both"/>
              <w:rPr>
                <w:rFonts w:ascii="Times New Roman" w:eastAsia="Times New Roman" w:hAnsi="Times New Roman" w:cs="Times New Roman"/>
                <w:i/>
                <w:iCs/>
              </w:rPr>
            </w:pPr>
            <w:r>
              <w:rPr>
                <w:rFonts w:ascii="Times New Roman" w:eastAsia="Times New Roman" w:hAnsi="Times New Roman" w:cs="Times New Roman"/>
                <w:i/>
                <w:iCs/>
              </w:rPr>
              <w:t>Nav atbalst</w:t>
            </w:r>
            <w:r w:rsidR="00D72077">
              <w:rPr>
                <w:rFonts w:ascii="Times New Roman" w:eastAsia="Times New Roman" w:hAnsi="Times New Roman" w:cs="Times New Roman"/>
                <w:i/>
                <w:iCs/>
              </w:rPr>
              <w:t>āms</w:t>
            </w:r>
          </w:p>
          <w:p w14:paraId="0DC6F346" w14:textId="77777777" w:rsidR="00553092" w:rsidRDefault="00323D0A" w:rsidP="002A2705">
            <w:pPr>
              <w:jc w:val="both"/>
              <w:rPr>
                <w:rFonts w:ascii="Times New Roman" w:eastAsia="Times New Roman" w:hAnsi="Times New Roman" w:cs="Times New Roman"/>
                <w:i/>
                <w:iCs/>
              </w:rPr>
            </w:pPr>
            <w:r>
              <w:rPr>
                <w:rFonts w:ascii="Times New Roman" w:eastAsia="Times New Roman" w:hAnsi="Times New Roman" w:cs="Times New Roman"/>
                <w:i/>
                <w:iCs/>
              </w:rPr>
              <w:t>Pašvaldība nevar uzlikt par pienākumu īpašniekam, kurš savā nekustamajā īpašumā nocērt koku, iestādīt jaunu koku</w:t>
            </w:r>
            <w:r w:rsidR="00553092">
              <w:rPr>
                <w:rFonts w:ascii="Times New Roman" w:eastAsia="Times New Roman" w:hAnsi="Times New Roman" w:cs="Times New Roman"/>
                <w:i/>
                <w:iCs/>
              </w:rPr>
              <w:t xml:space="preserve"> pašvaldības īpašumā.</w:t>
            </w:r>
          </w:p>
          <w:p w14:paraId="370B26B7" w14:textId="434E4B06" w:rsidR="003D5AF8" w:rsidRDefault="00553092" w:rsidP="002A2705">
            <w:pPr>
              <w:jc w:val="both"/>
              <w:rPr>
                <w:rFonts w:ascii="Times New Roman" w:eastAsia="Times New Roman" w:hAnsi="Times New Roman" w:cs="Times New Roman"/>
                <w:i/>
                <w:iCs/>
              </w:rPr>
            </w:pPr>
            <w:r>
              <w:rPr>
                <w:rFonts w:ascii="Times New Roman" w:eastAsia="Times New Roman" w:hAnsi="Times New Roman" w:cs="Times New Roman"/>
                <w:i/>
                <w:iCs/>
              </w:rPr>
              <w:t xml:space="preserve"> </w:t>
            </w:r>
            <w:r w:rsidR="002A2705">
              <w:rPr>
                <w:rFonts w:ascii="Times New Roman" w:eastAsia="Times New Roman" w:hAnsi="Times New Roman" w:cs="Times New Roman"/>
                <w:i/>
                <w:iCs/>
              </w:rPr>
              <w:t>Koku ciršanu reglamentē citi normatīvie akti</w:t>
            </w:r>
            <w:r>
              <w:rPr>
                <w:rFonts w:ascii="Times New Roman" w:eastAsia="Times New Roman" w:hAnsi="Times New Roman" w:cs="Times New Roman"/>
                <w:i/>
                <w:iCs/>
              </w:rPr>
              <w:t>, kuri, cita starpā nosaka, ka k</w:t>
            </w:r>
            <w:r w:rsidR="009A5595" w:rsidRPr="002A2705">
              <w:rPr>
                <w:rFonts w:ascii="Times New Roman" w:eastAsia="Times New Roman" w:hAnsi="Times New Roman" w:cs="Times New Roman"/>
                <w:i/>
                <w:iCs/>
              </w:rPr>
              <w:t>oku īpašnieki, saņemot koku ciršanas atļauju, saņem arī aprēķinu par vērtīgo koku  nozāģēšanu</w:t>
            </w:r>
            <w:r w:rsidR="003D5AF8">
              <w:rPr>
                <w:rFonts w:ascii="Times New Roman" w:eastAsia="Times New Roman" w:hAnsi="Times New Roman" w:cs="Times New Roman"/>
                <w:i/>
                <w:iCs/>
              </w:rPr>
              <w:t>.</w:t>
            </w:r>
          </w:p>
          <w:p w14:paraId="660E13BF" w14:textId="77777777" w:rsidR="004F1902" w:rsidRDefault="009A5595" w:rsidP="002A2705">
            <w:pPr>
              <w:jc w:val="both"/>
              <w:rPr>
                <w:rFonts w:ascii="Times New Roman" w:eastAsia="Times New Roman" w:hAnsi="Times New Roman" w:cs="Times New Roman"/>
                <w:i/>
                <w:iCs/>
              </w:rPr>
            </w:pPr>
            <w:r w:rsidRPr="002A2705">
              <w:rPr>
                <w:rFonts w:ascii="Times New Roman" w:eastAsia="Times New Roman" w:hAnsi="Times New Roman" w:cs="Times New Roman"/>
                <w:i/>
                <w:iCs/>
              </w:rPr>
              <w:lastRenderedPageBreak/>
              <w:t>I</w:t>
            </w:r>
            <w:r w:rsidR="001A4439">
              <w:rPr>
                <w:rFonts w:ascii="Times New Roman" w:eastAsia="Times New Roman" w:hAnsi="Times New Roman" w:cs="Times New Roman"/>
                <w:i/>
                <w:iCs/>
              </w:rPr>
              <w:t>r sarežģīti iegādāties</w:t>
            </w:r>
            <w:r w:rsidRPr="002A2705">
              <w:rPr>
                <w:rFonts w:ascii="Times New Roman" w:eastAsia="Times New Roman" w:hAnsi="Times New Roman" w:cs="Times New Roman"/>
                <w:i/>
                <w:iCs/>
              </w:rPr>
              <w:t xml:space="preserve"> piemērota izmēra koku, kāds būtu jāiestāda </w:t>
            </w:r>
            <w:proofErr w:type="spellStart"/>
            <w:r w:rsidRPr="002A2705">
              <w:rPr>
                <w:rFonts w:ascii="Times New Roman" w:eastAsia="Times New Roman" w:hAnsi="Times New Roman" w:cs="Times New Roman"/>
                <w:i/>
                <w:iCs/>
              </w:rPr>
              <w:t>pilsēttelpā</w:t>
            </w:r>
            <w:proofErr w:type="spellEnd"/>
            <w:r w:rsidR="001A4439">
              <w:rPr>
                <w:rFonts w:ascii="Times New Roman" w:eastAsia="Times New Roman" w:hAnsi="Times New Roman" w:cs="Times New Roman"/>
                <w:i/>
                <w:iCs/>
              </w:rPr>
              <w:t>,</w:t>
            </w:r>
            <w:r w:rsidRPr="002A2705">
              <w:rPr>
                <w:rFonts w:ascii="Times New Roman" w:eastAsia="Times New Roman" w:hAnsi="Times New Roman" w:cs="Times New Roman"/>
                <w:i/>
                <w:iCs/>
              </w:rPr>
              <w:t xml:space="preserve"> </w:t>
            </w:r>
            <w:r w:rsidR="004F1902">
              <w:rPr>
                <w:rFonts w:ascii="Times New Roman" w:eastAsia="Times New Roman" w:hAnsi="Times New Roman" w:cs="Times New Roman"/>
                <w:i/>
                <w:iCs/>
              </w:rPr>
              <w:t>turklāt tiem ir augsta cena.</w:t>
            </w:r>
          </w:p>
          <w:p w14:paraId="272804EB" w14:textId="77777777" w:rsidR="001229A7" w:rsidRDefault="009A5595" w:rsidP="001229A7">
            <w:pPr>
              <w:jc w:val="both"/>
              <w:rPr>
                <w:rFonts w:ascii="Times New Roman" w:eastAsia="Times New Roman" w:hAnsi="Times New Roman" w:cs="Times New Roman"/>
                <w:i/>
                <w:iCs/>
              </w:rPr>
            </w:pPr>
            <w:r w:rsidRPr="002A2705">
              <w:rPr>
                <w:rFonts w:ascii="Times New Roman" w:eastAsia="Times New Roman" w:hAnsi="Times New Roman" w:cs="Times New Roman"/>
                <w:i/>
                <w:iCs/>
              </w:rPr>
              <w:t xml:space="preserve">Latvijā </w:t>
            </w:r>
            <w:r w:rsidR="004F1902">
              <w:rPr>
                <w:rFonts w:ascii="Times New Roman" w:eastAsia="Times New Roman" w:hAnsi="Times New Roman" w:cs="Times New Roman"/>
                <w:i/>
                <w:iCs/>
              </w:rPr>
              <w:t>nav</w:t>
            </w:r>
            <w:r w:rsidRPr="002A2705">
              <w:rPr>
                <w:rFonts w:ascii="Times New Roman" w:eastAsia="Times New Roman" w:hAnsi="Times New Roman" w:cs="Times New Roman"/>
                <w:i/>
                <w:iCs/>
              </w:rPr>
              <w:t xml:space="preserve"> stādaudzētavas, kur iegādāties koka stādu, kas ir sagatavots atbilstoši pilsētvides prasībām - ka tas būs vismaz 3-4 m aug</w:t>
            </w:r>
            <w:r w:rsidR="004F1902">
              <w:rPr>
                <w:rFonts w:ascii="Times New Roman" w:eastAsia="Times New Roman" w:hAnsi="Times New Roman" w:cs="Times New Roman"/>
                <w:i/>
                <w:iCs/>
              </w:rPr>
              <w:t>s</w:t>
            </w:r>
            <w:r w:rsidRPr="002A2705">
              <w:rPr>
                <w:rFonts w:ascii="Times New Roman" w:eastAsia="Times New Roman" w:hAnsi="Times New Roman" w:cs="Times New Roman"/>
                <w:i/>
                <w:iCs/>
              </w:rPr>
              <w:t>ts</w:t>
            </w:r>
            <w:r w:rsidR="004F1902">
              <w:rPr>
                <w:rFonts w:ascii="Times New Roman" w:eastAsia="Times New Roman" w:hAnsi="Times New Roman" w:cs="Times New Roman"/>
                <w:i/>
                <w:iCs/>
              </w:rPr>
              <w:t>,</w:t>
            </w:r>
            <w:r w:rsidRPr="002A2705">
              <w:rPr>
                <w:rFonts w:ascii="Times New Roman" w:eastAsia="Times New Roman" w:hAnsi="Times New Roman" w:cs="Times New Roman"/>
                <w:i/>
                <w:iCs/>
              </w:rPr>
              <w:t xml:space="preserve"> stumbra apkārtmērs būs ne mazāk ka 14 cm utt. Piemērotus kokus gan izmēros, gan sugās un šķirnēs nozares speciālisti meklē Eiropas - lielākoties Polijas un Vācijas stādaudzētavās, ka specializējas tieši uz kokaugu audzēšanu </w:t>
            </w:r>
            <w:proofErr w:type="spellStart"/>
            <w:r w:rsidRPr="002A2705">
              <w:rPr>
                <w:rFonts w:ascii="Times New Roman" w:eastAsia="Times New Roman" w:hAnsi="Times New Roman" w:cs="Times New Roman"/>
                <w:i/>
                <w:iCs/>
              </w:rPr>
              <w:t>pilsēttelpai</w:t>
            </w:r>
            <w:proofErr w:type="spellEnd"/>
            <w:r w:rsidRPr="002A2705">
              <w:rPr>
                <w:rFonts w:ascii="Times New Roman" w:eastAsia="Times New Roman" w:hAnsi="Times New Roman" w:cs="Times New Roman"/>
                <w:i/>
                <w:iCs/>
              </w:rPr>
              <w:t xml:space="preserve">. </w:t>
            </w:r>
          </w:p>
          <w:p w14:paraId="3AC3BCDE" w14:textId="2B04ED24" w:rsidR="009A5595" w:rsidRDefault="001229A7" w:rsidP="001229A7">
            <w:pPr>
              <w:jc w:val="both"/>
              <w:rPr>
                <w:rFonts w:ascii="Times New Roman" w:hAnsi="Times New Roman" w:cs="Times New Roman"/>
                <w:b/>
                <w:bCs/>
              </w:rPr>
            </w:pPr>
            <w:r w:rsidRPr="002A2705">
              <w:rPr>
                <w:rFonts w:ascii="Times New Roman" w:eastAsia="Times New Roman" w:hAnsi="Times New Roman" w:cs="Times New Roman"/>
                <w:i/>
                <w:iCs/>
              </w:rPr>
              <w:t>Ideja par skvēra vai parka izveidi</w:t>
            </w:r>
            <w:r>
              <w:rPr>
                <w:rFonts w:ascii="Times New Roman" w:eastAsia="Times New Roman" w:hAnsi="Times New Roman" w:cs="Times New Roman"/>
                <w:i/>
                <w:iCs/>
              </w:rPr>
              <w:t xml:space="preserve"> pati par sevi ir pozitīvi vērtējama, taču tas nav regulējams ar šiem saistošajiem noteikumiem.</w:t>
            </w:r>
          </w:p>
        </w:tc>
      </w:tr>
      <w:tr w:rsidR="009A5595" w:rsidRPr="00D4145C" w14:paraId="38BE0B16" w14:textId="77777777" w:rsidTr="00B93A19">
        <w:tc>
          <w:tcPr>
            <w:tcW w:w="526" w:type="dxa"/>
          </w:tcPr>
          <w:p w14:paraId="73BFE8F4" w14:textId="56BB9001" w:rsidR="009A5595" w:rsidRDefault="004C6774" w:rsidP="009A5595">
            <w:pPr>
              <w:rPr>
                <w:rFonts w:ascii="Times New Roman" w:hAnsi="Times New Roman" w:cs="Times New Roman"/>
              </w:rPr>
            </w:pPr>
            <w:r>
              <w:rPr>
                <w:rFonts w:ascii="Times New Roman" w:hAnsi="Times New Roman" w:cs="Times New Roman"/>
              </w:rPr>
              <w:lastRenderedPageBreak/>
              <w:t>21.</w:t>
            </w:r>
          </w:p>
        </w:tc>
        <w:tc>
          <w:tcPr>
            <w:tcW w:w="2984" w:type="dxa"/>
          </w:tcPr>
          <w:p w14:paraId="556AAC1D" w14:textId="26855B4D" w:rsidR="009A5595" w:rsidRPr="00F301E0" w:rsidRDefault="009F6948" w:rsidP="0033585A">
            <w:pPr>
              <w:pStyle w:val="ListParagraph"/>
              <w:numPr>
                <w:ilvl w:val="1"/>
                <w:numId w:val="17"/>
              </w:numPr>
              <w:shd w:val="clear" w:color="auto" w:fill="FFFFFF"/>
              <w:ind w:hanging="426"/>
              <w:contextualSpacing w:val="0"/>
              <w:jc w:val="both"/>
              <w:rPr>
                <w:rFonts w:ascii="Times New Roman" w:eastAsia="Times New Roman" w:hAnsi="Times New Roman" w:cs="Times New Roman"/>
                <w:lang w:eastAsia="lv-LV"/>
              </w:rPr>
            </w:pPr>
            <w:r w:rsidRPr="00F301E0">
              <w:rPr>
                <w:rFonts w:ascii="Times New Roman" w:eastAsia="Times New Roman" w:hAnsi="Times New Roman" w:cs="Times New Roman"/>
                <w:lang w:eastAsia="lv-LV"/>
              </w:rPr>
              <w:t xml:space="preserve">Īpašnieks </w:t>
            </w:r>
            <w:r w:rsidR="009A5595" w:rsidRPr="00F301E0">
              <w:rPr>
                <w:rFonts w:ascii="Times New Roman" w:eastAsia="Times New Roman" w:hAnsi="Times New Roman" w:cs="Times New Roman"/>
                <w:lang w:eastAsia="lv-LV"/>
              </w:rPr>
              <w:t>nodrošina nekustamā īpašumā esošo žogu uzturēšanu tehniskā un vizuālā kārtībā, kas atbilst vides ainavas prasībām un pašvaldības teritorijas izmantošanas un apbūves noteikumiem</w:t>
            </w:r>
            <w:r w:rsidR="00F301E0">
              <w:rPr>
                <w:rFonts w:ascii="Times New Roman" w:eastAsia="Times New Roman" w:hAnsi="Times New Roman" w:cs="Times New Roman"/>
                <w:lang w:eastAsia="lv-LV"/>
              </w:rPr>
              <w:t>.</w:t>
            </w:r>
          </w:p>
          <w:p w14:paraId="2458BBB3" w14:textId="77777777" w:rsidR="009A5595" w:rsidRPr="00F301E0" w:rsidRDefault="009A5595" w:rsidP="0033585A">
            <w:pPr>
              <w:shd w:val="clear" w:color="auto" w:fill="FFFFFF"/>
              <w:ind w:left="360" w:hanging="426"/>
              <w:jc w:val="both"/>
              <w:rPr>
                <w:rFonts w:ascii="Times New Roman" w:eastAsia="Times New Roman" w:hAnsi="Times New Roman" w:cs="Times New Roman"/>
                <w:shd w:val="clear" w:color="auto" w:fill="FFFFFF"/>
              </w:rPr>
            </w:pPr>
          </w:p>
        </w:tc>
        <w:tc>
          <w:tcPr>
            <w:tcW w:w="4287" w:type="dxa"/>
          </w:tcPr>
          <w:p w14:paraId="67FEA143" w14:textId="69F1FC05" w:rsidR="0033585A" w:rsidRDefault="0033585A" w:rsidP="0033585A">
            <w:pPr>
              <w:jc w:val="both"/>
              <w:rPr>
                <w:rFonts w:ascii="Times New Roman" w:hAnsi="Times New Roman" w:cs="Times New Roman"/>
              </w:rPr>
            </w:pPr>
            <w:r>
              <w:rPr>
                <w:rFonts w:ascii="Times New Roman" w:hAnsi="Times New Roman" w:cs="Times New Roman"/>
              </w:rPr>
              <w:t xml:space="preserve">Papildināt </w:t>
            </w:r>
            <w:r w:rsidR="007156A5">
              <w:rPr>
                <w:rFonts w:ascii="Times New Roman" w:hAnsi="Times New Roman" w:cs="Times New Roman"/>
              </w:rPr>
              <w:t>9.</w:t>
            </w:r>
            <w:r>
              <w:rPr>
                <w:rFonts w:ascii="Times New Roman" w:hAnsi="Times New Roman" w:cs="Times New Roman"/>
              </w:rPr>
              <w:t>6. apakšpunktu un izteikt to šādā redakcijā:</w:t>
            </w:r>
          </w:p>
          <w:p w14:paraId="6DBC1492" w14:textId="5FC7DF9A" w:rsidR="009A5595" w:rsidRPr="003D5F80" w:rsidRDefault="003D5F80" w:rsidP="0033585A">
            <w:pPr>
              <w:shd w:val="clear" w:color="auto" w:fill="FFFFFF"/>
              <w:jc w:val="both"/>
              <w:rPr>
                <w:rFonts w:ascii="Times New Roman" w:eastAsia="Times New Roman" w:hAnsi="Times New Roman" w:cs="Times New Roman"/>
                <w:b/>
                <w:bCs/>
                <w:lang w:eastAsia="lv-LV"/>
              </w:rPr>
            </w:pPr>
            <w:r>
              <w:rPr>
                <w:rFonts w:ascii="Times New Roman" w:eastAsia="Times New Roman" w:hAnsi="Times New Roman" w:cs="Times New Roman"/>
                <w:lang w:eastAsia="lv-LV"/>
              </w:rPr>
              <w:t>“</w:t>
            </w:r>
            <w:r w:rsidR="007156A5">
              <w:rPr>
                <w:rFonts w:ascii="Times New Roman" w:eastAsia="Times New Roman" w:hAnsi="Times New Roman" w:cs="Times New Roman"/>
                <w:lang w:eastAsia="lv-LV"/>
              </w:rPr>
              <w:t>9.</w:t>
            </w:r>
            <w:r>
              <w:rPr>
                <w:rFonts w:ascii="Times New Roman" w:eastAsia="Times New Roman" w:hAnsi="Times New Roman" w:cs="Times New Roman"/>
                <w:lang w:eastAsia="lv-LV"/>
              </w:rPr>
              <w:t xml:space="preserve">6. īpašnieks </w:t>
            </w:r>
            <w:r w:rsidR="009A5595" w:rsidRPr="0033585A">
              <w:rPr>
                <w:rFonts w:ascii="Times New Roman" w:eastAsia="Times New Roman" w:hAnsi="Times New Roman" w:cs="Times New Roman"/>
                <w:lang w:eastAsia="lv-LV"/>
              </w:rPr>
              <w:t>nodrošina nekustamā īpašumā esošo žogu uzturēšanu tehniskā un vizuālā kārtībā, kas atbilst vides ainavas prasībām un</w:t>
            </w:r>
            <w:r>
              <w:rPr>
                <w:rFonts w:ascii="Times New Roman" w:eastAsia="Times New Roman" w:hAnsi="Times New Roman" w:cs="Times New Roman"/>
                <w:lang w:eastAsia="lv-LV"/>
              </w:rPr>
              <w:t xml:space="preserve"> </w:t>
            </w:r>
            <w:r w:rsidR="009A5595" w:rsidRPr="0033585A">
              <w:rPr>
                <w:rFonts w:ascii="Times New Roman" w:eastAsia="Times New Roman" w:hAnsi="Times New Roman" w:cs="Times New Roman"/>
                <w:lang w:eastAsia="lv-LV"/>
              </w:rPr>
              <w:t xml:space="preserve">pašvaldības teritorijas izmantošanas un apbūves noteikumiem, </w:t>
            </w:r>
            <w:r w:rsidR="009A5595" w:rsidRPr="003D5F80">
              <w:rPr>
                <w:rFonts w:ascii="Times New Roman" w:eastAsia="Times New Roman" w:hAnsi="Times New Roman" w:cs="Times New Roman"/>
                <w:b/>
                <w:bCs/>
                <w:lang w:eastAsia="lv-LV"/>
              </w:rPr>
              <w:t xml:space="preserve">cita starpā: </w:t>
            </w:r>
          </w:p>
          <w:p w14:paraId="636E0D1D" w14:textId="38722457" w:rsidR="009A5595" w:rsidRPr="00AC33C6" w:rsidRDefault="007156A5" w:rsidP="000569D8">
            <w:pPr>
              <w:shd w:val="clear" w:color="auto" w:fill="FFFFFF"/>
              <w:ind w:left="211" w:hanging="211"/>
              <w:jc w:val="both"/>
              <w:rPr>
                <w:rFonts w:ascii="Times New Roman" w:eastAsia="Times New Roman" w:hAnsi="Times New Roman" w:cs="Times New Roman"/>
                <w:b/>
                <w:bCs/>
                <w:lang w:eastAsia="lv-LV"/>
              </w:rPr>
            </w:pPr>
            <w:r>
              <w:rPr>
                <w:rFonts w:ascii="Times New Roman" w:eastAsia="Calibri" w:hAnsi="Times New Roman" w:cs="Times New Roman"/>
                <w:b/>
                <w:bCs/>
              </w:rPr>
              <w:t>9</w:t>
            </w:r>
            <w:r w:rsidR="00611F64">
              <w:rPr>
                <w:rFonts w:ascii="Times New Roman" w:eastAsia="Calibri" w:hAnsi="Times New Roman" w:cs="Times New Roman"/>
                <w:b/>
                <w:bCs/>
              </w:rPr>
              <w:t>.</w:t>
            </w:r>
            <w:r>
              <w:rPr>
                <w:rFonts w:ascii="Times New Roman" w:eastAsia="Calibri" w:hAnsi="Times New Roman" w:cs="Times New Roman"/>
                <w:b/>
                <w:bCs/>
              </w:rPr>
              <w:t>6</w:t>
            </w:r>
            <w:r w:rsidR="00611F64">
              <w:rPr>
                <w:rFonts w:ascii="Times New Roman" w:eastAsia="Calibri" w:hAnsi="Times New Roman" w:cs="Times New Roman"/>
                <w:b/>
                <w:bCs/>
              </w:rPr>
              <w:t xml:space="preserve">.1. </w:t>
            </w:r>
            <w:r w:rsidR="009A5595" w:rsidRPr="00AC33C6">
              <w:rPr>
                <w:rFonts w:ascii="Times New Roman" w:eastAsia="Calibri" w:hAnsi="Times New Roman" w:cs="Times New Roman"/>
                <w:b/>
                <w:bCs/>
              </w:rPr>
              <w:t xml:space="preserve">Carnikavas pagastā. </w:t>
            </w:r>
            <w:r w:rsidR="009A5595" w:rsidRPr="00AC33C6">
              <w:rPr>
                <w:rFonts w:ascii="Times New Roman" w:eastAsia="Times New Roman" w:hAnsi="Times New Roman" w:cs="Times New Roman"/>
                <w:b/>
                <w:bCs/>
                <w:lang w:eastAsia="lv-LV"/>
              </w:rPr>
              <w:t>Žoga maksimālais augstums dzīvojamā un publiskajā apbūvē ir 1,8 m, ja tas ir 100% caurredzams (sieta žogs). Gar ielu (ceļu) izbūvēta žoga minimālā caurredzamība(pretskatā) ir 30%, augstums līdz 1,5 m. Necaurredzamus žogus atļauts būvēt, ja to augstums ir līdz 1,2 m.;</w:t>
            </w:r>
          </w:p>
          <w:p w14:paraId="0FF9F6EB" w14:textId="5041362D" w:rsidR="009A5595" w:rsidRPr="00AC33C6" w:rsidRDefault="00780DF9" w:rsidP="000569D8">
            <w:pPr>
              <w:shd w:val="clear" w:color="auto" w:fill="FFFFFF"/>
              <w:ind w:left="211" w:hanging="211"/>
              <w:jc w:val="both"/>
              <w:rPr>
                <w:rFonts w:ascii="Times New Roman" w:eastAsia="Times New Roman" w:hAnsi="Times New Roman" w:cs="Times New Roman"/>
                <w:b/>
                <w:bCs/>
                <w:lang w:eastAsia="lv-LV"/>
              </w:rPr>
            </w:pPr>
            <w:r>
              <w:rPr>
                <w:rFonts w:ascii="Times New Roman" w:eastAsia="Calibri" w:hAnsi="Times New Roman" w:cs="Times New Roman"/>
                <w:b/>
                <w:bCs/>
              </w:rPr>
              <w:t>9</w:t>
            </w:r>
            <w:r w:rsidR="00611F64">
              <w:rPr>
                <w:rFonts w:ascii="Times New Roman" w:eastAsia="Calibri" w:hAnsi="Times New Roman" w:cs="Times New Roman"/>
                <w:b/>
                <w:bCs/>
              </w:rPr>
              <w:t>.</w:t>
            </w:r>
            <w:r>
              <w:rPr>
                <w:rFonts w:ascii="Times New Roman" w:eastAsia="Calibri" w:hAnsi="Times New Roman" w:cs="Times New Roman"/>
                <w:b/>
                <w:bCs/>
              </w:rPr>
              <w:t>6</w:t>
            </w:r>
            <w:r w:rsidR="00611F64">
              <w:rPr>
                <w:rFonts w:ascii="Times New Roman" w:eastAsia="Calibri" w:hAnsi="Times New Roman" w:cs="Times New Roman"/>
                <w:b/>
                <w:bCs/>
              </w:rPr>
              <w:t xml:space="preserve">.2. </w:t>
            </w:r>
            <w:r w:rsidR="009A5595" w:rsidRPr="00AC33C6">
              <w:rPr>
                <w:rFonts w:ascii="Times New Roman" w:eastAsia="Calibri" w:hAnsi="Times New Roman" w:cs="Times New Roman"/>
                <w:b/>
                <w:bCs/>
              </w:rPr>
              <w:t>Ādažu pagastā.</w:t>
            </w:r>
            <w:r w:rsidR="009A5595" w:rsidRPr="00AC33C6">
              <w:rPr>
                <w:rFonts w:ascii="Times New Roman" w:eastAsia="Times New Roman" w:hAnsi="Times New Roman" w:cs="Times New Roman"/>
                <w:b/>
                <w:bCs/>
                <w:lang w:eastAsia="lv-LV"/>
              </w:rPr>
              <w:t xml:space="preserve"> Žogi gar ielām un ceļiem jāizbūvē 1,2 - 2 m augsti. Augstāku žogu būvniecību (līdz 3 m) pamato ar detālplānojumu. Ja kaimiņu zemes vienību īpašnieki savā starpā vienojušies, </w:t>
            </w:r>
            <w:proofErr w:type="spellStart"/>
            <w:r w:rsidR="009A5595" w:rsidRPr="00AC33C6">
              <w:rPr>
                <w:rFonts w:ascii="Times New Roman" w:eastAsia="Times New Roman" w:hAnsi="Times New Roman" w:cs="Times New Roman"/>
                <w:b/>
                <w:bCs/>
                <w:lang w:eastAsia="lv-LV"/>
              </w:rPr>
              <w:t>robežžogus</w:t>
            </w:r>
            <w:proofErr w:type="spellEnd"/>
            <w:r w:rsidR="009A5595" w:rsidRPr="00AC33C6">
              <w:rPr>
                <w:rFonts w:ascii="Times New Roman" w:eastAsia="Times New Roman" w:hAnsi="Times New Roman" w:cs="Times New Roman"/>
                <w:b/>
                <w:bCs/>
                <w:lang w:eastAsia="lv-LV"/>
              </w:rPr>
              <w:t xml:space="preserve"> drīkst izbūvēt pēc sava ieskata, bet ne augstākus par 2 m.</w:t>
            </w:r>
            <w:r w:rsidR="009A5595" w:rsidRPr="00AC33C6">
              <w:rPr>
                <w:rFonts w:ascii="Times New Roman" w:eastAsia="Calibri" w:hAnsi="Times New Roman" w:cs="Times New Roman"/>
                <w:b/>
                <w:bCs/>
              </w:rPr>
              <w:t xml:space="preserve"> </w:t>
            </w:r>
            <w:r w:rsidR="009A5595" w:rsidRPr="00AC33C6">
              <w:rPr>
                <w:rFonts w:ascii="Times New Roman" w:eastAsia="Times New Roman" w:hAnsi="Times New Roman" w:cs="Times New Roman"/>
                <w:b/>
                <w:bCs/>
                <w:lang w:eastAsia="lv-LV"/>
              </w:rPr>
              <w:t>Žogu caurredzamībai (pretskatā) jābūt ne mazākai kā 30% no nožogojuma plaknes platības;</w:t>
            </w:r>
          </w:p>
          <w:p w14:paraId="7B257A98" w14:textId="47FDB024" w:rsidR="009A5595" w:rsidRPr="00F301E0" w:rsidRDefault="00780DF9" w:rsidP="000569D8">
            <w:pPr>
              <w:shd w:val="clear" w:color="auto" w:fill="FFFFFF"/>
              <w:ind w:left="211" w:hanging="211"/>
              <w:jc w:val="both"/>
              <w:rPr>
                <w:rFonts w:ascii="Times New Roman" w:eastAsia="Times New Roman" w:hAnsi="Times New Roman" w:cs="Times New Roman"/>
                <w:lang w:eastAsia="lv-LV"/>
              </w:rPr>
            </w:pPr>
            <w:r>
              <w:rPr>
                <w:rFonts w:ascii="Times New Roman" w:eastAsia="Times New Roman" w:hAnsi="Times New Roman" w:cs="Times New Roman"/>
                <w:b/>
                <w:bCs/>
                <w:lang w:eastAsia="lv-LV"/>
              </w:rPr>
              <w:lastRenderedPageBreak/>
              <w:t>9</w:t>
            </w:r>
            <w:r w:rsidR="00E07FEB">
              <w:rPr>
                <w:rFonts w:ascii="Times New Roman" w:eastAsia="Times New Roman" w:hAnsi="Times New Roman" w:cs="Times New Roman"/>
                <w:b/>
                <w:bCs/>
                <w:lang w:eastAsia="lv-LV"/>
              </w:rPr>
              <w:t>.</w:t>
            </w:r>
            <w:r>
              <w:rPr>
                <w:rFonts w:ascii="Times New Roman" w:eastAsia="Times New Roman" w:hAnsi="Times New Roman" w:cs="Times New Roman"/>
                <w:b/>
                <w:bCs/>
                <w:lang w:eastAsia="lv-LV"/>
              </w:rPr>
              <w:t>6</w:t>
            </w:r>
            <w:r w:rsidR="00E07FEB">
              <w:rPr>
                <w:rFonts w:ascii="Times New Roman" w:eastAsia="Times New Roman" w:hAnsi="Times New Roman" w:cs="Times New Roman"/>
                <w:b/>
                <w:bCs/>
                <w:lang w:eastAsia="lv-LV"/>
              </w:rPr>
              <w:t xml:space="preserve">.3. </w:t>
            </w:r>
            <w:r w:rsidR="009A5595" w:rsidRPr="00AC33C6">
              <w:rPr>
                <w:rFonts w:ascii="Times New Roman" w:eastAsia="Times New Roman" w:hAnsi="Times New Roman" w:cs="Times New Roman"/>
                <w:b/>
                <w:bCs/>
                <w:lang w:eastAsia="lv-LV"/>
              </w:rPr>
              <w:t xml:space="preserve">Nav atļauta dzeloņstiepļu vai tām pielīdzinātu </w:t>
            </w:r>
            <w:proofErr w:type="spellStart"/>
            <w:r w:rsidR="009A5595" w:rsidRPr="00AC33C6">
              <w:rPr>
                <w:rFonts w:ascii="Times New Roman" w:eastAsia="Times New Roman" w:hAnsi="Times New Roman" w:cs="Times New Roman"/>
                <w:b/>
                <w:bCs/>
                <w:lang w:eastAsia="lv-LV"/>
              </w:rPr>
              <w:t>surogātmateriālu</w:t>
            </w:r>
            <w:proofErr w:type="spellEnd"/>
            <w:r w:rsidR="009A5595" w:rsidRPr="00AC33C6">
              <w:rPr>
                <w:rFonts w:ascii="Times New Roman" w:eastAsia="Times New Roman" w:hAnsi="Times New Roman" w:cs="Times New Roman"/>
                <w:b/>
                <w:bCs/>
                <w:lang w:eastAsia="lv-LV"/>
              </w:rPr>
              <w:t xml:space="preserve"> (metāllūžņi, plastmasas atgriezumi u.tml.) izmantošana žogos.</w:t>
            </w:r>
          </w:p>
        </w:tc>
        <w:tc>
          <w:tcPr>
            <w:tcW w:w="2693" w:type="dxa"/>
          </w:tcPr>
          <w:p w14:paraId="67DD1EBD" w14:textId="77777777" w:rsidR="009A5595" w:rsidRDefault="009A5595" w:rsidP="009A5595">
            <w:pPr>
              <w:pStyle w:val="CommentText"/>
            </w:pPr>
          </w:p>
        </w:tc>
        <w:tc>
          <w:tcPr>
            <w:tcW w:w="4678" w:type="dxa"/>
          </w:tcPr>
          <w:p w14:paraId="0F586866" w14:textId="77777777" w:rsidR="006B0D3C" w:rsidRPr="00625A57" w:rsidRDefault="006B0D3C" w:rsidP="006B0D3C">
            <w:pPr>
              <w:rPr>
                <w:rFonts w:ascii="Times New Roman" w:hAnsi="Times New Roman" w:cs="Times New Roman"/>
                <w:i/>
                <w:iCs/>
                <w:color w:val="414142"/>
                <w:shd w:val="clear" w:color="auto" w:fill="FFFFFF"/>
              </w:rPr>
            </w:pPr>
            <w:r w:rsidRPr="00625A57">
              <w:rPr>
                <w:rFonts w:ascii="Times New Roman" w:hAnsi="Times New Roman" w:cs="Times New Roman"/>
                <w:i/>
                <w:iCs/>
                <w:color w:val="414142"/>
                <w:shd w:val="clear" w:color="auto" w:fill="FFFFFF"/>
              </w:rPr>
              <w:t>Nav atbalstāms.</w:t>
            </w:r>
          </w:p>
          <w:p w14:paraId="4DA9B911" w14:textId="37C3D112" w:rsidR="006B0D3C" w:rsidRPr="00625A57" w:rsidRDefault="006B0D3C" w:rsidP="006B0D3C">
            <w:pPr>
              <w:rPr>
                <w:rFonts w:ascii="Times New Roman" w:hAnsi="Times New Roman" w:cs="Times New Roman"/>
                <w:i/>
                <w:iCs/>
                <w:color w:val="414142"/>
                <w:shd w:val="clear" w:color="auto" w:fill="FFFFFF"/>
              </w:rPr>
            </w:pPr>
            <w:r w:rsidRPr="00625A57">
              <w:rPr>
                <w:rFonts w:ascii="Times New Roman" w:hAnsi="Times New Roman" w:cs="Times New Roman"/>
                <w:i/>
                <w:iCs/>
                <w:color w:val="414142"/>
                <w:shd w:val="clear" w:color="auto" w:fill="FFFFFF"/>
              </w:rPr>
              <w:t>Dublē vai ir pretrunā Apbūves noteikumiem</w:t>
            </w:r>
            <w:r>
              <w:rPr>
                <w:rFonts w:ascii="Times New Roman" w:hAnsi="Times New Roman" w:cs="Times New Roman"/>
                <w:i/>
                <w:iCs/>
                <w:color w:val="414142"/>
                <w:shd w:val="clear" w:color="auto" w:fill="FFFFFF"/>
              </w:rPr>
              <w:t>.</w:t>
            </w:r>
            <w:r w:rsidR="00414285">
              <w:rPr>
                <w:rFonts w:ascii="Times New Roman" w:hAnsi="Times New Roman" w:cs="Times New Roman"/>
                <w:i/>
                <w:iCs/>
                <w:color w:val="414142"/>
                <w:shd w:val="clear" w:color="auto" w:fill="FFFFFF"/>
              </w:rPr>
              <w:t xml:space="preserve"> </w:t>
            </w:r>
          </w:p>
          <w:p w14:paraId="032D9ADE" w14:textId="77777777" w:rsidR="006B0D3C" w:rsidRPr="00625A57" w:rsidRDefault="006B0D3C" w:rsidP="006B0D3C">
            <w:pPr>
              <w:rPr>
                <w:rFonts w:ascii="Times New Roman" w:hAnsi="Times New Roman" w:cs="Times New Roman"/>
                <w:i/>
                <w:iCs/>
                <w:color w:val="414142"/>
                <w:shd w:val="clear" w:color="auto" w:fill="FFFFFF"/>
              </w:rPr>
            </w:pPr>
          </w:p>
          <w:p w14:paraId="079AFA63" w14:textId="77777777" w:rsidR="006B0D3C" w:rsidRPr="00625A57" w:rsidRDefault="006B0D3C" w:rsidP="006B0D3C">
            <w:pPr>
              <w:shd w:val="clear" w:color="auto" w:fill="FFFFFF"/>
              <w:spacing w:line="259" w:lineRule="auto"/>
              <w:jc w:val="both"/>
              <w:rPr>
                <w:rFonts w:ascii="Times New Roman" w:hAnsi="Times New Roman" w:cs="Times New Roman"/>
                <w:i/>
                <w:iCs/>
              </w:rPr>
            </w:pPr>
            <w:r w:rsidRPr="00625A57">
              <w:rPr>
                <w:rFonts w:ascii="Times New Roman" w:hAnsi="Times New Roman" w:cs="Times New Roman"/>
                <w:i/>
                <w:iCs/>
              </w:rPr>
              <w:t xml:space="preserve">MK </w:t>
            </w:r>
            <w:r>
              <w:rPr>
                <w:rFonts w:ascii="Times New Roman" w:hAnsi="Times New Roman" w:cs="Times New Roman"/>
                <w:i/>
                <w:iCs/>
              </w:rPr>
              <w:t xml:space="preserve">03.02.2009. </w:t>
            </w:r>
            <w:r w:rsidRPr="00625A57">
              <w:rPr>
                <w:rFonts w:ascii="Times New Roman" w:hAnsi="Times New Roman" w:cs="Times New Roman"/>
                <w:i/>
                <w:iCs/>
              </w:rPr>
              <w:t>noteikum</w:t>
            </w:r>
            <w:r>
              <w:rPr>
                <w:rFonts w:ascii="Times New Roman" w:hAnsi="Times New Roman" w:cs="Times New Roman"/>
                <w:i/>
                <w:iCs/>
              </w:rPr>
              <w:t>u</w:t>
            </w:r>
            <w:r w:rsidRPr="00625A57">
              <w:rPr>
                <w:rFonts w:ascii="Times New Roman" w:hAnsi="Times New Roman" w:cs="Times New Roman"/>
                <w:i/>
                <w:iCs/>
              </w:rPr>
              <w:t xml:space="preserve"> Nr. 108 </w:t>
            </w:r>
            <w:r>
              <w:rPr>
                <w:rFonts w:ascii="Times New Roman" w:hAnsi="Times New Roman" w:cs="Times New Roman"/>
                <w:i/>
                <w:iCs/>
              </w:rPr>
              <w:t>“</w:t>
            </w:r>
            <w:r w:rsidRPr="006F7F90">
              <w:rPr>
                <w:rFonts w:ascii="Times New Roman" w:hAnsi="Times New Roman" w:cs="Times New Roman"/>
                <w:i/>
                <w:iCs/>
              </w:rPr>
              <w:t>Normatīvo aktu projektu sagatavošanas noteikumi</w:t>
            </w:r>
            <w:r>
              <w:rPr>
                <w:rFonts w:ascii="Times New Roman" w:hAnsi="Times New Roman" w:cs="Times New Roman"/>
                <w:i/>
                <w:iCs/>
              </w:rPr>
              <w:t>” 3. punkta izpratnē, n</w:t>
            </w:r>
            <w:r w:rsidRPr="00625A57">
              <w:rPr>
                <w:rFonts w:ascii="Times New Roman" w:hAnsi="Times New Roman" w:cs="Times New Roman"/>
                <w:i/>
                <w:iCs/>
                <w:color w:val="414142"/>
              </w:rPr>
              <w:t>ormatīvā akta projektā neietver normas, kas:</w:t>
            </w:r>
          </w:p>
          <w:p w14:paraId="5F84633C" w14:textId="77777777" w:rsidR="006B0D3C" w:rsidRPr="00625A57" w:rsidRDefault="006B0D3C" w:rsidP="006B0D3C">
            <w:pPr>
              <w:pStyle w:val="tv213"/>
              <w:shd w:val="clear" w:color="auto" w:fill="FFFFFF"/>
              <w:spacing w:before="0" w:beforeAutospacing="0" w:after="0" w:afterAutospacing="0"/>
              <w:ind w:left="33"/>
              <w:jc w:val="both"/>
              <w:rPr>
                <w:i/>
                <w:iCs/>
                <w:sz w:val="22"/>
                <w:szCs w:val="22"/>
              </w:rPr>
            </w:pPr>
            <w:r w:rsidRPr="00625A57">
              <w:rPr>
                <w:i/>
                <w:iCs/>
                <w:color w:val="414142"/>
                <w:sz w:val="22"/>
                <w:szCs w:val="22"/>
              </w:rPr>
              <w:t>3.1. ir deklaratīvas;</w:t>
            </w:r>
          </w:p>
          <w:p w14:paraId="74DFD943" w14:textId="77777777" w:rsidR="006B0D3C" w:rsidRPr="00625A57" w:rsidRDefault="006B0D3C" w:rsidP="006B0D3C">
            <w:pPr>
              <w:pStyle w:val="tv213"/>
              <w:shd w:val="clear" w:color="auto" w:fill="FFFFFF"/>
              <w:spacing w:before="0" w:beforeAutospacing="0" w:after="0" w:afterAutospacing="0"/>
              <w:ind w:left="33"/>
              <w:jc w:val="both"/>
              <w:rPr>
                <w:i/>
                <w:iCs/>
                <w:sz w:val="22"/>
                <w:szCs w:val="22"/>
              </w:rPr>
            </w:pPr>
            <w:r w:rsidRPr="00625A57">
              <w:rPr>
                <w:i/>
                <w:iCs/>
                <w:color w:val="414142"/>
                <w:sz w:val="22"/>
                <w:szCs w:val="22"/>
              </w:rPr>
              <w:t>3.2. dublē augstāka vai tāda paša spēka normatīvā akta tiesību normās ietverto normatīvo regulējumu;</w:t>
            </w:r>
          </w:p>
          <w:p w14:paraId="4A9EE683" w14:textId="6E386D9D" w:rsidR="006B0D3C" w:rsidRDefault="006B0D3C" w:rsidP="006B0D3C">
            <w:pPr>
              <w:pStyle w:val="NormalWeb"/>
              <w:spacing w:before="0" w:beforeAutospacing="0" w:after="0" w:afterAutospacing="0"/>
              <w:ind w:left="33"/>
              <w:jc w:val="both"/>
              <w:rPr>
                <w:i/>
                <w:iCs/>
                <w:color w:val="414142"/>
                <w:sz w:val="22"/>
                <w:szCs w:val="22"/>
              </w:rPr>
            </w:pPr>
            <w:r w:rsidRPr="00625A57">
              <w:rPr>
                <w:i/>
                <w:iCs/>
                <w:color w:val="414142"/>
                <w:sz w:val="22"/>
                <w:szCs w:val="22"/>
              </w:rPr>
              <w:t>3.3. dublē pašā normatīvā akta projektā ietverto normatīvo regulējumu.</w:t>
            </w:r>
          </w:p>
          <w:p w14:paraId="05D20438" w14:textId="64F88646" w:rsidR="00414285" w:rsidRDefault="00414285" w:rsidP="006B0D3C">
            <w:pPr>
              <w:pStyle w:val="NormalWeb"/>
              <w:spacing w:before="0" w:beforeAutospacing="0" w:after="0" w:afterAutospacing="0"/>
              <w:ind w:left="33"/>
              <w:jc w:val="both"/>
              <w:rPr>
                <w:i/>
                <w:iCs/>
                <w:color w:val="414142"/>
                <w:sz w:val="22"/>
                <w:szCs w:val="22"/>
              </w:rPr>
            </w:pPr>
          </w:p>
          <w:p w14:paraId="2D441288" w14:textId="552E3AAE" w:rsidR="00414285" w:rsidRPr="00625A57" w:rsidRDefault="00414285" w:rsidP="006B0D3C">
            <w:pPr>
              <w:pStyle w:val="NormalWeb"/>
              <w:spacing w:before="0" w:beforeAutospacing="0" w:after="0" w:afterAutospacing="0"/>
              <w:ind w:left="33"/>
              <w:jc w:val="both"/>
              <w:rPr>
                <w:i/>
                <w:iCs/>
                <w:sz w:val="22"/>
                <w:szCs w:val="22"/>
              </w:rPr>
            </w:pPr>
            <w:r>
              <w:rPr>
                <w:i/>
                <w:iCs/>
                <w:color w:val="414142"/>
                <w:sz w:val="22"/>
                <w:szCs w:val="22"/>
              </w:rPr>
              <w:t>Ar šiem saistošajiem noteikumiem nevar noteikt  apbūves prasības</w:t>
            </w:r>
            <w:r w:rsidR="00DD20D7">
              <w:rPr>
                <w:i/>
                <w:iCs/>
                <w:color w:val="414142"/>
                <w:sz w:val="22"/>
                <w:szCs w:val="22"/>
              </w:rPr>
              <w:t xml:space="preserve"> žogiem.</w:t>
            </w:r>
          </w:p>
          <w:p w14:paraId="41C4DF79" w14:textId="552630EF" w:rsidR="009A5595" w:rsidRDefault="009A5595" w:rsidP="009A5595">
            <w:pPr>
              <w:rPr>
                <w:rFonts w:ascii="Arial" w:hAnsi="Arial" w:cs="Arial"/>
                <w:color w:val="414142"/>
                <w:sz w:val="20"/>
                <w:szCs w:val="20"/>
                <w:shd w:val="clear" w:color="auto" w:fill="FFFFFF"/>
              </w:rPr>
            </w:pPr>
          </w:p>
        </w:tc>
      </w:tr>
      <w:tr w:rsidR="000572C9" w:rsidRPr="00D4145C" w14:paraId="6EED1818" w14:textId="77777777" w:rsidTr="00B93A19">
        <w:tc>
          <w:tcPr>
            <w:tcW w:w="526" w:type="dxa"/>
          </w:tcPr>
          <w:p w14:paraId="05DF9DC3" w14:textId="0770B0AF" w:rsidR="000572C9" w:rsidRDefault="004C6774" w:rsidP="009A5595">
            <w:pPr>
              <w:rPr>
                <w:rFonts w:ascii="Times New Roman" w:hAnsi="Times New Roman" w:cs="Times New Roman"/>
              </w:rPr>
            </w:pPr>
            <w:r>
              <w:rPr>
                <w:rFonts w:ascii="Times New Roman" w:hAnsi="Times New Roman" w:cs="Times New Roman"/>
              </w:rPr>
              <w:t>22.</w:t>
            </w:r>
          </w:p>
        </w:tc>
        <w:tc>
          <w:tcPr>
            <w:tcW w:w="2984" w:type="dxa"/>
          </w:tcPr>
          <w:p w14:paraId="6EB3E8CD" w14:textId="77777777" w:rsidR="000572C9" w:rsidRPr="00F301E0" w:rsidRDefault="000572C9" w:rsidP="004C6774">
            <w:pPr>
              <w:pStyle w:val="ListParagraph"/>
              <w:shd w:val="clear" w:color="auto" w:fill="FFFFFF"/>
              <w:ind w:left="360"/>
              <w:contextualSpacing w:val="0"/>
              <w:jc w:val="both"/>
              <w:rPr>
                <w:rFonts w:ascii="Times New Roman" w:eastAsia="Times New Roman" w:hAnsi="Times New Roman" w:cs="Times New Roman"/>
                <w:lang w:eastAsia="lv-LV"/>
              </w:rPr>
            </w:pPr>
          </w:p>
        </w:tc>
        <w:tc>
          <w:tcPr>
            <w:tcW w:w="4287" w:type="dxa"/>
          </w:tcPr>
          <w:p w14:paraId="455ECD39" w14:textId="26B5B2E0" w:rsidR="000569D8" w:rsidRDefault="000569D8" w:rsidP="000569D8">
            <w:pPr>
              <w:jc w:val="both"/>
              <w:rPr>
                <w:rFonts w:ascii="Times New Roman" w:hAnsi="Times New Roman" w:cs="Times New Roman"/>
              </w:rPr>
            </w:pPr>
            <w:r>
              <w:rPr>
                <w:rFonts w:ascii="Times New Roman" w:hAnsi="Times New Roman" w:cs="Times New Roman"/>
              </w:rPr>
              <w:t xml:space="preserve">Izteikt </w:t>
            </w:r>
            <w:r w:rsidR="00780DF9">
              <w:rPr>
                <w:rFonts w:ascii="Times New Roman" w:hAnsi="Times New Roman" w:cs="Times New Roman"/>
              </w:rPr>
              <w:t>9.</w:t>
            </w:r>
            <w:r>
              <w:rPr>
                <w:rFonts w:ascii="Times New Roman" w:hAnsi="Times New Roman" w:cs="Times New Roman"/>
              </w:rPr>
              <w:t>6. apakšpunktu šādā redakcijā:</w:t>
            </w:r>
          </w:p>
          <w:p w14:paraId="06F6EBB3" w14:textId="377366D8" w:rsidR="000572C9" w:rsidRPr="00611F64" w:rsidRDefault="00780DF9" w:rsidP="0033585A">
            <w:pPr>
              <w:jc w:val="both"/>
              <w:rPr>
                <w:rFonts w:ascii="Times New Roman" w:hAnsi="Times New Roman" w:cs="Times New Roman"/>
              </w:rPr>
            </w:pPr>
            <w:r>
              <w:rPr>
                <w:rFonts w:ascii="Times New Roman" w:hAnsi="Times New Roman" w:cs="Times New Roman"/>
                <w:shd w:val="clear" w:color="auto" w:fill="FFFFFF"/>
              </w:rPr>
              <w:t xml:space="preserve">“9.6. </w:t>
            </w:r>
            <w:r w:rsidRPr="00987714">
              <w:rPr>
                <w:rFonts w:ascii="Times New Roman" w:hAnsi="Times New Roman" w:cs="Times New Roman"/>
                <w:b/>
                <w:bCs/>
                <w:shd w:val="clear" w:color="auto" w:fill="FFFFFF"/>
              </w:rPr>
              <w:t xml:space="preserve">īpašnieks </w:t>
            </w:r>
            <w:r w:rsidR="00A037AD" w:rsidRPr="00987714">
              <w:rPr>
                <w:rFonts w:ascii="Times New Roman" w:hAnsi="Times New Roman" w:cs="Times New Roman"/>
                <w:b/>
                <w:bCs/>
                <w:u w:val="single"/>
                <w:shd w:val="clear" w:color="auto" w:fill="FFFFFF"/>
              </w:rPr>
              <w:t>nekustamā īpašuma teritorijā un teritorijā, kas vērsta pret publisko ārtelpu,</w:t>
            </w:r>
            <w:r w:rsidR="00A037AD" w:rsidRPr="00987714">
              <w:rPr>
                <w:rFonts w:ascii="Times New Roman" w:hAnsi="Times New Roman" w:cs="Times New Roman"/>
                <w:b/>
                <w:bCs/>
                <w:shd w:val="clear" w:color="auto" w:fill="FFFFFF"/>
              </w:rPr>
              <w:t xml:space="preserve"> </w:t>
            </w:r>
            <w:r w:rsidR="00987714" w:rsidRPr="00987714">
              <w:rPr>
                <w:rFonts w:ascii="Times New Roman" w:hAnsi="Times New Roman" w:cs="Times New Roman"/>
                <w:b/>
                <w:bCs/>
                <w:shd w:val="clear" w:color="auto" w:fill="FFFFFF"/>
              </w:rPr>
              <w:t xml:space="preserve">nodrošina </w:t>
            </w:r>
            <w:r w:rsidR="00A037AD" w:rsidRPr="00987714">
              <w:rPr>
                <w:rFonts w:ascii="Times New Roman" w:hAnsi="Times New Roman" w:cs="Times New Roman"/>
                <w:b/>
                <w:bCs/>
                <w:shd w:val="clear" w:color="auto" w:fill="FFFFFF"/>
              </w:rPr>
              <w:t>žogu, vārtu, vārtiņu un citu elementu uzturēšanu tehniskā un vizuāli nebojātā stāvoklī, to savlaicīgu krāsošanu, atjaunošanu, remontu</w:t>
            </w:r>
            <w:r w:rsidR="00F3660F">
              <w:rPr>
                <w:rFonts w:ascii="Times New Roman" w:hAnsi="Times New Roman" w:cs="Times New Roman"/>
                <w:b/>
                <w:bCs/>
                <w:shd w:val="clear" w:color="auto" w:fill="FFFFFF"/>
              </w:rPr>
              <w:t xml:space="preserve"> </w:t>
            </w:r>
            <w:r w:rsidR="00A037AD" w:rsidRPr="00987714">
              <w:rPr>
                <w:rFonts w:ascii="Times New Roman" w:hAnsi="Times New Roman" w:cs="Times New Roman"/>
                <w:b/>
                <w:bCs/>
                <w:shd w:val="clear" w:color="auto" w:fill="FFFFFF"/>
              </w:rPr>
              <w:t>vai demontēšanu.</w:t>
            </w:r>
          </w:p>
        </w:tc>
        <w:tc>
          <w:tcPr>
            <w:tcW w:w="2693" w:type="dxa"/>
          </w:tcPr>
          <w:p w14:paraId="49BCE2CE" w14:textId="6F37D3AF" w:rsidR="000572C9" w:rsidRDefault="000572C9" w:rsidP="00A037AD">
            <w:pPr>
              <w:shd w:val="clear" w:color="auto" w:fill="FFFFFF"/>
              <w:spacing w:after="160"/>
            </w:pPr>
          </w:p>
        </w:tc>
        <w:tc>
          <w:tcPr>
            <w:tcW w:w="4678" w:type="dxa"/>
          </w:tcPr>
          <w:p w14:paraId="1992BDBC" w14:textId="77777777" w:rsidR="00F37F6B" w:rsidRDefault="00BA45BE" w:rsidP="00F3660F">
            <w:pPr>
              <w:jc w:val="both"/>
              <w:rPr>
                <w:rFonts w:ascii="Times New Roman" w:hAnsi="Times New Roman" w:cs="Times New Roman"/>
                <w:i/>
                <w:iCs/>
                <w:shd w:val="clear" w:color="auto" w:fill="FFFFFF"/>
              </w:rPr>
            </w:pPr>
            <w:r>
              <w:rPr>
                <w:rFonts w:ascii="Times New Roman" w:hAnsi="Times New Roman" w:cs="Times New Roman"/>
                <w:i/>
                <w:iCs/>
                <w:shd w:val="clear" w:color="auto" w:fill="FFFFFF"/>
              </w:rPr>
              <w:t xml:space="preserve">Izskatīt </w:t>
            </w:r>
            <w:r w:rsidR="00F37F6B">
              <w:rPr>
                <w:rFonts w:ascii="Times New Roman" w:hAnsi="Times New Roman" w:cs="Times New Roman"/>
                <w:i/>
                <w:iCs/>
                <w:shd w:val="clear" w:color="auto" w:fill="FFFFFF"/>
              </w:rPr>
              <w:t>pēc būtības.</w:t>
            </w:r>
          </w:p>
          <w:p w14:paraId="3C3273E1" w14:textId="51569F7A" w:rsidR="00F3660F" w:rsidRDefault="00F37F6B" w:rsidP="00F3660F">
            <w:pPr>
              <w:jc w:val="both"/>
              <w:rPr>
                <w:rFonts w:ascii="Times New Roman" w:hAnsi="Times New Roman" w:cs="Times New Roman"/>
                <w:i/>
                <w:iCs/>
                <w:shd w:val="clear" w:color="auto" w:fill="FFFFFF"/>
              </w:rPr>
            </w:pPr>
            <w:r>
              <w:rPr>
                <w:rFonts w:ascii="Times New Roman" w:hAnsi="Times New Roman" w:cs="Times New Roman"/>
                <w:i/>
                <w:iCs/>
                <w:shd w:val="clear" w:color="auto" w:fill="FFFFFF"/>
              </w:rPr>
              <w:t>Var</w:t>
            </w:r>
            <w:r w:rsidR="00F3660F">
              <w:rPr>
                <w:rFonts w:ascii="Times New Roman" w:hAnsi="Times New Roman" w:cs="Times New Roman"/>
                <w:i/>
                <w:iCs/>
                <w:shd w:val="clear" w:color="auto" w:fill="FFFFFF"/>
              </w:rPr>
              <w:t xml:space="preserve"> izteikt </w:t>
            </w:r>
            <w:r w:rsidR="00F3660F" w:rsidRPr="00F3660F">
              <w:rPr>
                <w:rFonts w:ascii="Times New Roman" w:hAnsi="Times New Roman" w:cs="Times New Roman"/>
                <w:i/>
                <w:iCs/>
                <w:shd w:val="clear" w:color="auto" w:fill="FFFFFF"/>
              </w:rPr>
              <w:t xml:space="preserve">9.6. </w:t>
            </w:r>
            <w:r w:rsidR="00F3660F">
              <w:rPr>
                <w:rFonts w:ascii="Times New Roman" w:hAnsi="Times New Roman" w:cs="Times New Roman"/>
                <w:i/>
                <w:iCs/>
                <w:shd w:val="clear" w:color="auto" w:fill="FFFFFF"/>
              </w:rPr>
              <w:t xml:space="preserve">punktu šādā redakcijā: </w:t>
            </w:r>
          </w:p>
          <w:p w14:paraId="09BA6DAA" w14:textId="77777777" w:rsidR="000572C9" w:rsidRDefault="00F3660F" w:rsidP="00F3660F">
            <w:pPr>
              <w:jc w:val="both"/>
              <w:rPr>
                <w:rFonts w:ascii="Times New Roman" w:hAnsi="Times New Roman" w:cs="Times New Roman"/>
                <w:i/>
                <w:iCs/>
                <w:shd w:val="clear" w:color="auto" w:fill="FFFFFF"/>
              </w:rPr>
            </w:pPr>
            <w:r>
              <w:rPr>
                <w:rFonts w:ascii="Times New Roman" w:hAnsi="Times New Roman" w:cs="Times New Roman"/>
                <w:i/>
                <w:iCs/>
                <w:shd w:val="clear" w:color="auto" w:fill="FFFFFF"/>
              </w:rPr>
              <w:t xml:space="preserve">“9.6. </w:t>
            </w:r>
            <w:r w:rsidRPr="00F3660F">
              <w:rPr>
                <w:rFonts w:ascii="Times New Roman" w:hAnsi="Times New Roman" w:cs="Times New Roman"/>
                <w:i/>
                <w:iCs/>
                <w:shd w:val="clear" w:color="auto" w:fill="FFFFFF"/>
              </w:rPr>
              <w:t xml:space="preserve">īpašnieks </w:t>
            </w:r>
            <w:r w:rsidRPr="00F3660F">
              <w:rPr>
                <w:rFonts w:ascii="Times New Roman" w:hAnsi="Times New Roman" w:cs="Times New Roman"/>
                <w:i/>
                <w:iCs/>
                <w:u w:val="single"/>
                <w:shd w:val="clear" w:color="auto" w:fill="FFFFFF"/>
              </w:rPr>
              <w:t>nekustamā īpašuma teritorijā un teritorijā, kas vērsta pret publisko ārtelpu,</w:t>
            </w:r>
            <w:r w:rsidRPr="00F3660F">
              <w:rPr>
                <w:rFonts w:ascii="Times New Roman" w:hAnsi="Times New Roman" w:cs="Times New Roman"/>
                <w:i/>
                <w:iCs/>
                <w:shd w:val="clear" w:color="auto" w:fill="FFFFFF"/>
              </w:rPr>
              <w:t xml:space="preserve"> nodrošina žogu, vārtu, vārtiņu un citu elementu uzturēšanu tehniskā un vizuāli nebojātā stāvoklī, to savlaicīgu krāsošanu, atjaunošanu, remontu</w:t>
            </w:r>
            <w:r w:rsidR="00474B39">
              <w:rPr>
                <w:rFonts w:ascii="Times New Roman" w:hAnsi="Times New Roman" w:cs="Times New Roman"/>
                <w:i/>
                <w:iCs/>
                <w:shd w:val="clear" w:color="auto" w:fill="FFFFFF"/>
              </w:rPr>
              <w:t>, lai tie atbilstu apbūves noteikumu prasībām,</w:t>
            </w:r>
            <w:r w:rsidRPr="00F3660F">
              <w:rPr>
                <w:rFonts w:ascii="Times New Roman" w:hAnsi="Times New Roman" w:cs="Times New Roman"/>
                <w:i/>
                <w:iCs/>
                <w:shd w:val="clear" w:color="auto" w:fill="FFFFFF"/>
              </w:rPr>
              <w:t xml:space="preserve"> vai demontēšanu</w:t>
            </w:r>
            <w:r w:rsidRPr="00474B39">
              <w:rPr>
                <w:rFonts w:ascii="Times New Roman" w:hAnsi="Times New Roman" w:cs="Times New Roman"/>
                <w:i/>
                <w:iCs/>
                <w:shd w:val="clear" w:color="auto" w:fill="FFFFFF"/>
              </w:rPr>
              <w:t>.</w:t>
            </w:r>
            <w:r w:rsidR="00474B39" w:rsidRPr="00474B39">
              <w:rPr>
                <w:rFonts w:ascii="Times New Roman" w:hAnsi="Times New Roman" w:cs="Times New Roman"/>
                <w:i/>
                <w:iCs/>
                <w:shd w:val="clear" w:color="auto" w:fill="FFFFFF"/>
              </w:rPr>
              <w:t>”</w:t>
            </w:r>
          </w:p>
          <w:p w14:paraId="393EB735" w14:textId="77777777" w:rsidR="00DD20D7" w:rsidRDefault="00DD20D7" w:rsidP="00F3660F">
            <w:pPr>
              <w:jc w:val="both"/>
              <w:rPr>
                <w:rFonts w:ascii="Times New Roman" w:hAnsi="Times New Roman" w:cs="Times New Roman"/>
                <w:i/>
                <w:iCs/>
                <w:shd w:val="clear" w:color="auto" w:fill="FFFFFF"/>
              </w:rPr>
            </w:pPr>
          </w:p>
          <w:p w14:paraId="6E55DC30" w14:textId="447FE4B2" w:rsidR="00DD20D7" w:rsidRPr="00DD20D7" w:rsidRDefault="00DD20D7" w:rsidP="00F3660F">
            <w:pPr>
              <w:jc w:val="both"/>
              <w:rPr>
                <w:rFonts w:ascii="Arial" w:hAnsi="Arial" w:cs="Arial"/>
                <w:i/>
                <w:iCs/>
                <w:color w:val="414142"/>
                <w:sz w:val="20"/>
                <w:szCs w:val="20"/>
                <w:shd w:val="clear" w:color="auto" w:fill="FFFFFF"/>
              </w:rPr>
            </w:pPr>
            <w:r>
              <w:rPr>
                <w:rFonts w:ascii="Times New Roman" w:eastAsia="Times New Roman" w:hAnsi="Times New Roman" w:cs="Times New Roman"/>
                <w:i/>
                <w:iCs/>
                <w:color w:val="414142"/>
                <w:lang w:eastAsia="lv-LV"/>
              </w:rPr>
              <w:t xml:space="preserve">Punkta redakcija gatavota līdzīga kā </w:t>
            </w:r>
            <w:r w:rsidRPr="002B5B4D">
              <w:rPr>
                <w:rFonts w:ascii="Times New Roman" w:eastAsia="Times New Roman" w:hAnsi="Times New Roman" w:cs="Times New Roman"/>
                <w:i/>
                <w:iCs/>
                <w:color w:val="414142"/>
                <w:lang w:eastAsia="lv-LV"/>
              </w:rPr>
              <w:t xml:space="preserve">Ogres novada pašvaldības domes </w:t>
            </w:r>
            <w:r w:rsidRPr="00DD20D7">
              <w:rPr>
                <w:rFonts w:ascii="Times New Roman" w:eastAsia="Times New Roman" w:hAnsi="Times New Roman" w:cs="Times New Roman"/>
                <w:i/>
                <w:iCs/>
                <w:color w:val="414142"/>
                <w:lang w:eastAsia="lv-LV"/>
              </w:rPr>
              <w:t xml:space="preserve">30.03.2023. </w:t>
            </w:r>
            <w:r w:rsidRPr="002B5B4D">
              <w:rPr>
                <w:rFonts w:ascii="Times New Roman" w:eastAsia="Times New Roman" w:hAnsi="Times New Roman" w:cs="Times New Roman"/>
                <w:i/>
                <w:iCs/>
                <w:color w:val="414142"/>
                <w:lang w:eastAsia="lv-LV"/>
              </w:rPr>
              <w:t>saistoš</w:t>
            </w:r>
            <w:r w:rsidR="00A20D0B">
              <w:rPr>
                <w:rFonts w:ascii="Times New Roman" w:eastAsia="Times New Roman" w:hAnsi="Times New Roman" w:cs="Times New Roman"/>
                <w:i/>
                <w:iCs/>
                <w:color w:val="414142"/>
                <w:lang w:eastAsia="lv-LV"/>
              </w:rPr>
              <w:t>ajos</w:t>
            </w:r>
            <w:r w:rsidRPr="002B5B4D">
              <w:rPr>
                <w:rFonts w:ascii="Times New Roman" w:eastAsia="Times New Roman" w:hAnsi="Times New Roman" w:cs="Times New Roman"/>
                <w:i/>
                <w:iCs/>
                <w:color w:val="414142"/>
                <w:lang w:eastAsia="lv-LV"/>
              </w:rPr>
              <w:t xml:space="preserve"> noteikum</w:t>
            </w:r>
            <w:r w:rsidR="00A20D0B">
              <w:rPr>
                <w:rFonts w:ascii="Times New Roman" w:eastAsia="Times New Roman" w:hAnsi="Times New Roman" w:cs="Times New Roman"/>
                <w:i/>
                <w:iCs/>
                <w:color w:val="414142"/>
                <w:lang w:eastAsia="lv-LV"/>
              </w:rPr>
              <w:t>os</w:t>
            </w:r>
            <w:r w:rsidRPr="002B5B4D">
              <w:rPr>
                <w:rFonts w:ascii="Times New Roman" w:eastAsia="Times New Roman" w:hAnsi="Times New Roman" w:cs="Times New Roman"/>
                <w:i/>
                <w:iCs/>
                <w:color w:val="414142"/>
                <w:lang w:eastAsia="lv-LV"/>
              </w:rPr>
              <w:t xml:space="preserve"> Nr. 5/2023</w:t>
            </w:r>
            <w:r w:rsidRPr="00DD20D7">
              <w:rPr>
                <w:rFonts w:ascii="Times New Roman" w:eastAsia="Times New Roman" w:hAnsi="Times New Roman" w:cs="Times New Roman"/>
                <w:i/>
                <w:iCs/>
                <w:color w:val="414142"/>
                <w:lang w:eastAsia="lv-LV"/>
              </w:rPr>
              <w:t xml:space="preserve"> “</w:t>
            </w:r>
            <w:r w:rsidRPr="002B5B4D">
              <w:rPr>
                <w:rFonts w:ascii="Times New Roman" w:eastAsia="Times New Roman" w:hAnsi="Times New Roman" w:cs="Times New Roman"/>
                <w:i/>
                <w:iCs/>
                <w:color w:val="414142"/>
                <w:lang w:eastAsia="lv-LV"/>
              </w:rPr>
              <w:t>Ogres novada teritorijas kopšanas un būvju uzturēšanas saistošie noteikumi</w:t>
            </w:r>
            <w:r w:rsidRPr="00DD20D7">
              <w:rPr>
                <w:rFonts w:ascii="Times New Roman" w:eastAsia="Times New Roman" w:hAnsi="Times New Roman" w:cs="Times New Roman"/>
                <w:i/>
                <w:iCs/>
                <w:color w:val="414142"/>
                <w:lang w:eastAsia="lv-LV"/>
              </w:rPr>
              <w:t>”.</w:t>
            </w:r>
          </w:p>
        </w:tc>
      </w:tr>
    </w:tbl>
    <w:p w14:paraId="470EBD21" w14:textId="0DEA370D" w:rsidR="007B7C67" w:rsidRPr="005A399E" w:rsidRDefault="002E401A" w:rsidP="007B7C67">
      <w:pPr>
        <w:spacing w:before="100" w:beforeAutospacing="1" w:after="100" w:afterAutospacing="1" w:line="240" w:lineRule="auto"/>
        <w:ind w:left="-851" w:right="-784"/>
        <w:jc w:val="center"/>
        <w:rPr>
          <w:rFonts w:ascii="Times New Roman" w:eastAsia="Times New Roman" w:hAnsi="Times New Roman" w:cs="Times New Roman"/>
          <w:b/>
          <w:bCs/>
          <w:sz w:val="28"/>
          <w:szCs w:val="28"/>
          <w:lang w:eastAsia="lv-LV"/>
        </w:rPr>
      </w:pPr>
      <w:r w:rsidRPr="00D4145C">
        <w:rPr>
          <w:rFonts w:ascii="Times New Roman" w:eastAsia="Times New Roman" w:hAnsi="Times New Roman" w:cs="Times New Roman"/>
          <w:lang w:eastAsia="lv-LV"/>
        </w:rPr>
        <w:br/>
      </w:r>
    </w:p>
    <w:p w14:paraId="03D44387" w14:textId="1B7A6D43" w:rsidR="00A36E5C" w:rsidRPr="00E538AC" w:rsidRDefault="00A36E5C" w:rsidP="00E538AC">
      <w:pPr>
        <w:spacing w:after="0" w:line="240" w:lineRule="auto"/>
        <w:rPr>
          <w:rFonts w:ascii="Times New Roman" w:eastAsia="Times New Roman" w:hAnsi="Times New Roman" w:cs="Times New Roman"/>
          <w:lang w:eastAsia="lv-LV"/>
        </w:rPr>
      </w:pPr>
    </w:p>
    <w:sectPr w:rsidR="00A36E5C" w:rsidRPr="00E538AC" w:rsidSect="00E538AC">
      <w:pgSz w:w="16838" w:h="11906" w:orient="landscape" w:code="9"/>
      <w:pgMar w:top="1134"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C2"/>
    <w:multiLevelType w:val="multilevel"/>
    <w:tmpl w:val="58B202F8"/>
    <w:lvl w:ilvl="0">
      <w:start w:val="1"/>
      <w:numFmt w:val="decimal"/>
      <w:lvlText w:val="%1."/>
      <w:lvlJc w:val="left"/>
      <w:pPr>
        <w:ind w:left="360" w:hanging="360"/>
      </w:pPr>
    </w:lvl>
    <w:lvl w:ilvl="1">
      <w:start w:val="1"/>
      <w:numFmt w:val="decimal"/>
      <w:lvlText w:val="%1.%2."/>
      <w:lvlJc w:val="left"/>
      <w:pPr>
        <w:ind w:left="1709"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D811D6"/>
    <w:multiLevelType w:val="hybridMultilevel"/>
    <w:tmpl w:val="AAB6B3D4"/>
    <w:lvl w:ilvl="0" w:tplc="0762897A">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057F3A"/>
    <w:multiLevelType w:val="multilevel"/>
    <w:tmpl w:val="57FAA4F4"/>
    <w:lvl w:ilvl="0">
      <w:start w:val="1"/>
      <w:numFmt w:val="decimal"/>
      <w:lvlText w:val="%1."/>
      <w:lvlJc w:val="left"/>
      <w:pPr>
        <w:tabs>
          <w:tab w:val="num" w:pos="360"/>
        </w:tabs>
        <w:ind w:left="36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7EE3240"/>
    <w:multiLevelType w:val="multilevel"/>
    <w:tmpl w:val="F0A8E80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5C4628"/>
    <w:multiLevelType w:val="multilevel"/>
    <w:tmpl w:val="649C37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BA78C7"/>
    <w:multiLevelType w:val="multilevel"/>
    <w:tmpl w:val="57FAA4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46572C3"/>
    <w:multiLevelType w:val="multilevel"/>
    <w:tmpl w:val="57FAA4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709465E"/>
    <w:multiLevelType w:val="multilevel"/>
    <w:tmpl w:val="8502283C"/>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E0DD0"/>
    <w:multiLevelType w:val="multilevel"/>
    <w:tmpl w:val="B91AA1F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0520ED"/>
    <w:multiLevelType w:val="multilevel"/>
    <w:tmpl w:val="5E80BC84"/>
    <w:lvl w:ilvl="0">
      <w:start w:val="1"/>
      <w:numFmt w:val="decimal"/>
      <w:lvlText w:val="%1."/>
      <w:lvlJc w:val="left"/>
      <w:pPr>
        <w:ind w:left="360" w:hanging="360"/>
      </w:pPr>
      <w:rPr>
        <w:b w:val="0"/>
        <w:b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663302"/>
    <w:multiLevelType w:val="multilevel"/>
    <w:tmpl w:val="0A4096A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F52FD0"/>
    <w:multiLevelType w:val="multilevel"/>
    <w:tmpl w:val="0F429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E95B04"/>
    <w:multiLevelType w:val="multilevel"/>
    <w:tmpl w:val="F900FAB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E21707"/>
    <w:multiLevelType w:val="multilevel"/>
    <w:tmpl w:val="B91AA1F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BF40C6"/>
    <w:multiLevelType w:val="multilevel"/>
    <w:tmpl w:val="6826DFE4"/>
    <w:lvl w:ilvl="0">
      <w:start w:val="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300A1B"/>
    <w:multiLevelType w:val="multilevel"/>
    <w:tmpl w:val="B91AA1F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2D7369"/>
    <w:multiLevelType w:val="multilevel"/>
    <w:tmpl w:val="58B202F8"/>
    <w:lvl w:ilvl="0">
      <w:start w:val="1"/>
      <w:numFmt w:val="decimal"/>
      <w:lvlText w:val="%1."/>
      <w:lvlJc w:val="left"/>
      <w:pPr>
        <w:ind w:left="360" w:hanging="360"/>
      </w:pPr>
    </w:lvl>
    <w:lvl w:ilvl="1">
      <w:start w:val="1"/>
      <w:numFmt w:val="decimal"/>
      <w:lvlText w:val="%1.%2."/>
      <w:lvlJc w:val="left"/>
      <w:pPr>
        <w:ind w:left="1709"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5D7135"/>
    <w:multiLevelType w:val="hybridMultilevel"/>
    <w:tmpl w:val="6B1C92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EFD62BB"/>
    <w:multiLevelType w:val="multilevel"/>
    <w:tmpl w:val="D8721FC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A855AB"/>
    <w:multiLevelType w:val="multilevel"/>
    <w:tmpl w:val="6C9AB50A"/>
    <w:lvl w:ilvl="0">
      <w:start w:val="9"/>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77B06AE7"/>
    <w:multiLevelType w:val="multilevel"/>
    <w:tmpl w:val="2FD67EF0"/>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7532798">
    <w:abstractNumId w:val="16"/>
  </w:num>
  <w:num w:numId="2" w16cid:durableId="1845433692">
    <w:abstractNumId w:val="7"/>
  </w:num>
  <w:num w:numId="3" w16cid:durableId="800345326">
    <w:abstractNumId w:val="1"/>
  </w:num>
  <w:num w:numId="4" w16cid:durableId="1488549755">
    <w:abstractNumId w:val="0"/>
  </w:num>
  <w:num w:numId="5" w16cid:durableId="287979395">
    <w:abstractNumId w:val="2"/>
  </w:num>
  <w:num w:numId="6" w16cid:durableId="109278709">
    <w:abstractNumId w:val="12"/>
  </w:num>
  <w:num w:numId="7" w16cid:durableId="2511696">
    <w:abstractNumId w:val="6"/>
  </w:num>
  <w:num w:numId="8" w16cid:durableId="755517716">
    <w:abstractNumId w:val="5"/>
  </w:num>
  <w:num w:numId="9" w16cid:durableId="498933360">
    <w:abstractNumId w:val="11"/>
  </w:num>
  <w:num w:numId="10" w16cid:durableId="1996954988">
    <w:abstractNumId w:val="9"/>
  </w:num>
  <w:num w:numId="11" w16cid:durableId="1185825881">
    <w:abstractNumId w:val="18"/>
  </w:num>
  <w:num w:numId="12" w16cid:durableId="1475610431">
    <w:abstractNumId w:val="20"/>
  </w:num>
  <w:num w:numId="13" w16cid:durableId="1846749597">
    <w:abstractNumId w:val="17"/>
  </w:num>
  <w:num w:numId="14" w16cid:durableId="1156533383">
    <w:abstractNumId w:val="15"/>
  </w:num>
  <w:num w:numId="15" w16cid:durableId="286274644">
    <w:abstractNumId w:val="3"/>
  </w:num>
  <w:num w:numId="16" w16cid:durableId="1948538740">
    <w:abstractNumId w:val="4"/>
  </w:num>
  <w:num w:numId="17" w16cid:durableId="1718699435">
    <w:abstractNumId w:val="19"/>
  </w:num>
  <w:num w:numId="18" w16cid:durableId="1605065610">
    <w:abstractNumId w:val="10"/>
  </w:num>
  <w:num w:numId="19" w16cid:durableId="798229780">
    <w:abstractNumId w:val="13"/>
  </w:num>
  <w:num w:numId="20" w16cid:durableId="312028975">
    <w:abstractNumId w:val="8"/>
  </w:num>
  <w:num w:numId="21" w16cid:durableId="18154403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6C"/>
    <w:rsid w:val="00012B52"/>
    <w:rsid w:val="00013B55"/>
    <w:rsid w:val="0001754C"/>
    <w:rsid w:val="00025AEB"/>
    <w:rsid w:val="00030BC3"/>
    <w:rsid w:val="00030F01"/>
    <w:rsid w:val="00032493"/>
    <w:rsid w:val="00033277"/>
    <w:rsid w:val="00034A87"/>
    <w:rsid w:val="00036733"/>
    <w:rsid w:val="00037B98"/>
    <w:rsid w:val="00041D52"/>
    <w:rsid w:val="00047638"/>
    <w:rsid w:val="00051BF5"/>
    <w:rsid w:val="000545F9"/>
    <w:rsid w:val="000569D8"/>
    <w:rsid w:val="000572C9"/>
    <w:rsid w:val="00062F5D"/>
    <w:rsid w:val="00063719"/>
    <w:rsid w:val="000637E9"/>
    <w:rsid w:val="00066034"/>
    <w:rsid w:val="000670AF"/>
    <w:rsid w:val="0008055F"/>
    <w:rsid w:val="000826FE"/>
    <w:rsid w:val="00090294"/>
    <w:rsid w:val="000914E5"/>
    <w:rsid w:val="00092053"/>
    <w:rsid w:val="000A1939"/>
    <w:rsid w:val="000A2CF4"/>
    <w:rsid w:val="000A4EE1"/>
    <w:rsid w:val="000B05BD"/>
    <w:rsid w:val="000B4EE1"/>
    <w:rsid w:val="000B66F7"/>
    <w:rsid w:val="000B7BC5"/>
    <w:rsid w:val="000C3253"/>
    <w:rsid w:val="000D0CE1"/>
    <w:rsid w:val="000D245B"/>
    <w:rsid w:val="000D4DC2"/>
    <w:rsid w:val="000E6C2C"/>
    <w:rsid w:val="000F21FC"/>
    <w:rsid w:val="000F3A5C"/>
    <w:rsid w:val="000F3ED4"/>
    <w:rsid w:val="00100718"/>
    <w:rsid w:val="0010521E"/>
    <w:rsid w:val="00107A75"/>
    <w:rsid w:val="001112AB"/>
    <w:rsid w:val="00122379"/>
    <w:rsid w:val="001229A7"/>
    <w:rsid w:val="0013047F"/>
    <w:rsid w:val="001333E4"/>
    <w:rsid w:val="0013722E"/>
    <w:rsid w:val="001421C4"/>
    <w:rsid w:val="001425AC"/>
    <w:rsid w:val="00161028"/>
    <w:rsid w:val="00167E18"/>
    <w:rsid w:val="00172DEA"/>
    <w:rsid w:val="00184B0A"/>
    <w:rsid w:val="00195623"/>
    <w:rsid w:val="001A00FB"/>
    <w:rsid w:val="001A4070"/>
    <w:rsid w:val="001A4439"/>
    <w:rsid w:val="001A4E18"/>
    <w:rsid w:val="001A4EA3"/>
    <w:rsid w:val="001B1C12"/>
    <w:rsid w:val="001B4587"/>
    <w:rsid w:val="001B6B1A"/>
    <w:rsid w:val="001C08AE"/>
    <w:rsid w:val="001C2778"/>
    <w:rsid w:val="001C7D7F"/>
    <w:rsid w:val="001E34EC"/>
    <w:rsid w:val="001F4C00"/>
    <w:rsid w:val="001F5354"/>
    <w:rsid w:val="001F6B71"/>
    <w:rsid w:val="001F7AC6"/>
    <w:rsid w:val="00220B35"/>
    <w:rsid w:val="00226C85"/>
    <w:rsid w:val="00227F47"/>
    <w:rsid w:val="0023317A"/>
    <w:rsid w:val="00236E2A"/>
    <w:rsid w:val="002514AE"/>
    <w:rsid w:val="00262CFE"/>
    <w:rsid w:val="00270508"/>
    <w:rsid w:val="00270AED"/>
    <w:rsid w:val="00270FC7"/>
    <w:rsid w:val="00271B0A"/>
    <w:rsid w:val="00283A4F"/>
    <w:rsid w:val="0029443D"/>
    <w:rsid w:val="00295AFF"/>
    <w:rsid w:val="002960C8"/>
    <w:rsid w:val="002A2705"/>
    <w:rsid w:val="002A290A"/>
    <w:rsid w:val="002A550C"/>
    <w:rsid w:val="002B3AFA"/>
    <w:rsid w:val="002B4103"/>
    <w:rsid w:val="002B442A"/>
    <w:rsid w:val="002B5B4D"/>
    <w:rsid w:val="002D5566"/>
    <w:rsid w:val="002E1A49"/>
    <w:rsid w:val="002E401A"/>
    <w:rsid w:val="002E50FF"/>
    <w:rsid w:val="002E6588"/>
    <w:rsid w:val="002F0365"/>
    <w:rsid w:val="002F0F51"/>
    <w:rsid w:val="002F1350"/>
    <w:rsid w:val="002F5166"/>
    <w:rsid w:val="00302128"/>
    <w:rsid w:val="00310C47"/>
    <w:rsid w:val="00312369"/>
    <w:rsid w:val="00313B4E"/>
    <w:rsid w:val="0031531B"/>
    <w:rsid w:val="00316202"/>
    <w:rsid w:val="0031662E"/>
    <w:rsid w:val="00323D0A"/>
    <w:rsid w:val="00327251"/>
    <w:rsid w:val="0033585A"/>
    <w:rsid w:val="00335911"/>
    <w:rsid w:val="00341864"/>
    <w:rsid w:val="00343928"/>
    <w:rsid w:val="00352886"/>
    <w:rsid w:val="00353CF7"/>
    <w:rsid w:val="0035569F"/>
    <w:rsid w:val="00366F5B"/>
    <w:rsid w:val="0038402C"/>
    <w:rsid w:val="00384B4F"/>
    <w:rsid w:val="003968F3"/>
    <w:rsid w:val="00396DD5"/>
    <w:rsid w:val="003A10CF"/>
    <w:rsid w:val="003A3830"/>
    <w:rsid w:val="003B30E7"/>
    <w:rsid w:val="003B5F4A"/>
    <w:rsid w:val="003B5F5F"/>
    <w:rsid w:val="003C20B0"/>
    <w:rsid w:val="003C2D38"/>
    <w:rsid w:val="003C755E"/>
    <w:rsid w:val="003C76D0"/>
    <w:rsid w:val="003D1A54"/>
    <w:rsid w:val="003D5AF8"/>
    <w:rsid w:val="003D5F80"/>
    <w:rsid w:val="003D637F"/>
    <w:rsid w:val="003D7A58"/>
    <w:rsid w:val="003E7AD5"/>
    <w:rsid w:val="003F14D1"/>
    <w:rsid w:val="003F2C04"/>
    <w:rsid w:val="003F524A"/>
    <w:rsid w:val="004038CE"/>
    <w:rsid w:val="00413516"/>
    <w:rsid w:val="00414285"/>
    <w:rsid w:val="00416B95"/>
    <w:rsid w:val="00434873"/>
    <w:rsid w:val="00450A3B"/>
    <w:rsid w:val="0045691D"/>
    <w:rsid w:val="00472AF9"/>
    <w:rsid w:val="00472D6B"/>
    <w:rsid w:val="00474B39"/>
    <w:rsid w:val="00481888"/>
    <w:rsid w:val="00484A0B"/>
    <w:rsid w:val="00484D80"/>
    <w:rsid w:val="004A2EB9"/>
    <w:rsid w:val="004A406B"/>
    <w:rsid w:val="004A4236"/>
    <w:rsid w:val="004A5094"/>
    <w:rsid w:val="004A7B41"/>
    <w:rsid w:val="004B4A6C"/>
    <w:rsid w:val="004B67D7"/>
    <w:rsid w:val="004C0DFD"/>
    <w:rsid w:val="004C43BF"/>
    <w:rsid w:val="004C4EB1"/>
    <w:rsid w:val="004C514C"/>
    <w:rsid w:val="004C6774"/>
    <w:rsid w:val="004D1561"/>
    <w:rsid w:val="004D4698"/>
    <w:rsid w:val="004D54DC"/>
    <w:rsid w:val="004D6DE2"/>
    <w:rsid w:val="004E218D"/>
    <w:rsid w:val="004F1902"/>
    <w:rsid w:val="004F3B92"/>
    <w:rsid w:val="004F43B0"/>
    <w:rsid w:val="004F7F8F"/>
    <w:rsid w:val="0050189F"/>
    <w:rsid w:val="005035F7"/>
    <w:rsid w:val="00504B28"/>
    <w:rsid w:val="00506A07"/>
    <w:rsid w:val="005116F3"/>
    <w:rsid w:val="005157EE"/>
    <w:rsid w:val="005165FD"/>
    <w:rsid w:val="00517A14"/>
    <w:rsid w:val="00517BAB"/>
    <w:rsid w:val="00521878"/>
    <w:rsid w:val="00522E87"/>
    <w:rsid w:val="00524C3C"/>
    <w:rsid w:val="00525367"/>
    <w:rsid w:val="0052580B"/>
    <w:rsid w:val="0052588A"/>
    <w:rsid w:val="005417BB"/>
    <w:rsid w:val="005509C3"/>
    <w:rsid w:val="00552DBA"/>
    <w:rsid w:val="00553092"/>
    <w:rsid w:val="0055581D"/>
    <w:rsid w:val="0056116C"/>
    <w:rsid w:val="00564B68"/>
    <w:rsid w:val="005715E8"/>
    <w:rsid w:val="00575581"/>
    <w:rsid w:val="00577F7D"/>
    <w:rsid w:val="005814DE"/>
    <w:rsid w:val="005844D7"/>
    <w:rsid w:val="00585CD7"/>
    <w:rsid w:val="00586CF0"/>
    <w:rsid w:val="005878C6"/>
    <w:rsid w:val="00591180"/>
    <w:rsid w:val="005A254A"/>
    <w:rsid w:val="005A269C"/>
    <w:rsid w:val="005A31F8"/>
    <w:rsid w:val="005A399E"/>
    <w:rsid w:val="005A4B20"/>
    <w:rsid w:val="005B04FC"/>
    <w:rsid w:val="005B1FD2"/>
    <w:rsid w:val="005B1FF9"/>
    <w:rsid w:val="005B5F4F"/>
    <w:rsid w:val="005C32A9"/>
    <w:rsid w:val="005C3E22"/>
    <w:rsid w:val="005C566F"/>
    <w:rsid w:val="005C7A19"/>
    <w:rsid w:val="005D2160"/>
    <w:rsid w:val="005D2E28"/>
    <w:rsid w:val="005E021C"/>
    <w:rsid w:val="005E2966"/>
    <w:rsid w:val="005F2C81"/>
    <w:rsid w:val="00601094"/>
    <w:rsid w:val="00604516"/>
    <w:rsid w:val="00611F64"/>
    <w:rsid w:val="00612C57"/>
    <w:rsid w:val="00622B6D"/>
    <w:rsid w:val="00623EA7"/>
    <w:rsid w:val="00623F73"/>
    <w:rsid w:val="00625A57"/>
    <w:rsid w:val="00637F4C"/>
    <w:rsid w:val="006402D7"/>
    <w:rsid w:val="006405E1"/>
    <w:rsid w:val="00644182"/>
    <w:rsid w:val="00645DBB"/>
    <w:rsid w:val="00660E08"/>
    <w:rsid w:val="006628DE"/>
    <w:rsid w:val="006759A0"/>
    <w:rsid w:val="006803DA"/>
    <w:rsid w:val="006807C6"/>
    <w:rsid w:val="0068104C"/>
    <w:rsid w:val="00682359"/>
    <w:rsid w:val="00682A9A"/>
    <w:rsid w:val="00687489"/>
    <w:rsid w:val="0069186F"/>
    <w:rsid w:val="006962D3"/>
    <w:rsid w:val="006B0D3C"/>
    <w:rsid w:val="006B6654"/>
    <w:rsid w:val="006C294A"/>
    <w:rsid w:val="006C4189"/>
    <w:rsid w:val="006D0649"/>
    <w:rsid w:val="006D60B9"/>
    <w:rsid w:val="006D6179"/>
    <w:rsid w:val="006E006F"/>
    <w:rsid w:val="006E196E"/>
    <w:rsid w:val="006E3213"/>
    <w:rsid w:val="006E5641"/>
    <w:rsid w:val="006E6A48"/>
    <w:rsid w:val="006F4D07"/>
    <w:rsid w:val="006F5957"/>
    <w:rsid w:val="006F7F90"/>
    <w:rsid w:val="00700363"/>
    <w:rsid w:val="00705930"/>
    <w:rsid w:val="0070670D"/>
    <w:rsid w:val="007071F5"/>
    <w:rsid w:val="00710CE8"/>
    <w:rsid w:val="00712D16"/>
    <w:rsid w:val="00713165"/>
    <w:rsid w:val="00713D16"/>
    <w:rsid w:val="007156A5"/>
    <w:rsid w:val="007176DA"/>
    <w:rsid w:val="0072205D"/>
    <w:rsid w:val="0072224B"/>
    <w:rsid w:val="00723A52"/>
    <w:rsid w:val="007363AD"/>
    <w:rsid w:val="00736B6B"/>
    <w:rsid w:val="00736D35"/>
    <w:rsid w:val="007514D8"/>
    <w:rsid w:val="0075419C"/>
    <w:rsid w:val="00760330"/>
    <w:rsid w:val="00760FDB"/>
    <w:rsid w:val="00762255"/>
    <w:rsid w:val="00764E35"/>
    <w:rsid w:val="00771AC4"/>
    <w:rsid w:val="007769FC"/>
    <w:rsid w:val="00780DF9"/>
    <w:rsid w:val="007916B3"/>
    <w:rsid w:val="00796E1F"/>
    <w:rsid w:val="007A06CC"/>
    <w:rsid w:val="007A683B"/>
    <w:rsid w:val="007A6BA8"/>
    <w:rsid w:val="007B3F2E"/>
    <w:rsid w:val="007B47AC"/>
    <w:rsid w:val="007B6260"/>
    <w:rsid w:val="007B7C67"/>
    <w:rsid w:val="007C6975"/>
    <w:rsid w:val="007D5DD7"/>
    <w:rsid w:val="007E1F67"/>
    <w:rsid w:val="007E38FF"/>
    <w:rsid w:val="007E44A4"/>
    <w:rsid w:val="007E5414"/>
    <w:rsid w:val="007E7E02"/>
    <w:rsid w:val="007F1301"/>
    <w:rsid w:val="00800AE1"/>
    <w:rsid w:val="00802B8D"/>
    <w:rsid w:val="0080689D"/>
    <w:rsid w:val="00807F3D"/>
    <w:rsid w:val="008126D5"/>
    <w:rsid w:val="00813924"/>
    <w:rsid w:val="00821D25"/>
    <w:rsid w:val="008266DF"/>
    <w:rsid w:val="00826AA5"/>
    <w:rsid w:val="008374D3"/>
    <w:rsid w:val="00840261"/>
    <w:rsid w:val="008434FB"/>
    <w:rsid w:val="0084395B"/>
    <w:rsid w:val="00844C33"/>
    <w:rsid w:val="008458D8"/>
    <w:rsid w:val="008473E0"/>
    <w:rsid w:val="00853FBE"/>
    <w:rsid w:val="00855598"/>
    <w:rsid w:val="00856A84"/>
    <w:rsid w:val="0086363F"/>
    <w:rsid w:val="0087220F"/>
    <w:rsid w:val="00880FA4"/>
    <w:rsid w:val="0089077A"/>
    <w:rsid w:val="0089176D"/>
    <w:rsid w:val="008A2C06"/>
    <w:rsid w:val="008A2E68"/>
    <w:rsid w:val="008A6D3B"/>
    <w:rsid w:val="008C2A7E"/>
    <w:rsid w:val="008C7748"/>
    <w:rsid w:val="008D1597"/>
    <w:rsid w:val="008D17C0"/>
    <w:rsid w:val="008D32A1"/>
    <w:rsid w:val="008F22D2"/>
    <w:rsid w:val="008F5534"/>
    <w:rsid w:val="008F5FCD"/>
    <w:rsid w:val="00900E7A"/>
    <w:rsid w:val="00905E83"/>
    <w:rsid w:val="00914123"/>
    <w:rsid w:val="00920029"/>
    <w:rsid w:val="00921CCC"/>
    <w:rsid w:val="00932BFE"/>
    <w:rsid w:val="00935729"/>
    <w:rsid w:val="00942054"/>
    <w:rsid w:val="0094353C"/>
    <w:rsid w:val="00945612"/>
    <w:rsid w:val="00950BD8"/>
    <w:rsid w:val="00950DDB"/>
    <w:rsid w:val="00957240"/>
    <w:rsid w:val="00957737"/>
    <w:rsid w:val="00962F4E"/>
    <w:rsid w:val="00973FC6"/>
    <w:rsid w:val="00987714"/>
    <w:rsid w:val="009911C0"/>
    <w:rsid w:val="00993423"/>
    <w:rsid w:val="00995B37"/>
    <w:rsid w:val="009A1EEF"/>
    <w:rsid w:val="009A502B"/>
    <w:rsid w:val="009A53DC"/>
    <w:rsid w:val="009A552D"/>
    <w:rsid w:val="009A5595"/>
    <w:rsid w:val="009A7084"/>
    <w:rsid w:val="009B16B9"/>
    <w:rsid w:val="009B317F"/>
    <w:rsid w:val="009B45E9"/>
    <w:rsid w:val="009B5A30"/>
    <w:rsid w:val="009C4118"/>
    <w:rsid w:val="009C5537"/>
    <w:rsid w:val="009C59C0"/>
    <w:rsid w:val="009D02F4"/>
    <w:rsid w:val="009D2CD4"/>
    <w:rsid w:val="009D5A82"/>
    <w:rsid w:val="009E6F9D"/>
    <w:rsid w:val="009F6948"/>
    <w:rsid w:val="00A02B06"/>
    <w:rsid w:val="00A037AD"/>
    <w:rsid w:val="00A157F6"/>
    <w:rsid w:val="00A15854"/>
    <w:rsid w:val="00A16A37"/>
    <w:rsid w:val="00A20D0B"/>
    <w:rsid w:val="00A25052"/>
    <w:rsid w:val="00A317B5"/>
    <w:rsid w:val="00A36E5C"/>
    <w:rsid w:val="00A40EBA"/>
    <w:rsid w:val="00A4566B"/>
    <w:rsid w:val="00A63F5F"/>
    <w:rsid w:val="00A65697"/>
    <w:rsid w:val="00A670E8"/>
    <w:rsid w:val="00A71DC8"/>
    <w:rsid w:val="00A74090"/>
    <w:rsid w:val="00A772E3"/>
    <w:rsid w:val="00A800C3"/>
    <w:rsid w:val="00A82ECC"/>
    <w:rsid w:val="00A9125D"/>
    <w:rsid w:val="00A933A8"/>
    <w:rsid w:val="00A949C2"/>
    <w:rsid w:val="00AA1FBE"/>
    <w:rsid w:val="00AA36D8"/>
    <w:rsid w:val="00AA4BDF"/>
    <w:rsid w:val="00AA57DE"/>
    <w:rsid w:val="00AA7705"/>
    <w:rsid w:val="00AB0151"/>
    <w:rsid w:val="00AB0358"/>
    <w:rsid w:val="00AB0642"/>
    <w:rsid w:val="00AB2268"/>
    <w:rsid w:val="00AB5A59"/>
    <w:rsid w:val="00AB6586"/>
    <w:rsid w:val="00AC33C6"/>
    <w:rsid w:val="00AC467B"/>
    <w:rsid w:val="00AC55E2"/>
    <w:rsid w:val="00AE3418"/>
    <w:rsid w:val="00AE494D"/>
    <w:rsid w:val="00AE708C"/>
    <w:rsid w:val="00AF1350"/>
    <w:rsid w:val="00AF1CA2"/>
    <w:rsid w:val="00AF3318"/>
    <w:rsid w:val="00AF3342"/>
    <w:rsid w:val="00AF44A7"/>
    <w:rsid w:val="00AF5B33"/>
    <w:rsid w:val="00AF5C09"/>
    <w:rsid w:val="00B115B0"/>
    <w:rsid w:val="00B11F06"/>
    <w:rsid w:val="00B12264"/>
    <w:rsid w:val="00B22575"/>
    <w:rsid w:val="00B24EFF"/>
    <w:rsid w:val="00B26BE7"/>
    <w:rsid w:val="00B30EE5"/>
    <w:rsid w:val="00B52009"/>
    <w:rsid w:val="00B67F25"/>
    <w:rsid w:val="00B71EC6"/>
    <w:rsid w:val="00B759F1"/>
    <w:rsid w:val="00B93845"/>
    <w:rsid w:val="00B93A19"/>
    <w:rsid w:val="00B93F96"/>
    <w:rsid w:val="00B97CE2"/>
    <w:rsid w:val="00BA0C5E"/>
    <w:rsid w:val="00BA45BE"/>
    <w:rsid w:val="00BA511E"/>
    <w:rsid w:val="00BA68B5"/>
    <w:rsid w:val="00BB09AB"/>
    <w:rsid w:val="00BB24CE"/>
    <w:rsid w:val="00BB5545"/>
    <w:rsid w:val="00BC0EBF"/>
    <w:rsid w:val="00BC3349"/>
    <w:rsid w:val="00BD01AC"/>
    <w:rsid w:val="00BD0D65"/>
    <w:rsid w:val="00BD32FA"/>
    <w:rsid w:val="00BD4351"/>
    <w:rsid w:val="00BD47AB"/>
    <w:rsid w:val="00BD5CD2"/>
    <w:rsid w:val="00BE437B"/>
    <w:rsid w:val="00C160FE"/>
    <w:rsid w:val="00C16CDC"/>
    <w:rsid w:val="00C17756"/>
    <w:rsid w:val="00C21175"/>
    <w:rsid w:val="00C212AC"/>
    <w:rsid w:val="00C270B6"/>
    <w:rsid w:val="00C27D20"/>
    <w:rsid w:val="00C30A30"/>
    <w:rsid w:val="00C31234"/>
    <w:rsid w:val="00C37B28"/>
    <w:rsid w:val="00C405CF"/>
    <w:rsid w:val="00C42683"/>
    <w:rsid w:val="00C52BF7"/>
    <w:rsid w:val="00C656B0"/>
    <w:rsid w:val="00C7721E"/>
    <w:rsid w:val="00C83509"/>
    <w:rsid w:val="00C85310"/>
    <w:rsid w:val="00C93A63"/>
    <w:rsid w:val="00C946C5"/>
    <w:rsid w:val="00C96E61"/>
    <w:rsid w:val="00C97D1D"/>
    <w:rsid w:val="00CA29CE"/>
    <w:rsid w:val="00CA5445"/>
    <w:rsid w:val="00CB5DF0"/>
    <w:rsid w:val="00CB6E9F"/>
    <w:rsid w:val="00CC51D9"/>
    <w:rsid w:val="00CD3445"/>
    <w:rsid w:val="00CD4C92"/>
    <w:rsid w:val="00CD58C8"/>
    <w:rsid w:val="00CF23D5"/>
    <w:rsid w:val="00CF7422"/>
    <w:rsid w:val="00D0426D"/>
    <w:rsid w:val="00D101D4"/>
    <w:rsid w:val="00D109F5"/>
    <w:rsid w:val="00D20172"/>
    <w:rsid w:val="00D22D81"/>
    <w:rsid w:val="00D26100"/>
    <w:rsid w:val="00D32DD5"/>
    <w:rsid w:val="00D4145C"/>
    <w:rsid w:val="00D42475"/>
    <w:rsid w:val="00D42A3B"/>
    <w:rsid w:val="00D42B64"/>
    <w:rsid w:val="00D647D3"/>
    <w:rsid w:val="00D678BE"/>
    <w:rsid w:val="00D67D81"/>
    <w:rsid w:val="00D70B11"/>
    <w:rsid w:val="00D72077"/>
    <w:rsid w:val="00D74533"/>
    <w:rsid w:val="00D94393"/>
    <w:rsid w:val="00D94652"/>
    <w:rsid w:val="00D95761"/>
    <w:rsid w:val="00D95F53"/>
    <w:rsid w:val="00D96B2A"/>
    <w:rsid w:val="00DA2E05"/>
    <w:rsid w:val="00DA39C2"/>
    <w:rsid w:val="00DA445A"/>
    <w:rsid w:val="00DA5250"/>
    <w:rsid w:val="00DB5BF1"/>
    <w:rsid w:val="00DC2BA2"/>
    <w:rsid w:val="00DC52A8"/>
    <w:rsid w:val="00DD00C4"/>
    <w:rsid w:val="00DD0B6C"/>
    <w:rsid w:val="00DD20D7"/>
    <w:rsid w:val="00DD3963"/>
    <w:rsid w:val="00DD483A"/>
    <w:rsid w:val="00DD6CD8"/>
    <w:rsid w:val="00DD7D69"/>
    <w:rsid w:val="00DD7E22"/>
    <w:rsid w:val="00DE2690"/>
    <w:rsid w:val="00DE4F7A"/>
    <w:rsid w:val="00DE689B"/>
    <w:rsid w:val="00DF019F"/>
    <w:rsid w:val="00DF0E52"/>
    <w:rsid w:val="00DF0FF4"/>
    <w:rsid w:val="00DF4FAB"/>
    <w:rsid w:val="00DF657B"/>
    <w:rsid w:val="00DF7F20"/>
    <w:rsid w:val="00E06192"/>
    <w:rsid w:val="00E07FEB"/>
    <w:rsid w:val="00E1147F"/>
    <w:rsid w:val="00E11748"/>
    <w:rsid w:val="00E12D2C"/>
    <w:rsid w:val="00E12E51"/>
    <w:rsid w:val="00E20251"/>
    <w:rsid w:val="00E2158C"/>
    <w:rsid w:val="00E243C0"/>
    <w:rsid w:val="00E24404"/>
    <w:rsid w:val="00E34796"/>
    <w:rsid w:val="00E36E88"/>
    <w:rsid w:val="00E419B5"/>
    <w:rsid w:val="00E427DD"/>
    <w:rsid w:val="00E45D48"/>
    <w:rsid w:val="00E50A25"/>
    <w:rsid w:val="00E517B0"/>
    <w:rsid w:val="00E538AC"/>
    <w:rsid w:val="00E64769"/>
    <w:rsid w:val="00E65AEC"/>
    <w:rsid w:val="00E671D3"/>
    <w:rsid w:val="00E712AE"/>
    <w:rsid w:val="00E71CF7"/>
    <w:rsid w:val="00E8438C"/>
    <w:rsid w:val="00E90216"/>
    <w:rsid w:val="00E9271B"/>
    <w:rsid w:val="00E93D15"/>
    <w:rsid w:val="00EA30A8"/>
    <w:rsid w:val="00EB217C"/>
    <w:rsid w:val="00EB6A1F"/>
    <w:rsid w:val="00EC1379"/>
    <w:rsid w:val="00EC3641"/>
    <w:rsid w:val="00ED0FC0"/>
    <w:rsid w:val="00ED68C9"/>
    <w:rsid w:val="00ED7EC4"/>
    <w:rsid w:val="00EE0625"/>
    <w:rsid w:val="00EE5083"/>
    <w:rsid w:val="00EF774C"/>
    <w:rsid w:val="00F00ACD"/>
    <w:rsid w:val="00F076F6"/>
    <w:rsid w:val="00F164D6"/>
    <w:rsid w:val="00F26EA9"/>
    <w:rsid w:val="00F301E0"/>
    <w:rsid w:val="00F33CA1"/>
    <w:rsid w:val="00F3660F"/>
    <w:rsid w:val="00F375D6"/>
    <w:rsid w:val="00F37F6B"/>
    <w:rsid w:val="00F40872"/>
    <w:rsid w:val="00F62F0F"/>
    <w:rsid w:val="00F66463"/>
    <w:rsid w:val="00F669C0"/>
    <w:rsid w:val="00F77055"/>
    <w:rsid w:val="00F779A4"/>
    <w:rsid w:val="00F90B11"/>
    <w:rsid w:val="00F91562"/>
    <w:rsid w:val="00F91BD0"/>
    <w:rsid w:val="00F92068"/>
    <w:rsid w:val="00F96A10"/>
    <w:rsid w:val="00FA028F"/>
    <w:rsid w:val="00FB11A9"/>
    <w:rsid w:val="00FB7545"/>
    <w:rsid w:val="00FD75A8"/>
    <w:rsid w:val="00FE043C"/>
    <w:rsid w:val="00FE1E59"/>
    <w:rsid w:val="00FE56D5"/>
    <w:rsid w:val="00FE5E3E"/>
    <w:rsid w:val="00FF5C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E9DF"/>
  <w15:docId w15:val="{108C3B9D-E561-45E4-A738-0CEE3FAF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2edcug0">
    <w:name w:val="d2edcug0"/>
    <w:basedOn w:val="DefaultParagraphFont"/>
    <w:rsid w:val="00C37B28"/>
  </w:style>
  <w:style w:type="character" w:styleId="Emphasis">
    <w:name w:val="Emphasis"/>
    <w:basedOn w:val="DefaultParagraphFont"/>
    <w:uiPriority w:val="20"/>
    <w:qFormat/>
    <w:rsid w:val="00C37B28"/>
    <w:rPr>
      <w:i/>
      <w:iCs/>
    </w:rPr>
  </w:style>
  <w:style w:type="paragraph" w:styleId="ListParagraph">
    <w:name w:val="List Paragraph"/>
    <w:basedOn w:val="Normal"/>
    <w:uiPriority w:val="34"/>
    <w:qFormat/>
    <w:rsid w:val="00E45D48"/>
    <w:pPr>
      <w:ind w:left="720"/>
      <w:contextualSpacing/>
    </w:pPr>
  </w:style>
  <w:style w:type="paragraph" w:customStyle="1" w:styleId="tv213">
    <w:name w:val="tv213"/>
    <w:basedOn w:val="Normal"/>
    <w:rsid w:val="00C853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msonormal">
    <w:name w:val="x_msonormal"/>
    <w:basedOn w:val="Normal"/>
    <w:rsid w:val="00033277"/>
    <w:pPr>
      <w:spacing w:after="0" w:line="240" w:lineRule="auto"/>
    </w:pPr>
    <w:rPr>
      <w:rFonts w:ascii="Calibri" w:hAnsi="Calibri" w:cs="Calibri"/>
      <w:lang w:eastAsia="lv-LV"/>
    </w:rPr>
  </w:style>
  <w:style w:type="paragraph" w:styleId="BodyTextIndent2">
    <w:name w:val="Body Text Indent 2"/>
    <w:basedOn w:val="Normal"/>
    <w:link w:val="BodyTextIndent2Char"/>
    <w:uiPriority w:val="99"/>
    <w:semiHidden/>
    <w:unhideWhenUsed/>
    <w:rsid w:val="0086363F"/>
    <w:pPr>
      <w:spacing w:after="120" w:line="480" w:lineRule="auto"/>
      <w:ind w:left="283"/>
    </w:pPr>
  </w:style>
  <w:style w:type="character" w:customStyle="1" w:styleId="BodyTextIndent2Char">
    <w:name w:val="Body Text Indent 2 Char"/>
    <w:basedOn w:val="DefaultParagraphFont"/>
    <w:link w:val="BodyTextIndent2"/>
    <w:uiPriority w:val="99"/>
    <w:semiHidden/>
    <w:rsid w:val="0086363F"/>
  </w:style>
  <w:style w:type="character" w:styleId="CommentReference">
    <w:name w:val="annotation reference"/>
    <w:uiPriority w:val="99"/>
    <w:rsid w:val="00AF3318"/>
    <w:rPr>
      <w:sz w:val="16"/>
      <w:szCs w:val="16"/>
    </w:rPr>
  </w:style>
  <w:style w:type="paragraph" w:styleId="CommentText">
    <w:name w:val="annotation text"/>
    <w:basedOn w:val="Normal"/>
    <w:link w:val="CommentTextChar"/>
    <w:uiPriority w:val="99"/>
    <w:rsid w:val="00AF331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F3318"/>
    <w:rPr>
      <w:rFonts w:ascii="Times New Roman" w:eastAsia="Times New Roman" w:hAnsi="Times New Roman" w:cs="Times New Roman"/>
      <w:sz w:val="20"/>
      <w:szCs w:val="20"/>
    </w:rPr>
  </w:style>
  <w:style w:type="paragraph" w:styleId="NormalWeb">
    <w:name w:val="Normal (Web)"/>
    <w:basedOn w:val="Normal"/>
    <w:uiPriority w:val="99"/>
    <w:semiHidden/>
    <w:unhideWhenUsed/>
    <w:rsid w:val="0006371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EC13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46217">
      <w:bodyDiv w:val="1"/>
      <w:marLeft w:val="0"/>
      <w:marRight w:val="0"/>
      <w:marTop w:val="0"/>
      <w:marBottom w:val="0"/>
      <w:divBdr>
        <w:top w:val="none" w:sz="0" w:space="0" w:color="auto"/>
        <w:left w:val="none" w:sz="0" w:space="0" w:color="auto"/>
        <w:bottom w:val="none" w:sz="0" w:space="0" w:color="auto"/>
        <w:right w:val="none" w:sz="0" w:space="0" w:color="auto"/>
      </w:divBdr>
    </w:div>
    <w:div w:id="492181292">
      <w:bodyDiv w:val="1"/>
      <w:marLeft w:val="0"/>
      <w:marRight w:val="0"/>
      <w:marTop w:val="0"/>
      <w:marBottom w:val="0"/>
      <w:divBdr>
        <w:top w:val="none" w:sz="0" w:space="0" w:color="auto"/>
        <w:left w:val="none" w:sz="0" w:space="0" w:color="auto"/>
        <w:bottom w:val="none" w:sz="0" w:space="0" w:color="auto"/>
        <w:right w:val="none" w:sz="0" w:space="0" w:color="auto"/>
      </w:divBdr>
      <w:divsChild>
        <w:div w:id="443427291">
          <w:marLeft w:val="0"/>
          <w:marRight w:val="0"/>
          <w:marTop w:val="480"/>
          <w:marBottom w:val="240"/>
          <w:divBdr>
            <w:top w:val="none" w:sz="0" w:space="0" w:color="auto"/>
            <w:left w:val="none" w:sz="0" w:space="0" w:color="auto"/>
            <w:bottom w:val="none" w:sz="0" w:space="0" w:color="auto"/>
            <w:right w:val="none" w:sz="0" w:space="0" w:color="auto"/>
          </w:divBdr>
        </w:div>
        <w:div w:id="1061099028">
          <w:marLeft w:val="0"/>
          <w:marRight w:val="0"/>
          <w:marTop w:val="0"/>
          <w:marBottom w:val="567"/>
          <w:divBdr>
            <w:top w:val="none" w:sz="0" w:space="0" w:color="auto"/>
            <w:left w:val="none" w:sz="0" w:space="0" w:color="auto"/>
            <w:bottom w:val="none" w:sz="0" w:space="0" w:color="auto"/>
            <w:right w:val="none" w:sz="0" w:space="0" w:color="auto"/>
          </w:divBdr>
        </w:div>
      </w:divsChild>
    </w:div>
    <w:div w:id="824902889">
      <w:bodyDiv w:val="1"/>
      <w:marLeft w:val="0"/>
      <w:marRight w:val="0"/>
      <w:marTop w:val="0"/>
      <w:marBottom w:val="0"/>
      <w:divBdr>
        <w:top w:val="none" w:sz="0" w:space="0" w:color="auto"/>
        <w:left w:val="none" w:sz="0" w:space="0" w:color="auto"/>
        <w:bottom w:val="none" w:sz="0" w:space="0" w:color="auto"/>
        <w:right w:val="none" w:sz="0" w:space="0" w:color="auto"/>
      </w:divBdr>
    </w:div>
    <w:div w:id="878519084">
      <w:bodyDiv w:val="1"/>
      <w:marLeft w:val="0"/>
      <w:marRight w:val="0"/>
      <w:marTop w:val="0"/>
      <w:marBottom w:val="0"/>
      <w:divBdr>
        <w:top w:val="none" w:sz="0" w:space="0" w:color="auto"/>
        <w:left w:val="none" w:sz="0" w:space="0" w:color="auto"/>
        <w:bottom w:val="none" w:sz="0" w:space="0" w:color="auto"/>
        <w:right w:val="none" w:sz="0" w:space="0" w:color="auto"/>
      </w:divBdr>
      <w:divsChild>
        <w:div w:id="783117724">
          <w:marLeft w:val="0"/>
          <w:marRight w:val="0"/>
          <w:marTop w:val="480"/>
          <w:marBottom w:val="240"/>
          <w:divBdr>
            <w:top w:val="none" w:sz="0" w:space="0" w:color="auto"/>
            <w:left w:val="none" w:sz="0" w:space="0" w:color="auto"/>
            <w:bottom w:val="none" w:sz="0" w:space="0" w:color="auto"/>
            <w:right w:val="none" w:sz="0" w:space="0" w:color="auto"/>
          </w:divBdr>
        </w:div>
        <w:div w:id="383255654">
          <w:marLeft w:val="0"/>
          <w:marRight w:val="0"/>
          <w:marTop w:val="0"/>
          <w:marBottom w:val="567"/>
          <w:divBdr>
            <w:top w:val="none" w:sz="0" w:space="0" w:color="auto"/>
            <w:left w:val="none" w:sz="0" w:space="0" w:color="auto"/>
            <w:bottom w:val="none" w:sz="0" w:space="0" w:color="auto"/>
            <w:right w:val="none" w:sz="0" w:space="0" w:color="auto"/>
          </w:divBdr>
        </w:div>
      </w:divsChild>
    </w:div>
    <w:div w:id="900022806">
      <w:bodyDiv w:val="1"/>
      <w:marLeft w:val="0"/>
      <w:marRight w:val="0"/>
      <w:marTop w:val="0"/>
      <w:marBottom w:val="0"/>
      <w:divBdr>
        <w:top w:val="none" w:sz="0" w:space="0" w:color="auto"/>
        <w:left w:val="none" w:sz="0" w:space="0" w:color="auto"/>
        <w:bottom w:val="none" w:sz="0" w:space="0" w:color="auto"/>
        <w:right w:val="none" w:sz="0" w:space="0" w:color="auto"/>
      </w:divBdr>
    </w:div>
    <w:div w:id="1070080108">
      <w:bodyDiv w:val="1"/>
      <w:marLeft w:val="0"/>
      <w:marRight w:val="0"/>
      <w:marTop w:val="0"/>
      <w:marBottom w:val="0"/>
      <w:divBdr>
        <w:top w:val="none" w:sz="0" w:space="0" w:color="auto"/>
        <w:left w:val="none" w:sz="0" w:space="0" w:color="auto"/>
        <w:bottom w:val="none" w:sz="0" w:space="0" w:color="auto"/>
        <w:right w:val="none" w:sz="0" w:space="0" w:color="auto"/>
      </w:divBdr>
      <w:divsChild>
        <w:div w:id="586573062">
          <w:marLeft w:val="0"/>
          <w:marRight w:val="0"/>
          <w:marTop w:val="0"/>
          <w:marBottom w:val="567"/>
          <w:divBdr>
            <w:top w:val="none" w:sz="0" w:space="0" w:color="auto"/>
            <w:left w:val="none" w:sz="0" w:space="0" w:color="auto"/>
            <w:bottom w:val="none" w:sz="0" w:space="0" w:color="auto"/>
            <w:right w:val="none" w:sz="0" w:space="0" w:color="auto"/>
          </w:divBdr>
        </w:div>
        <w:div w:id="1404141518">
          <w:marLeft w:val="0"/>
          <w:marRight w:val="0"/>
          <w:marTop w:val="480"/>
          <w:marBottom w:val="240"/>
          <w:divBdr>
            <w:top w:val="none" w:sz="0" w:space="0" w:color="auto"/>
            <w:left w:val="none" w:sz="0" w:space="0" w:color="auto"/>
            <w:bottom w:val="none" w:sz="0" w:space="0" w:color="auto"/>
            <w:right w:val="none" w:sz="0" w:space="0" w:color="auto"/>
          </w:divBdr>
        </w:div>
      </w:divsChild>
    </w:div>
    <w:div w:id="1187601535">
      <w:bodyDiv w:val="1"/>
      <w:marLeft w:val="0"/>
      <w:marRight w:val="0"/>
      <w:marTop w:val="0"/>
      <w:marBottom w:val="0"/>
      <w:divBdr>
        <w:top w:val="none" w:sz="0" w:space="0" w:color="auto"/>
        <w:left w:val="none" w:sz="0" w:space="0" w:color="auto"/>
        <w:bottom w:val="none" w:sz="0" w:space="0" w:color="auto"/>
        <w:right w:val="none" w:sz="0" w:space="0" w:color="auto"/>
      </w:divBdr>
    </w:div>
    <w:div w:id="1219628294">
      <w:bodyDiv w:val="1"/>
      <w:marLeft w:val="0"/>
      <w:marRight w:val="0"/>
      <w:marTop w:val="0"/>
      <w:marBottom w:val="0"/>
      <w:divBdr>
        <w:top w:val="none" w:sz="0" w:space="0" w:color="auto"/>
        <w:left w:val="none" w:sz="0" w:space="0" w:color="auto"/>
        <w:bottom w:val="none" w:sz="0" w:space="0" w:color="auto"/>
        <w:right w:val="none" w:sz="0" w:space="0" w:color="auto"/>
      </w:divBdr>
    </w:div>
    <w:div w:id="1251701247">
      <w:bodyDiv w:val="1"/>
      <w:marLeft w:val="0"/>
      <w:marRight w:val="0"/>
      <w:marTop w:val="0"/>
      <w:marBottom w:val="0"/>
      <w:divBdr>
        <w:top w:val="none" w:sz="0" w:space="0" w:color="auto"/>
        <w:left w:val="none" w:sz="0" w:space="0" w:color="auto"/>
        <w:bottom w:val="none" w:sz="0" w:space="0" w:color="auto"/>
        <w:right w:val="none" w:sz="0" w:space="0" w:color="auto"/>
      </w:divBdr>
    </w:div>
    <w:div w:id="1261446732">
      <w:bodyDiv w:val="1"/>
      <w:marLeft w:val="0"/>
      <w:marRight w:val="0"/>
      <w:marTop w:val="0"/>
      <w:marBottom w:val="0"/>
      <w:divBdr>
        <w:top w:val="none" w:sz="0" w:space="0" w:color="auto"/>
        <w:left w:val="none" w:sz="0" w:space="0" w:color="auto"/>
        <w:bottom w:val="none" w:sz="0" w:space="0" w:color="auto"/>
        <w:right w:val="none" w:sz="0" w:space="0" w:color="auto"/>
      </w:divBdr>
    </w:div>
    <w:div w:id="1342775422">
      <w:bodyDiv w:val="1"/>
      <w:marLeft w:val="0"/>
      <w:marRight w:val="0"/>
      <w:marTop w:val="0"/>
      <w:marBottom w:val="0"/>
      <w:divBdr>
        <w:top w:val="none" w:sz="0" w:space="0" w:color="auto"/>
        <w:left w:val="none" w:sz="0" w:space="0" w:color="auto"/>
        <w:bottom w:val="none" w:sz="0" w:space="0" w:color="auto"/>
        <w:right w:val="none" w:sz="0" w:space="0" w:color="auto"/>
      </w:divBdr>
      <w:divsChild>
        <w:div w:id="15351992">
          <w:marLeft w:val="0"/>
          <w:marRight w:val="0"/>
          <w:marTop w:val="480"/>
          <w:marBottom w:val="240"/>
          <w:divBdr>
            <w:top w:val="none" w:sz="0" w:space="0" w:color="auto"/>
            <w:left w:val="none" w:sz="0" w:space="0" w:color="auto"/>
            <w:bottom w:val="none" w:sz="0" w:space="0" w:color="auto"/>
            <w:right w:val="none" w:sz="0" w:space="0" w:color="auto"/>
          </w:divBdr>
        </w:div>
        <w:div w:id="1781950720">
          <w:marLeft w:val="0"/>
          <w:marRight w:val="0"/>
          <w:marTop w:val="0"/>
          <w:marBottom w:val="567"/>
          <w:divBdr>
            <w:top w:val="none" w:sz="0" w:space="0" w:color="auto"/>
            <w:left w:val="none" w:sz="0" w:space="0" w:color="auto"/>
            <w:bottom w:val="none" w:sz="0" w:space="0" w:color="auto"/>
            <w:right w:val="none" w:sz="0" w:space="0" w:color="auto"/>
          </w:divBdr>
        </w:div>
      </w:divsChild>
    </w:div>
    <w:div w:id="1373338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12C59-52E3-4E4D-97B1-CD61EAD1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15308</Words>
  <Characters>8727</Characters>
  <Application>Microsoft Office Word</Application>
  <DocSecurity>0</DocSecurity>
  <Lines>72</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Ilona Gotharde</cp:lastModifiedBy>
  <cp:revision>3</cp:revision>
  <cp:lastPrinted>2024-01-09T06:56:00Z</cp:lastPrinted>
  <dcterms:created xsi:type="dcterms:W3CDTF">2024-01-11T09:51:00Z</dcterms:created>
  <dcterms:modified xsi:type="dcterms:W3CDTF">2024-01-16T15:23:00Z</dcterms:modified>
</cp:coreProperties>
</file>