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728141757"/>
        <w:placeholder>
          <w:docPart w:val="DefaultPlaceholder_-1854013440"/>
        </w:placeholder>
      </w:sdtPr>
      <w:sdtEndPr/>
      <w:sdtContent>
        <w:p w14:paraId="4D5EF8B0" w14:textId="77777777" w:rsidR="009A6467" w:rsidRDefault="00E97AA2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7746FC" w14:textId="77777777" w:rsidR="009A6467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2DEB2397" w14:textId="77777777" w:rsidR="009A6467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0C11CDE" w14:textId="77777777" w:rsidR="009A6467" w:rsidRPr="00373E6B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7B7D2F49" w14:textId="77777777" w:rsidR="009A6467" w:rsidRPr="00C26A35" w:rsidRDefault="00E97AA2" w:rsidP="009A6467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0C8BFE08" w14:textId="2D10C483" w:rsidR="009A6467" w:rsidRPr="009A6467" w:rsidRDefault="00E97AA2" w:rsidP="009A6467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</w:t>
          </w:r>
        </w:p>
        <w:p w14:paraId="719D2BC8" w14:textId="77777777" w:rsidR="009A6467" w:rsidRPr="004960E4" w:rsidRDefault="00E97AA2" w:rsidP="009A6467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Gaujas i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1D98DF0C" w14:textId="70CCFC96" w:rsidR="007A62AA" w:rsidRDefault="00E97AA2" w:rsidP="007A62AA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5C570C19" w14:textId="65CC8AAE" w:rsidR="00A601BE" w:rsidRPr="00C6433A" w:rsidRDefault="00E97AA2" w:rsidP="00BB0165">
      <w:pPr>
        <w:spacing w:after="0"/>
        <w:jc w:val="center"/>
        <w:rPr>
          <w:sz w:val="28"/>
          <w:szCs w:val="28"/>
        </w:rPr>
      </w:pPr>
      <w:r w:rsidRPr="00C6433A">
        <w:rPr>
          <w:sz w:val="28"/>
          <w:szCs w:val="28"/>
        </w:rPr>
        <w:t>LĒMUMS</w:t>
      </w:r>
    </w:p>
    <w:p w14:paraId="1278119F" w14:textId="2D278091" w:rsidR="00A601BE" w:rsidRDefault="00E97AA2" w:rsidP="00BB0165">
      <w:pPr>
        <w:spacing w:after="0"/>
        <w:jc w:val="center"/>
      </w:pPr>
      <w:r>
        <w:t xml:space="preserve">Ādažos, </w:t>
      </w:r>
      <w:r w:rsidRPr="007960E0">
        <w:t>Ādažu novadā</w:t>
      </w:r>
    </w:p>
    <w:p w14:paraId="36BE7708" w14:textId="43CD82AD" w:rsidR="00D8675C" w:rsidRPr="009E702F" w:rsidRDefault="00E97AA2" w:rsidP="00BB0165">
      <w:pPr>
        <w:spacing w:after="0"/>
      </w:pPr>
      <w:r w:rsidRPr="009E702F">
        <w:t xml:space="preserve">2021. gada </w:t>
      </w:r>
      <w:r>
        <w:t>24.augustā</w:t>
      </w:r>
      <w:r w:rsidRPr="009E702F">
        <w:t xml:space="preserve"> </w:t>
      </w:r>
      <w:r w:rsidRPr="009E702F">
        <w:tab/>
      </w:r>
      <w:r w:rsidRPr="009E702F">
        <w:tab/>
      </w:r>
      <w:r w:rsidRPr="009E702F">
        <w:tab/>
      </w:r>
      <w:r w:rsidRPr="009E702F">
        <w:tab/>
      </w:r>
      <w:r w:rsidRPr="009E702F">
        <w:tab/>
      </w:r>
      <w:r w:rsidR="00BB0165">
        <w:tab/>
      </w:r>
      <w:r w:rsidR="00BB0165">
        <w:tab/>
      </w:r>
      <w:r w:rsidR="00BB0165">
        <w:tab/>
      </w:r>
      <w:r w:rsidRPr="00BB0165">
        <w:rPr>
          <w:b/>
        </w:rPr>
        <w:t>Nr.</w:t>
      </w:r>
      <w:r w:rsidR="00BB0165" w:rsidRPr="00BB0165">
        <w:rPr>
          <w:b/>
          <w:noProof/>
        </w:rPr>
        <w:t xml:space="preserve"> </w:t>
      </w:r>
      <w:r w:rsidRPr="00BB0165">
        <w:rPr>
          <w:b/>
          <w:noProof/>
        </w:rPr>
        <w:t>61</w:t>
      </w:r>
      <w:r w:rsidRPr="009E702F">
        <w:tab/>
      </w:r>
    </w:p>
    <w:p w14:paraId="5F7C1856" w14:textId="77777777" w:rsidR="00D8675C" w:rsidRDefault="00D8675C" w:rsidP="00BB0165">
      <w:pPr>
        <w:spacing w:after="0"/>
        <w:jc w:val="center"/>
      </w:pPr>
    </w:p>
    <w:p w14:paraId="1F062702" w14:textId="7BB98CAB" w:rsidR="00255F2C" w:rsidRPr="00134E6E" w:rsidRDefault="00E97AA2" w:rsidP="00BB0165">
      <w:pPr>
        <w:spacing w:after="0"/>
        <w:jc w:val="center"/>
        <w:rPr>
          <w:b/>
          <w:bCs/>
        </w:rPr>
      </w:pPr>
      <w:r w:rsidRPr="00134E6E">
        <w:rPr>
          <w:b/>
          <w:bCs/>
        </w:rPr>
        <w:t>Par nekusta</w:t>
      </w:r>
      <w:r>
        <w:rPr>
          <w:b/>
          <w:bCs/>
        </w:rPr>
        <w:t xml:space="preserve">mā īpašuma </w:t>
      </w:r>
      <w:r w:rsidR="00756385">
        <w:rPr>
          <w:b/>
          <w:bCs/>
        </w:rPr>
        <w:t xml:space="preserve">Mežciema ielā </w:t>
      </w:r>
      <w:r>
        <w:rPr>
          <w:b/>
          <w:bCs/>
        </w:rPr>
        <w:t xml:space="preserve">26, </w:t>
      </w:r>
      <w:proofErr w:type="spellStart"/>
      <w:r w:rsidR="00FC56AD">
        <w:rPr>
          <w:b/>
          <w:bCs/>
        </w:rPr>
        <w:t>Garciemā</w:t>
      </w:r>
      <w:proofErr w:type="spellEnd"/>
      <w:r>
        <w:rPr>
          <w:b/>
          <w:bCs/>
        </w:rPr>
        <w:t>,</w:t>
      </w:r>
      <w:r w:rsidR="00BB0165">
        <w:rPr>
          <w:b/>
          <w:bCs/>
        </w:rPr>
        <w:t xml:space="preserve"> </w:t>
      </w:r>
      <w:r>
        <w:rPr>
          <w:b/>
          <w:bCs/>
        </w:rPr>
        <w:t>Carnikavas pagastā, Ādažu novadā</w:t>
      </w:r>
      <w:r w:rsidR="00FC56AD">
        <w:rPr>
          <w:b/>
          <w:bCs/>
        </w:rPr>
        <w:t>,</w:t>
      </w:r>
      <w:r>
        <w:rPr>
          <w:b/>
          <w:bCs/>
        </w:rPr>
        <w:t xml:space="preserve"> turpmāko izmantošanu</w:t>
      </w:r>
    </w:p>
    <w:p w14:paraId="4A132BF4" w14:textId="77777777" w:rsidR="00255F2C" w:rsidRPr="00186824" w:rsidRDefault="00255F2C" w:rsidP="00BB0165">
      <w:pPr>
        <w:spacing w:after="0"/>
      </w:pPr>
    </w:p>
    <w:p w14:paraId="57C2E050" w14:textId="33BB06A8" w:rsidR="00255F2C" w:rsidRPr="00525391" w:rsidRDefault="00E97AA2" w:rsidP="00940EA3">
      <w:pPr>
        <w:pStyle w:val="ListParagraph"/>
        <w:spacing w:after="120"/>
        <w:ind w:left="0"/>
        <w:contextualSpacing w:val="0"/>
        <w:jc w:val="both"/>
      </w:pPr>
      <w:r w:rsidRPr="00525391">
        <w:t>Iz</w:t>
      </w:r>
      <w:r w:rsidR="00756385">
        <w:t xml:space="preserve">skatot jautājumu par nekustamā īpašuma </w:t>
      </w:r>
      <w:r w:rsidR="00B37290" w:rsidRPr="00E21889">
        <w:t xml:space="preserve">Mežciema ielā 26, </w:t>
      </w:r>
      <w:proofErr w:type="spellStart"/>
      <w:r w:rsidR="00FC56AD">
        <w:t>Garciemā</w:t>
      </w:r>
      <w:proofErr w:type="spellEnd"/>
      <w:r w:rsidR="00B37290" w:rsidRPr="00E21889">
        <w:t xml:space="preserve">, Carnikavas </w:t>
      </w:r>
      <w:r w:rsidR="00B37290">
        <w:t>pagastā, Ādažu nova</w:t>
      </w:r>
      <w:r w:rsidR="00B37290" w:rsidRPr="00E21889">
        <w:t xml:space="preserve">dā, </w:t>
      </w:r>
      <w:r w:rsidR="00FC56AD">
        <w:t xml:space="preserve">turpmāko izmantošanu un, </w:t>
      </w:r>
      <w:r w:rsidRPr="00525391">
        <w:t>vērtējot ar lietu saistītos faktiskos apstākļus, dome konstatē:</w:t>
      </w:r>
    </w:p>
    <w:p w14:paraId="4DBBC22F" w14:textId="443B3D74" w:rsidR="00470408" w:rsidRPr="00E90B3A" w:rsidRDefault="00E97AA2" w:rsidP="00940EA3">
      <w:pPr>
        <w:pStyle w:val="ListParagraph"/>
        <w:widowControl w:val="0"/>
        <w:suppressAutoHyphens/>
        <w:spacing w:after="120"/>
        <w:ind w:left="0"/>
        <w:contextualSpacing w:val="0"/>
        <w:jc w:val="both"/>
      </w:pPr>
      <w:r w:rsidRPr="00E90B3A">
        <w:t xml:space="preserve">Atbilstoši Carnikavas novada </w:t>
      </w:r>
      <w:r w:rsidR="008817F5">
        <w:t xml:space="preserve">pašvaldības (turpmāk – CNP) </w:t>
      </w:r>
      <w:r w:rsidRPr="00E90B3A">
        <w:t>domes</w:t>
      </w:r>
      <w:r w:rsidR="008817F5">
        <w:t xml:space="preserve"> </w:t>
      </w:r>
      <w:r w:rsidRPr="00E90B3A">
        <w:t>2012. gada 19. decembra lēmumam „Par valsts nekustamā īpašuma Mežciema iela 26, Mežciems, Carnikavas nov</w:t>
      </w:r>
      <w:r w:rsidRPr="00E90B3A">
        <w:t>ads 3/5 domājamo daļu nodošanu pašvaldībai” (protokols Nr.23, 26.§)</w:t>
      </w:r>
      <w:r w:rsidR="00D806C6">
        <w:t>,</w:t>
      </w:r>
      <w:r w:rsidRPr="00E90B3A">
        <w:t xml:space="preserve"> 2014. gada 31. janvāra lēmumam “Par valsts nekustamā īpašuma Mežciema iela 26, Mežciems, Carnikavas nov., zemes 3/5 domājamo daļu nodošanu pašvaldībai” (protokols Nr. 3 1. §)</w:t>
      </w:r>
      <w:r w:rsidR="00351D92">
        <w:t xml:space="preserve"> un</w:t>
      </w:r>
      <w:r w:rsidR="00351D92" w:rsidRPr="00E90B3A">
        <w:t xml:space="preserve"> 2015. gada 23. septembra lēmumam “Par valsts nekustamā īpašuma Mežciema iela 26, Mežciems, Carnikavas nov., zemes 2/5 domājamo daļu nodošanu pašvaldībai” (protokols Nr. 19, 8. §) lēmumam tika lūgts Latvijas valsti Finanšu ministrijas personā </w:t>
      </w:r>
      <w:r w:rsidR="00351D92" w:rsidRPr="00E90B3A">
        <w:rPr>
          <w:color w:val="000000"/>
          <w:shd w:val="clear" w:color="auto" w:fill="FFFFFF"/>
        </w:rPr>
        <w:t xml:space="preserve">nodot bez atlīdzības </w:t>
      </w:r>
      <w:r w:rsidR="008817F5">
        <w:rPr>
          <w:color w:val="000000"/>
          <w:shd w:val="clear" w:color="auto" w:fill="FFFFFF"/>
        </w:rPr>
        <w:t>CNP</w:t>
      </w:r>
      <w:r w:rsidR="00351D92" w:rsidRPr="00E90B3A">
        <w:rPr>
          <w:color w:val="000000"/>
          <w:shd w:val="clear" w:color="auto" w:fill="FFFFFF"/>
        </w:rPr>
        <w:t xml:space="preserve"> īpašumā </w:t>
      </w:r>
      <w:r w:rsidRPr="00E90B3A">
        <w:t>valstij piederoš</w:t>
      </w:r>
      <w:r w:rsidR="00042A01">
        <w:t>o</w:t>
      </w:r>
      <w:r w:rsidRPr="00E90B3A">
        <w:t xml:space="preserve"> </w:t>
      </w:r>
      <w:r w:rsidRPr="00E90B3A">
        <w:rPr>
          <w:color w:val="000000"/>
          <w:shd w:val="clear" w:color="auto" w:fill="FFFFFF"/>
        </w:rPr>
        <w:t>nekustam</w:t>
      </w:r>
      <w:r w:rsidR="00042A01">
        <w:rPr>
          <w:color w:val="000000"/>
          <w:shd w:val="clear" w:color="auto" w:fill="FFFFFF"/>
        </w:rPr>
        <w:t>o</w:t>
      </w:r>
      <w:r w:rsidRPr="00E90B3A">
        <w:rPr>
          <w:color w:val="000000"/>
          <w:shd w:val="clear" w:color="auto" w:fill="FFFFFF"/>
        </w:rPr>
        <w:t xml:space="preserve"> </w:t>
      </w:r>
      <w:r w:rsidRPr="00E90B3A">
        <w:t>īpašum</w:t>
      </w:r>
      <w:r w:rsidR="00042A01">
        <w:t>u</w:t>
      </w:r>
      <w:r w:rsidRPr="00E90B3A">
        <w:t xml:space="preserve"> Mežciema iela 26, Mežciems, Carnikavas novads ar kadastra numuru 8052 508 1256 (turpmāk – Nekustamais īpašums), kas sastāv no zemes vienības 1040 </w:t>
      </w:r>
      <w:proofErr w:type="spellStart"/>
      <w:r w:rsidRPr="00E90B3A">
        <w:t>kv.m</w:t>
      </w:r>
      <w:proofErr w:type="spellEnd"/>
      <w:r w:rsidRPr="00E90B3A">
        <w:t xml:space="preserve">. platībā ar kadastra numuru 8052 508 1256 (turpmāk – Zemes vienība), un </w:t>
      </w:r>
      <w:r w:rsidR="001C16BB">
        <w:t xml:space="preserve">3/5 domājamām daļām </w:t>
      </w:r>
      <w:r w:rsidRPr="00E90B3A">
        <w:t xml:space="preserve">ēku (būvju) </w:t>
      </w:r>
      <w:r w:rsidRPr="00E90B3A">
        <w:t>īpašuma ar kadastra apzīmējumu 8052 008 1256 001</w:t>
      </w:r>
      <w:r>
        <w:t>, likuma “Par pašvaldībām” 15.panta pirmās daļas 5., 6. un 7.punktos noteikto funkciju izpildes nodrošināšanai.</w:t>
      </w:r>
    </w:p>
    <w:p w14:paraId="4A4BA427" w14:textId="036389AF" w:rsidR="00470408" w:rsidRPr="00AA6766" w:rsidRDefault="00E97AA2" w:rsidP="00940EA3">
      <w:pPr>
        <w:shd w:val="clear" w:color="auto" w:fill="FFFFFF"/>
      </w:pPr>
      <w:r w:rsidRPr="00AA6766">
        <w:t xml:space="preserve">Ar </w:t>
      </w:r>
      <w:r w:rsidRPr="00E21889">
        <w:t>Ministru kabineta 2015.</w:t>
      </w:r>
      <w:r>
        <w:t xml:space="preserve"> </w:t>
      </w:r>
      <w:r w:rsidRPr="00E21889">
        <w:t>gada 28.</w:t>
      </w:r>
      <w:r>
        <w:t xml:space="preserve"> </w:t>
      </w:r>
      <w:r w:rsidRPr="00E21889">
        <w:t>janvār</w:t>
      </w:r>
      <w:r w:rsidRPr="00AA6766">
        <w:t>a</w:t>
      </w:r>
      <w:r w:rsidRPr="00E21889">
        <w:t xml:space="preserve"> rīkojum</w:t>
      </w:r>
      <w:r w:rsidRPr="00AA6766">
        <w:t>u</w:t>
      </w:r>
      <w:r w:rsidRPr="00E21889">
        <w:t xml:space="preserve"> Nr.33</w:t>
      </w:r>
      <w:r w:rsidRPr="00AA6766">
        <w:t xml:space="preserve"> “</w:t>
      </w:r>
      <w:r w:rsidRPr="00E21889">
        <w:t xml:space="preserve">Par nekustamo īpašumu Mežciema ielā </w:t>
      </w:r>
      <w:r w:rsidRPr="00E21889">
        <w:t>26, Mežciemā, Carnikavas novadā, valstij piederošo 3/5 domājamo daļu nodošanu Carnikavas novada pašvaldības īpašumā un zemes vienības Mežciema ielā 26, Mežciemā, Carnikavas novadā, 2/5 domājamo daļu saglabāšanu valsts īpašumā un nodošanu Finanšu ministrija</w:t>
      </w:r>
      <w:r w:rsidRPr="00E21889">
        <w:t>s valdījumā</w:t>
      </w:r>
      <w:r w:rsidRPr="00AA6766">
        <w:t xml:space="preserve">” </w:t>
      </w:r>
      <w:r>
        <w:t xml:space="preserve">(turpmāk – MK rīkojums Nr.33) </w:t>
      </w:r>
      <w:r w:rsidRPr="00AA6766">
        <w:t xml:space="preserve">atļauts </w:t>
      </w:r>
      <w:r w:rsidRPr="00E21889">
        <w:t>Finanšu ministrijai nodot bez atlīdzības C</w:t>
      </w:r>
      <w:r w:rsidR="008817F5">
        <w:t>NP</w:t>
      </w:r>
      <w:r w:rsidRPr="00E21889">
        <w:t xml:space="preserve"> īpašumā </w:t>
      </w:r>
      <w:r w:rsidRPr="00AA6766">
        <w:t xml:space="preserve">3/5 domājamās daļas no Nekustamā īpašuma </w:t>
      </w:r>
      <w:r w:rsidRPr="00E21889">
        <w:t>pašvaldības autonomo funkciju īstenošanai - kultūras dzīves sekmēšanai, tradicionālo kultūras vērtību saglabāša</w:t>
      </w:r>
      <w:r w:rsidRPr="00E21889">
        <w:t>nai un tautas jaunrades attīstībai (organizatoriska un finansiāla palīdzība kultūras iestādēm un pasākumiem, atbalsts kultūras pieminekļu saglabāšanai), veselības aprūpes pieejamības nodrošināšanai, iedzīvotāju veselīga dzīvesveida un sporta attīstības vei</w:t>
      </w:r>
      <w:r w:rsidRPr="00E21889">
        <w:t xml:space="preserve">cināšanai, kā arī sociālās palīdzības (sociālā aprūpe) nodrošināšanai iedzīvotājiem (sociālā palīdzība maznodrošinātām ģimenēm un sociāli </w:t>
      </w:r>
      <w:proofErr w:type="spellStart"/>
      <w:r w:rsidRPr="00E21889">
        <w:t>mazaizsargātām</w:t>
      </w:r>
      <w:proofErr w:type="spellEnd"/>
      <w:r w:rsidRPr="00E21889">
        <w:t xml:space="preserve"> personām, veco ļaužu nodrošināšana ar vietām pansionātos, bāreņu un bez vecāku gādības palikušo bērnu n</w:t>
      </w:r>
      <w:r w:rsidRPr="00E21889">
        <w:t>odrošināšana ar vietām mācību un audzināšanas iestādēs, bezpajumtnieku nodrošināšana ar naktsmītni)</w:t>
      </w:r>
      <w:r w:rsidRPr="00AA6766">
        <w:t>.</w:t>
      </w:r>
      <w:r w:rsidRPr="00E21889">
        <w:t xml:space="preserve"> </w:t>
      </w:r>
    </w:p>
    <w:p w14:paraId="420BDD44" w14:textId="58D92A79" w:rsidR="00470408" w:rsidRDefault="00E97AA2" w:rsidP="00940EA3">
      <w:pPr>
        <w:pStyle w:val="ListParagraph"/>
        <w:widowControl w:val="0"/>
        <w:suppressAutoHyphens/>
        <w:spacing w:after="120"/>
        <w:ind w:left="0"/>
        <w:contextualSpacing w:val="0"/>
        <w:jc w:val="both"/>
      </w:pPr>
      <w:r>
        <w:t xml:space="preserve">Saskaņā ar 2015. gada 31. augusta nekustamā īpašuma pirkuma līgumu </w:t>
      </w:r>
      <w:proofErr w:type="spellStart"/>
      <w:r>
        <w:t>Nr.S</w:t>
      </w:r>
      <w:proofErr w:type="spellEnd"/>
      <w:r>
        <w:t>/15/1328, C</w:t>
      </w:r>
      <w:r w:rsidR="008817F5">
        <w:t>NP</w:t>
      </w:r>
      <w:r>
        <w:t>, izmantojot pirmpirkuma tiesības, ieguva īpašumā no Latvijas Zinātņu</w:t>
      </w:r>
      <w:r>
        <w:t xml:space="preserve"> akadēmijas 2/5 domājamās daļas Nekustamajā īpašumā ietilpstošā ēku (būvju) īpašuma.</w:t>
      </w:r>
    </w:p>
    <w:p w14:paraId="056FB282" w14:textId="51F6B1E2" w:rsidR="00470408" w:rsidRPr="00602FE3" w:rsidRDefault="00E97AA2" w:rsidP="00940EA3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 xml:space="preserve">Ar </w:t>
      </w:r>
      <w:r w:rsidRPr="00602FE3">
        <w:rPr>
          <w:rFonts w:eastAsia="Times New Roman"/>
        </w:rPr>
        <w:t>Ministru kabineta 2016. gada 5. maij</w:t>
      </w:r>
      <w:r>
        <w:rPr>
          <w:rFonts w:eastAsia="Times New Roman"/>
        </w:rPr>
        <w:t>a</w:t>
      </w:r>
      <w:r w:rsidRPr="00602FE3">
        <w:rPr>
          <w:rFonts w:eastAsia="Times New Roman"/>
        </w:rPr>
        <w:t xml:space="preserve"> rīkojum</w:t>
      </w:r>
      <w:r>
        <w:rPr>
          <w:rFonts w:eastAsia="Times New Roman"/>
        </w:rPr>
        <w:t>u</w:t>
      </w:r>
      <w:r w:rsidRPr="00602FE3">
        <w:rPr>
          <w:rFonts w:eastAsia="Times New Roman"/>
        </w:rPr>
        <w:t xml:space="preserve"> Nr. 280</w:t>
      </w:r>
      <w:r>
        <w:rPr>
          <w:rFonts w:eastAsia="Times New Roman"/>
        </w:rPr>
        <w:t xml:space="preserve"> “</w:t>
      </w:r>
      <w:r w:rsidRPr="00602FE3">
        <w:rPr>
          <w:rFonts w:eastAsia="Times New Roman"/>
        </w:rPr>
        <w:t>Par zemes vienības Mežciema ielā 26, Mežciemā, Carnikavas novadā, valstij piederošo 2/5 domājamo daļu nodošanu C</w:t>
      </w:r>
      <w:r w:rsidRPr="00602FE3">
        <w:rPr>
          <w:rFonts w:eastAsia="Times New Roman"/>
        </w:rPr>
        <w:t>arnikavas novada pašvaldības īpašumā</w:t>
      </w:r>
      <w:r>
        <w:rPr>
          <w:rFonts w:eastAsia="Times New Roman"/>
        </w:rPr>
        <w:t xml:space="preserve">” (turpmāk – MK rīkojums Nr.280) atļauts </w:t>
      </w:r>
      <w:r w:rsidRPr="00602FE3">
        <w:rPr>
          <w:rFonts w:eastAsia="Times New Roman"/>
        </w:rPr>
        <w:t>Finanšu ministrijai nodot bez atlīdzības C</w:t>
      </w:r>
      <w:r w:rsidR="00D45564">
        <w:rPr>
          <w:rFonts w:eastAsia="Times New Roman"/>
        </w:rPr>
        <w:t>NP</w:t>
      </w:r>
      <w:r w:rsidRPr="00602FE3">
        <w:rPr>
          <w:rFonts w:eastAsia="Times New Roman"/>
        </w:rPr>
        <w:t xml:space="preserve"> īpašumā 2/5 domājamās daļas no </w:t>
      </w:r>
      <w:r>
        <w:rPr>
          <w:rFonts w:eastAsia="Times New Roman"/>
        </w:rPr>
        <w:t>Zemes vienības</w:t>
      </w:r>
      <w:r w:rsidRPr="00602FE3">
        <w:rPr>
          <w:rFonts w:eastAsia="Times New Roman"/>
        </w:rPr>
        <w:t xml:space="preserve">, lai saskaņā ar </w:t>
      </w:r>
      <w:r w:rsidRPr="00602FE3">
        <w:rPr>
          <w:rFonts w:eastAsia="Times New Roman"/>
        </w:rPr>
        <w:lastRenderedPageBreak/>
        <w:t>likuma "</w:t>
      </w:r>
      <w:hyperlink r:id="rId9" w:tgtFrame="_blank" w:history="1">
        <w:r w:rsidRPr="00602FE3">
          <w:rPr>
            <w:rFonts w:eastAsia="Times New Roman"/>
          </w:rPr>
          <w:t>Par pašvaldībām</w:t>
        </w:r>
      </w:hyperlink>
      <w:r w:rsidRPr="00602FE3">
        <w:rPr>
          <w:rFonts w:eastAsia="Times New Roman"/>
        </w:rPr>
        <w:t>" </w:t>
      </w:r>
      <w:hyperlink r:id="rId10" w:anchor="p15" w:tgtFrame="_blank" w:history="1">
        <w:r w:rsidRPr="00602FE3">
          <w:rPr>
            <w:rFonts w:eastAsia="Times New Roman"/>
          </w:rPr>
          <w:t>15. panta</w:t>
        </w:r>
      </w:hyperlink>
      <w:r w:rsidRPr="00602FE3">
        <w:rPr>
          <w:rFonts w:eastAsia="Times New Roman"/>
        </w:rPr>
        <w:t> pirmās daļas 5., 6. un 7. punktu tās izmantotu pašvaldības funkciju īsteno</w:t>
      </w:r>
      <w:r w:rsidRPr="00602FE3">
        <w:rPr>
          <w:rFonts w:eastAsia="Times New Roman"/>
        </w:rPr>
        <w:t>šanai - kultūras dzīves sekmēšanai, tradicionālo kultūras vērtību saglabāšanai un tautas jaunrades attīstībai (organizatoriska un finansiāla palīdzība kultūras iestādēm un pasākumiem, atbalsts kultūras pieminekļu saglabāšanai), veselības aprūpes pieejamība</w:t>
      </w:r>
      <w:r w:rsidRPr="00602FE3">
        <w:rPr>
          <w:rFonts w:eastAsia="Times New Roman"/>
        </w:rPr>
        <w:t xml:space="preserve">s nodrošināšanai, iedzīvotāju veselīga dzīvesveida un sporta attīstības veicināšanai, kā arī sociālās palīdzības (sociālā aprūpe) nodrošināšanai iedzīvotājiem (sociālā palīdzība maznodrošinātām ģimenēm un sociāli </w:t>
      </w:r>
      <w:proofErr w:type="spellStart"/>
      <w:r w:rsidRPr="00602FE3">
        <w:rPr>
          <w:rFonts w:eastAsia="Times New Roman"/>
        </w:rPr>
        <w:t>mazaizsargātām</w:t>
      </w:r>
      <w:proofErr w:type="spellEnd"/>
      <w:r w:rsidRPr="00602FE3">
        <w:rPr>
          <w:rFonts w:eastAsia="Times New Roman"/>
        </w:rPr>
        <w:t xml:space="preserve"> personām, veco ļaužu nodroši</w:t>
      </w:r>
      <w:r w:rsidRPr="00602FE3">
        <w:rPr>
          <w:rFonts w:eastAsia="Times New Roman"/>
        </w:rPr>
        <w:t>nāšana ar vietām pansionātos, bāreņu un bez vecāku gādības palikušo bērnu nodrošināšana ar vietām mācību un audzināšanas iestādēs, bezpajumtnieku nodrošināšana ar naktsmītni).</w:t>
      </w:r>
    </w:p>
    <w:p w14:paraId="291FD0E9" w14:textId="7BDA9458" w:rsidR="00470408" w:rsidRDefault="00E97AA2" w:rsidP="00940EA3">
      <w:pPr>
        <w:pStyle w:val="ListParagraph"/>
        <w:widowControl w:val="0"/>
        <w:suppressAutoHyphens/>
        <w:spacing w:after="120"/>
        <w:ind w:left="0"/>
        <w:contextualSpacing w:val="0"/>
        <w:jc w:val="both"/>
      </w:pPr>
      <w:r>
        <w:t>Rīgas rajona tiesas zemesgrāmatu nodaļas Carnikavas novada zemesgrāmatas nodalīj</w:t>
      </w:r>
      <w:r>
        <w:t xml:space="preserve">uma Nr.100000519898 II. daļas 1. iedaļas 4.2. punktā un Rīgas rajona tiesas zemesgrāmatu nodaļas Carnikavas novada zemesgrāmatas nodalījuma Nr.100000224686 II. daļas 1. iedaļas 4.2. punktā norādīts, norādīts, ka </w:t>
      </w:r>
      <w:r w:rsidR="00510B04">
        <w:t xml:space="preserve">CNP </w:t>
      </w:r>
      <w:r>
        <w:t>īpašuma tiesība uz Nekustamo īpašumu nos</w:t>
      </w:r>
      <w:r>
        <w:t xml:space="preserve">tiprināta uz laiku, kamēr </w:t>
      </w:r>
      <w:r w:rsidR="00510B04">
        <w:t>tā</w:t>
      </w:r>
      <w:r>
        <w:t xml:space="preserve"> nodrošina MK rīkojum</w:t>
      </w:r>
      <w:r w:rsidR="00510B04">
        <w:t>ā</w:t>
      </w:r>
      <w:r>
        <w:t xml:space="preserve"> Nr.</w:t>
      </w:r>
      <w:r w:rsidR="00510B04">
        <w:t xml:space="preserve"> </w:t>
      </w:r>
      <w:r>
        <w:t xml:space="preserve">33 un </w:t>
      </w:r>
      <w:r w:rsidR="00510B04">
        <w:t xml:space="preserve">MK rīkojumā Nr. </w:t>
      </w:r>
      <w:r>
        <w:t>280 minēto funkciju īstenošanu.</w:t>
      </w:r>
    </w:p>
    <w:p w14:paraId="08839194" w14:textId="1A07E984" w:rsidR="00470408" w:rsidRPr="00700E2D" w:rsidRDefault="00E97AA2" w:rsidP="00843DC8">
      <w:pPr>
        <w:widowControl w:val="0"/>
        <w:suppressAutoHyphens/>
        <w:autoSpaceDN w:val="0"/>
        <w:textAlignment w:val="baseline"/>
        <w:rPr>
          <w:rFonts w:eastAsia="Calibri"/>
          <w:lang w:eastAsia="lv-LV"/>
        </w:rPr>
      </w:pPr>
      <w:r w:rsidRPr="00700E2D">
        <w:rPr>
          <w:rFonts w:eastAsia="Calibri"/>
          <w:lang w:eastAsia="lv-LV"/>
        </w:rPr>
        <w:t>Atbilstoši Administratīvo teritoriju un apdzīvoto vietu likuma Pārejas noteikumu 6.punktam un pielikuma 11.punktam, Ādažu novada pašvaldībai un C</w:t>
      </w:r>
      <w:r w:rsidR="00174566">
        <w:rPr>
          <w:rFonts w:eastAsia="Calibri"/>
          <w:lang w:eastAsia="lv-LV"/>
        </w:rPr>
        <w:t>NP</w:t>
      </w:r>
      <w:r w:rsidRPr="00700E2D">
        <w:rPr>
          <w:rFonts w:eastAsia="Calibri"/>
          <w:lang w:eastAsia="lv-LV"/>
        </w:rPr>
        <w:t xml:space="preserve"> apvienojoties, ir izveidots Ādažu novads, kurā ietilpst Ādažu pagasts un Carnikavas pagasts, kā arī ir izveidota jauna atvasināta publiska persona – Ādažu novada pašvaldība</w:t>
      </w:r>
      <w:r w:rsidR="00174566">
        <w:rPr>
          <w:rFonts w:eastAsia="Calibri"/>
          <w:lang w:eastAsia="lv-LV"/>
        </w:rPr>
        <w:t xml:space="preserve"> (turpmāk – ĀNP)</w:t>
      </w:r>
      <w:r w:rsidRPr="00700E2D">
        <w:rPr>
          <w:rFonts w:eastAsia="Calibri"/>
          <w:lang w:eastAsia="lv-LV"/>
        </w:rPr>
        <w:t>, kura pārmanto iepriekš pastāvošo atvasināto publisko personu (paš</w:t>
      </w:r>
      <w:r w:rsidRPr="00700E2D">
        <w:rPr>
          <w:rFonts w:eastAsia="Calibri"/>
          <w:lang w:eastAsia="lv-LV"/>
        </w:rPr>
        <w:t>valdību) tiesības un saistības</w:t>
      </w:r>
      <w:r>
        <w:t>.</w:t>
      </w:r>
      <w:r w:rsidRPr="00700E2D">
        <w:rPr>
          <w:rFonts w:eastAsia="Calibri"/>
          <w:lang w:eastAsia="lv-LV"/>
        </w:rPr>
        <w:t xml:space="preserve"> </w:t>
      </w:r>
    </w:p>
    <w:p w14:paraId="275749C9" w14:textId="70C2D151" w:rsidR="007F6AE7" w:rsidRDefault="00E97AA2" w:rsidP="00843DC8">
      <w:pPr>
        <w:pStyle w:val="ListParagraph"/>
        <w:widowControl w:val="0"/>
        <w:suppressAutoHyphens/>
        <w:spacing w:after="120"/>
        <w:ind w:left="0"/>
        <w:contextualSpacing w:val="0"/>
        <w:jc w:val="both"/>
      </w:pPr>
      <w:r>
        <w:t>Pēc CNP īpašuma tiesības uz Nekustamo īpašumu nostiprināšanas zemesgrāmatā, ņemot vērā arī administratīvi teritoriālās reformas ietekmi, ir mainījušās prioritātes attiecībā uz Nekustamā īpašuma iespējamo izmantošanu, tostar</w:t>
      </w:r>
      <w:r>
        <w:t xml:space="preserve">p, Carnikavas pagasts šobrīd ir Ādažu novada teritorijā, un pašvaldības funkciju īstenošana Nekustamajā īpašumā </w:t>
      </w:r>
      <w:r w:rsidR="005C3FA9">
        <w:t>attiecināma uz</w:t>
      </w:r>
      <w:r>
        <w:t xml:space="preserve"> vis</w:t>
      </w:r>
      <w:r w:rsidR="005C3FA9">
        <w:t>u</w:t>
      </w:r>
      <w:r>
        <w:t xml:space="preserve"> Ādažu novada </w:t>
      </w:r>
      <w:r w:rsidR="005C3FA9">
        <w:t>teritoriju</w:t>
      </w:r>
      <w:r>
        <w:t xml:space="preserve"> kopumā. </w:t>
      </w:r>
    </w:p>
    <w:p w14:paraId="352FCA18" w14:textId="44B1A446" w:rsidR="007F6AE7" w:rsidRDefault="00E97AA2" w:rsidP="00843DC8">
      <w:pPr>
        <w:pStyle w:val="NormalWeb"/>
        <w:spacing w:before="0" w:beforeAutospacing="0" w:after="120" w:afterAutospacing="0"/>
        <w:jc w:val="both"/>
      </w:pPr>
      <w:r>
        <w:t>Ņemot vērā Ādažu novada iedzīvotāju pieauguma dinamiku, tostarp arī pirmsskolas vecuma bērn</w:t>
      </w:r>
      <w:r>
        <w:t xml:space="preserve">u īpatsvara palielināšanos, kā arī, ņemot vērā šī brīža pašvaldības ierobežotās iespējas nodrošināt pirmsskolas izglītības pakalpojumus </w:t>
      </w:r>
      <w:r w:rsidRPr="007F6AE7">
        <w:t xml:space="preserve">bērna dzīvesvietai tuvākajā pašvaldības izglītības iestādē, nākotnē nepieciešams plānot jaunas pirmsskolas </w:t>
      </w:r>
      <w:r w:rsidR="00843DC8">
        <w:t xml:space="preserve">iestādes </w:t>
      </w:r>
      <w:r w:rsidRPr="007F6AE7">
        <w:t>būvn</w:t>
      </w:r>
      <w:r w:rsidRPr="007F6AE7">
        <w:t>iecību novadā.</w:t>
      </w:r>
    </w:p>
    <w:p w14:paraId="22AD2747" w14:textId="033BE796" w:rsidR="00470408" w:rsidRPr="007F6AE7" w:rsidRDefault="00E97AA2" w:rsidP="00843DC8">
      <w:pPr>
        <w:rPr>
          <w:rFonts w:eastAsia="Times New Roman"/>
          <w:lang w:eastAsia="lv-LV"/>
        </w:rPr>
      </w:pPr>
      <w:r w:rsidRPr="007F6AE7">
        <w:rPr>
          <w:rFonts w:eastAsia="Times New Roman"/>
          <w:lang w:eastAsia="lv-LV"/>
        </w:rPr>
        <w:t>Ādažu novada Attīstības programmas 2021.-2027. gadam (apstiprināta ar Ā</w:t>
      </w:r>
      <w:r w:rsidR="009F05F3" w:rsidRPr="007F6AE7">
        <w:rPr>
          <w:rFonts w:eastAsia="Times New Roman"/>
          <w:lang w:eastAsia="lv-LV"/>
        </w:rPr>
        <w:t>NP</w:t>
      </w:r>
      <w:r w:rsidRPr="007F6AE7">
        <w:rPr>
          <w:rFonts w:eastAsia="Times New Roman"/>
          <w:lang w:eastAsia="lv-LV"/>
        </w:rPr>
        <w:t xml:space="preserve"> domes 2021. gada 27. jūlija lēmumu Nr. 17) rīcības plānā (III. Sējums) ietverts uzdevums “U5.1.2.: Izbūvēt jaunas ēkas pašvaldības teritorijā”, un tam ir pakārtots pas</w:t>
      </w:r>
      <w:r w:rsidRPr="007F6AE7">
        <w:rPr>
          <w:rFonts w:eastAsia="Times New Roman"/>
          <w:lang w:eastAsia="lv-LV"/>
        </w:rPr>
        <w:t xml:space="preserve">ākums C5.1.2.1. "Jaunas pirmsskolas izglītības iestādes būvniecība". Iznākuma rezultatīvie rādītāji šim pasākumam ir: "Projekts pirmsskolas izglītības iestādei “Piejūras” skolas telpās. Projekts PII </w:t>
      </w:r>
      <w:proofErr w:type="spellStart"/>
      <w:r w:rsidRPr="007F6AE7">
        <w:rPr>
          <w:rFonts w:eastAsia="Times New Roman"/>
          <w:lang w:eastAsia="lv-LV"/>
        </w:rPr>
        <w:t>Kalngalē</w:t>
      </w:r>
      <w:proofErr w:type="spellEnd"/>
      <w:r w:rsidRPr="007F6AE7">
        <w:rPr>
          <w:rFonts w:eastAsia="Times New Roman"/>
          <w:lang w:eastAsia="lv-LV"/>
        </w:rPr>
        <w:t>. Izveidots bērnudārzs 220 vietām rekonstruētās “</w:t>
      </w:r>
      <w:r w:rsidRPr="007F6AE7">
        <w:rPr>
          <w:rFonts w:eastAsia="Times New Roman"/>
          <w:lang w:eastAsia="lv-LV"/>
        </w:rPr>
        <w:t xml:space="preserve">Piejūras” skolas telpās."  </w:t>
      </w:r>
      <w:r w:rsidR="00843DC8">
        <w:rPr>
          <w:rFonts w:eastAsia="Times New Roman"/>
          <w:lang w:eastAsia="lv-LV"/>
        </w:rPr>
        <w:t>Taču, ņ</w:t>
      </w:r>
      <w:r w:rsidR="00843DC8" w:rsidRPr="007F6AE7">
        <w:t xml:space="preserve">emot vērā </w:t>
      </w:r>
      <w:proofErr w:type="spellStart"/>
      <w:r w:rsidR="00843DC8" w:rsidRPr="007F6AE7">
        <w:t>Kalngales</w:t>
      </w:r>
      <w:proofErr w:type="spellEnd"/>
      <w:r w:rsidR="00843DC8" w:rsidRPr="007F6AE7">
        <w:t xml:space="preserve"> ģeogrāfisko novietojumu, jaunas pirmsskolas</w:t>
      </w:r>
      <w:r w:rsidR="000248B0">
        <w:t xml:space="preserve"> iestādes</w:t>
      </w:r>
      <w:r w:rsidR="00843DC8" w:rsidRPr="007F6AE7">
        <w:t xml:space="preserve"> būvniecība būtu atbalstāma arī </w:t>
      </w:r>
      <w:proofErr w:type="spellStart"/>
      <w:r w:rsidR="00843DC8" w:rsidRPr="007F6AE7">
        <w:t>Garciema</w:t>
      </w:r>
      <w:proofErr w:type="spellEnd"/>
      <w:r w:rsidR="00843DC8" w:rsidRPr="007F6AE7">
        <w:t xml:space="preserve"> teritorijā.</w:t>
      </w:r>
    </w:p>
    <w:p w14:paraId="67C89560" w14:textId="77777777" w:rsidR="00470408" w:rsidRPr="007F6AE7" w:rsidRDefault="00E97AA2" w:rsidP="00843DC8">
      <w:pPr>
        <w:rPr>
          <w:rFonts w:eastAsia="Times New Roman"/>
          <w:lang w:eastAsia="lv-LV"/>
        </w:rPr>
      </w:pPr>
      <w:r w:rsidRPr="007F6AE7">
        <w:rPr>
          <w:rFonts w:eastAsia="Times New Roman"/>
          <w:lang w:eastAsia="lv-LV"/>
        </w:rPr>
        <w:t xml:space="preserve">Attīstības programmas Investīciju plānā attiecībā uz Nekustamo īpašumu ir norādīts  </w:t>
      </w:r>
      <w:r w:rsidRPr="007F6AE7">
        <w:rPr>
          <w:rFonts w:eastAsia="Times New Roman"/>
          <w:lang w:eastAsia="lv-LV"/>
        </w:rPr>
        <w:t>uzdevums C5.1.2.10. “Citu daudzfunkcionālu / kopienas centru izveide novada lielākajos ciemos.”</w:t>
      </w:r>
    </w:p>
    <w:p w14:paraId="151761C3" w14:textId="77777777" w:rsidR="00470408" w:rsidRDefault="00E97AA2" w:rsidP="00843DC8">
      <w:pPr>
        <w:rPr>
          <w:rFonts w:eastAsia="Times New Roman"/>
          <w:lang w:eastAsia="lv-LV"/>
        </w:rPr>
      </w:pPr>
      <w:r w:rsidRPr="001C5558">
        <w:rPr>
          <w:rFonts w:eastAsia="Times New Roman"/>
          <w:lang w:eastAsia="lv-LV"/>
        </w:rPr>
        <w:t xml:space="preserve">Teritorijas plānojumā </w:t>
      </w:r>
      <w:r>
        <w:rPr>
          <w:rFonts w:eastAsia="Times New Roman"/>
          <w:lang w:eastAsia="lv-LV"/>
        </w:rPr>
        <w:t>Zemes vienība</w:t>
      </w:r>
      <w:r w:rsidRPr="001C5558">
        <w:rPr>
          <w:rFonts w:eastAsia="Times New Roman"/>
          <w:lang w:eastAsia="lv-LV"/>
        </w:rPr>
        <w:t xml:space="preserve"> ir apzīmēt</w:t>
      </w:r>
      <w:r>
        <w:rPr>
          <w:rFonts w:eastAsia="Times New Roman"/>
          <w:lang w:eastAsia="lv-LV"/>
        </w:rPr>
        <w:t>a</w:t>
      </w:r>
      <w:r w:rsidRPr="001C5558">
        <w:rPr>
          <w:rFonts w:eastAsia="Times New Roman"/>
          <w:lang w:eastAsia="lv-LV"/>
        </w:rPr>
        <w:t xml:space="preserve"> ar JC2 - jauktas centra apbūves teritorija, kas pieļauj plašu būvju spektru, tostarp, kultūras, sociālajām un ar</w:t>
      </w:r>
      <w:r w:rsidRPr="001C5558">
        <w:rPr>
          <w:rFonts w:eastAsia="Times New Roman"/>
          <w:lang w:eastAsia="lv-LV"/>
        </w:rPr>
        <w:t>ī izglītības vajadzībām</w:t>
      </w:r>
      <w:r>
        <w:rPr>
          <w:rFonts w:eastAsia="Times New Roman"/>
          <w:lang w:eastAsia="lv-LV"/>
        </w:rPr>
        <w:t>.</w:t>
      </w:r>
    </w:p>
    <w:p w14:paraId="04C6F321" w14:textId="0D1F2704" w:rsidR="00470408" w:rsidRPr="00E90B3A" w:rsidRDefault="00E97AA2" w:rsidP="00843DC8">
      <w:pPr>
        <w:pStyle w:val="ListParagraph"/>
        <w:widowControl w:val="0"/>
        <w:suppressAutoHyphens/>
        <w:spacing w:after="120"/>
        <w:ind w:left="0"/>
        <w:contextualSpacing w:val="0"/>
        <w:jc w:val="both"/>
      </w:pPr>
      <w:r>
        <w:t>L</w:t>
      </w:r>
      <w:r w:rsidRPr="008A532F">
        <w:t>ikuma „Par pašvaldībām” 15.panta pirmās daļas</w:t>
      </w:r>
      <w:r>
        <w:t xml:space="preserve"> </w:t>
      </w:r>
      <w:r w:rsidRPr="008A532F">
        <w:t>4.punkts nosaka pašvaldības funkciju gādāt par iedzīvotāju izglītību (iedzīvotājiem noteikto tiesību nodrošināšana pamatizglītības un vispārējās vidējās izglītības iegūšanā; pirmsskola</w:t>
      </w:r>
      <w:r w:rsidRPr="008A532F">
        <w:t>s un skolas vecuma bērnu nodrošināšana ar vietām mācību un audzināšanas iestādēs; organizatoriska un finansiāla palīdzība ārpusskolas mācību un audzināšanas iestādēm un izglītības atbalsta iestādēm u.c.)</w:t>
      </w:r>
      <w:r w:rsidR="000E0062">
        <w:t>, šī likuma</w:t>
      </w:r>
      <w:r w:rsidRPr="00E90B3A">
        <w:t xml:space="preserve"> 7.panta otrā daļa cita starpā – šā likuma</w:t>
      </w:r>
      <w:r w:rsidRPr="00E90B3A">
        <w:t xml:space="preserve"> 15.pantā paredzēto autonomo funkciju izpildi organizē un par to atbild pašvaldības</w:t>
      </w:r>
      <w:r>
        <w:t xml:space="preserve">, </w:t>
      </w:r>
      <w:r w:rsidR="006854AB">
        <w:t xml:space="preserve">bet šī likuma </w:t>
      </w:r>
      <w:r>
        <w:t>2</w:t>
      </w:r>
      <w:r w:rsidRPr="00E90B3A">
        <w:t>1.panta otrā daļa - domes darbībai un lēmumiem jābūt maksimāli lietderīgiem.</w:t>
      </w:r>
    </w:p>
    <w:p w14:paraId="5F69E006" w14:textId="1F7A75E4" w:rsidR="00470408" w:rsidRPr="007438B0" w:rsidRDefault="00E97AA2" w:rsidP="00843DC8">
      <w:pPr>
        <w:pStyle w:val="Default"/>
        <w:spacing w:after="120"/>
        <w:jc w:val="both"/>
      </w:pPr>
      <w:r w:rsidRPr="007438B0">
        <w:lastRenderedPageBreak/>
        <w:t xml:space="preserve">Līdz ar to </w:t>
      </w:r>
      <w:r w:rsidR="0016082F">
        <w:t xml:space="preserve">būtu </w:t>
      </w:r>
      <w:r w:rsidRPr="007438B0">
        <w:t xml:space="preserve">lietderīgi paplašināt </w:t>
      </w:r>
      <w:r w:rsidR="00AD362C" w:rsidRPr="007438B0">
        <w:t>MK rīkojum</w:t>
      </w:r>
      <w:r w:rsidR="00AD362C">
        <w:t>ā</w:t>
      </w:r>
      <w:r w:rsidR="00AD362C" w:rsidRPr="007438B0">
        <w:t xml:space="preserve"> Nr.</w:t>
      </w:r>
      <w:r w:rsidR="00AD362C">
        <w:t xml:space="preserve"> </w:t>
      </w:r>
      <w:r w:rsidR="00AD362C" w:rsidRPr="007438B0">
        <w:t xml:space="preserve">33 un </w:t>
      </w:r>
      <w:r w:rsidR="00AD362C">
        <w:t xml:space="preserve">MK rīkojumā Nr. </w:t>
      </w:r>
      <w:r w:rsidR="00AD362C" w:rsidRPr="007438B0">
        <w:t xml:space="preserve">280 </w:t>
      </w:r>
      <w:r w:rsidR="00AD362C">
        <w:t>ietvertās</w:t>
      </w:r>
      <w:r w:rsidR="00AD362C" w:rsidRPr="007438B0">
        <w:t xml:space="preserve"> pašvaldības funkcij</w:t>
      </w:r>
      <w:r w:rsidR="00AD362C">
        <w:t>as</w:t>
      </w:r>
      <w:r w:rsidR="00AD362C" w:rsidRPr="007438B0">
        <w:t>, kuru īstenošanai izmantojams Nekustamais īpašums</w:t>
      </w:r>
      <w:r w:rsidR="00AD362C">
        <w:t xml:space="preserve"> -</w:t>
      </w:r>
      <w:r w:rsidR="00AD362C" w:rsidRPr="007438B0">
        <w:t xml:space="preserve"> </w:t>
      </w:r>
      <w:r w:rsidR="006854AB" w:rsidRPr="007438B0">
        <w:t>ar likuma “Par pašvaldībām” 15.panta pirmās daļas 4.punktā minēto funkciju</w:t>
      </w:r>
      <w:r w:rsidR="0016082F">
        <w:t>.</w:t>
      </w:r>
      <w:r w:rsidR="006854AB">
        <w:t xml:space="preserve"> </w:t>
      </w:r>
    </w:p>
    <w:p w14:paraId="5FC52D02" w14:textId="14704A9B" w:rsidR="007438B0" w:rsidRPr="00525391" w:rsidRDefault="00E97AA2" w:rsidP="00843DC8">
      <w:r w:rsidRPr="00525391">
        <w:t xml:space="preserve">Ņemot vērā iepriekš minēto un pamatojoties uz likuma „Par pašvaldībām” </w:t>
      </w:r>
      <w:r w:rsidR="00270FCE">
        <w:t>7</w:t>
      </w:r>
      <w:r w:rsidRPr="00525391">
        <w:t xml:space="preserve">. panta </w:t>
      </w:r>
      <w:r w:rsidR="00270FCE">
        <w:t xml:space="preserve">otro daļu, 15.panta </w:t>
      </w:r>
      <w:r w:rsidRPr="00525391">
        <w:t xml:space="preserve">pirmās daļas </w:t>
      </w:r>
      <w:r w:rsidR="00270FCE">
        <w:t>4</w:t>
      </w:r>
      <w:r w:rsidRPr="00525391">
        <w:t xml:space="preserve">. punktu, </w:t>
      </w:r>
      <w:r w:rsidR="00C23939" w:rsidRPr="00C23939">
        <w:t>Publiskas personas mantas atsavināšanas likuma 42.panta pirmo daļu</w:t>
      </w:r>
      <w:r w:rsidR="00AB1C82">
        <w:t>,</w:t>
      </w:r>
      <w:r w:rsidRPr="00525391">
        <w:t xml:space="preserve"> </w:t>
      </w:r>
      <w:r w:rsidR="00F14DD6">
        <w:t xml:space="preserve">Tautsaimniecības </w:t>
      </w:r>
      <w:r w:rsidR="00C75061">
        <w:t xml:space="preserve">komitejas </w:t>
      </w:r>
      <w:r w:rsidR="005F3D4D">
        <w:t xml:space="preserve">2021. gada 11. augusta atzinumu, </w:t>
      </w:r>
      <w:r w:rsidRPr="00525391">
        <w:t xml:space="preserve">Ādažu novada </w:t>
      </w:r>
      <w:r w:rsidR="009D7D56">
        <w:t xml:space="preserve">pašvaldības </w:t>
      </w:r>
      <w:r w:rsidRPr="00525391">
        <w:t>dome</w:t>
      </w:r>
    </w:p>
    <w:p w14:paraId="52E2DE2D" w14:textId="77777777" w:rsidR="00AB1C82" w:rsidRPr="00525391" w:rsidRDefault="00E97AA2" w:rsidP="00AB1C82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525391">
        <w:rPr>
          <w:rFonts w:ascii="Times New Roman" w:hAnsi="Times New Roman"/>
          <w:b/>
          <w:sz w:val="24"/>
          <w:szCs w:val="24"/>
        </w:rPr>
        <w:t>NOLEMJ:</w:t>
      </w:r>
    </w:p>
    <w:p w14:paraId="001629C9" w14:textId="1D499D67" w:rsidR="00A42DFC" w:rsidRDefault="00E97AA2" w:rsidP="00470408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rPr>
          <w:color w:val="000000"/>
        </w:rPr>
        <w:t>L</w:t>
      </w:r>
      <w:r w:rsidR="00470408" w:rsidRPr="00AB1C82">
        <w:rPr>
          <w:color w:val="000000"/>
        </w:rPr>
        <w:t xml:space="preserve">ūgt </w:t>
      </w:r>
      <w:r w:rsidR="00470408" w:rsidRPr="00AB1C82">
        <w:t xml:space="preserve">Latvijas valsti, Latvijas Republikas Finanšu ministrijas personā, </w:t>
      </w:r>
      <w:r w:rsidR="005C4439">
        <w:t>noteikt, ka nekustam</w:t>
      </w:r>
      <w:r w:rsidR="00DA7502">
        <w:t>o</w:t>
      </w:r>
      <w:r w:rsidR="005C4439">
        <w:t xml:space="preserve"> īpašum</w:t>
      </w:r>
      <w:r w:rsidR="00DA7502">
        <w:t>u</w:t>
      </w:r>
      <w:r w:rsidR="005C4439">
        <w:t xml:space="preserve"> </w:t>
      </w:r>
      <w:r w:rsidR="005C4439" w:rsidRPr="00E21889">
        <w:t xml:space="preserve">Mežciema ielā 26, </w:t>
      </w:r>
      <w:proofErr w:type="spellStart"/>
      <w:r w:rsidR="005C4439">
        <w:t>Garciemā</w:t>
      </w:r>
      <w:proofErr w:type="spellEnd"/>
      <w:r w:rsidR="005C4439">
        <w:t>, Carnikavas pagastā, Ādažu novadā,</w:t>
      </w:r>
      <w:r w:rsidR="003F5665">
        <w:t xml:space="preserve"> kas nodots Carnikavas novada pašvaldības (tagad – Ādažu novada pašvaldība) īpašumā ar </w:t>
      </w:r>
      <w:r w:rsidR="008E2960" w:rsidRPr="00E21889">
        <w:t>Ministru kabineta 2015.</w:t>
      </w:r>
      <w:r w:rsidR="008E2960">
        <w:t xml:space="preserve"> </w:t>
      </w:r>
      <w:r w:rsidR="008E2960" w:rsidRPr="00E21889">
        <w:t>gada 28.</w:t>
      </w:r>
      <w:r w:rsidR="008E2960">
        <w:t xml:space="preserve"> </w:t>
      </w:r>
      <w:r w:rsidR="008E2960" w:rsidRPr="00E21889">
        <w:t>janvār</w:t>
      </w:r>
      <w:r w:rsidR="008E2960" w:rsidRPr="00AA6766">
        <w:t>a</w:t>
      </w:r>
      <w:r w:rsidR="008E2960" w:rsidRPr="00E21889">
        <w:t xml:space="preserve"> rīkojum</w:t>
      </w:r>
      <w:r w:rsidR="008E2960" w:rsidRPr="00AA6766">
        <w:t>u</w:t>
      </w:r>
      <w:r w:rsidR="008E2960" w:rsidRPr="00E21889">
        <w:t xml:space="preserve"> Nr.33</w:t>
      </w:r>
      <w:r w:rsidR="008E2960" w:rsidRPr="00AA6766">
        <w:t xml:space="preserve"> “</w:t>
      </w:r>
      <w:r w:rsidR="008E2960" w:rsidRPr="00E21889">
        <w:t>Par nekustamo īpašumu Mežciema ielā 26, Mežciemā, Carnikavas novadā, valstij piederošo 3/5 domājamo daļu nodošanu Carnikavas novada pašvaldības īpašumā un zemes vienības, 2/5 domājamo daļu saglabāšanu valsts īpašumā un nodošanu Finanšu ministrijas valdījumā</w:t>
      </w:r>
      <w:r w:rsidR="008E2960" w:rsidRPr="00AA6766">
        <w:t>”</w:t>
      </w:r>
      <w:r w:rsidR="003F5665">
        <w:t xml:space="preserve"> un</w:t>
      </w:r>
      <w:r w:rsidR="008D292B" w:rsidRPr="008D292B">
        <w:t xml:space="preserve"> </w:t>
      </w:r>
      <w:r w:rsidR="008D292B" w:rsidRPr="00602FE3">
        <w:t>Ministru kabineta 2016. gada 5. maij</w:t>
      </w:r>
      <w:r w:rsidR="008D292B">
        <w:t>a</w:t>
      </w:r>
      <w:r w:rsidR="008D292B" w:rsidRPr="00602FE3">
        <w:t xml:space="preserve"> rīkojum</w:t>
      </w:r>
      <w:r w:rsidR="008D292B">
        <w:t>u</w:t>
      </w:r>
      <w:r w:rsidR="008D292B" w:rsidRPr="00602FE3">
        <w:t xml:space="preserve"> Nr. 280</w:t>
      </w:r>
      <w:r w:rsidR="008D292B">
        <w:t xml:space="preserve"> “</w:t>
      </w:r>
      <w:r w:rsidR="008D292B" w:rsidRPr="00602FE3">
        <w:t>Par zemes vienības Mežciema ielā 26, Mežciemā, Carnikavas novadā, valstij piederošo 2/5 domājamo daļu nodošanu Carnikavas novada pašvaldības īpašumā</w:t>
      </w:r>
      <w:r w:rsidR="008D292B">
        <w:t xml:space="preserve">” </w:t>
      </w:r>
      <w:r w:rsidR="00BB5DA2">
        <w:t>–</w:t>
      </w:r>
      <w:r w:rsidR="008D292B">
        <w:t xml:space="preserve"> </w:t>
      </w:r>
      <w:r w:rsidR="00DA7502">
        <w:t xml:space="preserve">var izmantot likuma “Par pašvaldībām” 15.panta pirmās daļas 4.punktā minētās pašvaldības funkcijas īstenošanai, </w:t>
      </w:r>
      <w:r w:rsidR="00BB5DA2">
        <w:t xml:space="preserve">papildus </w:t>
      </w:r>
      <w:r w:rsidR="00DC0B30">
        <w:t xml:space="preserve">šajos </w:t>
      </w:r>
      <w:r w:rsidR="00BB5DA2">
        <w:t>rīkojumos</w:t>
      </w:r>
      <w:r>
        <w:t xml:space="preserve"> </w:t>
      </w:r>
      <w:r w:rsidR="00BB5DA2">
        <w:t xml:space="preserve"> noteiktaj</w:t>
      </w:r>
      <w:r w:rsidR="00DC0B30">
        <w:t>ām funkcijām</w:t>
      </w:r>
      <w:r>
        <w:t>.</w:t>
      </w:r>
    </w:p>
    <w:p w14:paraId="107722D5" w14:textId="6E52B830" w:rsidR="00E04533" w:rsidRPr="00E04533" w:rsidRDefault="00E97AA2" w:rsidP="00470408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jc w:val="both"/>
      </w:pPr>
      <w:r w:rsidRPr="00AB1C82">
        <w:rPr>
          <w:color w:val="000000"/>
        </w:rPr>
        <w:t xml:space="preserve">Lūgt </w:t>
      </w:r>
      <w:r w:rsidR="00B84DC6">
        <w:rPr>
          <w:color w:val="000000"/>
        </w:rPr>
        <w:t xml:space="preserve">Finanšu ministrijai skaidrojumu par iespēju </w:t>
      </w:r>
      <w:r w:rsidR="00863DCE" w:rsidRPr="00E21889">
        <w:t>Ministru kabineta 2015.</w:t>
      </w:r>
      <w:r w:rsidR="00863DCE">
        <w:t xml:space="preserve"> </w:t>
      </w:r>
      <w:r w:rsidR="00863DCE" w:rsidRPr="00E21889">
        <w:t>gada 28.</w:t>
      </w:r>
      <w:r w:rsidR="00863DCE">
        <w:t xml:space="preserve"> </w:t>
      </w:r>
      <w:r w:rsidR="00863DCE" w:rsidRPr="00E21889">
        <w:t>janvār</w:t>
      </w:r>
      <w:r w:rsidR="00863DCE" w:rsidRPr="00AA6766">
        <w:t>a</w:t>
      </w:r>
      <w:r w:rsidR="00863DCE" w:rsidRPr="00E21889">
        <w:t xml:space="preserve"> rīkojum</w:t>
      </w:r>
      <w:r w:rsidR="00863DCE">
        <w:t>ā</w:t>
      </w:r>
      <w:r w:rsidR="00863DCE" w:rsidRPr="00E21889">
        <w:t xml:space="preserve"> Nr.33</w:t>
      </w:r>
      <w:r w:rsidR="00863DCE" w:rsidRPr="00AA6766">
        <w:t xml:space="preserve"> </w:t>
      </w:r>
      <w:r w:rsidR="00863DCE">
        <w:t xml:space="preserve">un </w:t>
      </w:r>
      <w:r w:rsidR="00863DCE" w:rsidRPr="00602FE3">
        <w:t>2016. gada 5. maij</w:t>
      </w:r>
      <w:r w:rsidR="00863DCE">
        <w:t>a</w:t>
      </w:r>
      <w:r w:rsidR="00863DCE" w:rsidRPr="00602FE3">
        <w:t xml:space="preserve"> rīkojum</w:t>
      </w:r>
      <w:r w:rsidR="00863DCE">
        <w:t>ā</w:t>
      </w:r>
      <w:r w:rsidR="00863DCE" w:rsidRPr="00602FE3">
        <w:t xml:space="preserve"> Nr. 280</w:t>
      </w:r>
      <w:r w:rsidR="00863DCE">
        <w:t xml:space="preserve"> minēto </w:t>
      </w:r>
      <w:r w:rsidR="0079050A">
        <w:rPr>
          <w:color w:val="000000"/>
        </w:rPr>
        <w:t>pašvaldības funkciju</w:t>
      </w:r>
      <w:r w:rsidR="00AA6009">
        <w:rPr>
          <w:color w:val="000000"/>
        </w:rPr>
        <w:t>, kā arī likuma “Par pašvaldībām” 15.panta pirmās daļas 4.punktā minētās funkcijas, ja tāda tiek iekļauta iepriekšminētajos rīkojumos,</w:t>
      </w:r>
      <w:r w:rsidR="0079050A">
        <w:rPr>
          <w:color w:val="000000"/>
        </w:rPr>
        <w:t xml:space="preserve"> </w:t>
      </w:r>
      <w:r w:rsidR="0039568B">
        <w:rPr>
          <w:color w:val="000000"/>
        </w:rPr>
        <w:t>īstenošan</w:t>
      </w:r>
      <w:r w:rsidR="001F5B96">
        <w:rPr>
          <w:color w:val="000000"/>
        </w:rPr>
        <w:t>u</w:t>
      </w:r>
      <w:r w:rsidR="0039568B" w:rsidRPr="00E21889">
        <w:t xml:space="preserve"> </w:t>
      </w:r>
      <w:r w:rsidR="0079050A" w:rsidRPr="00E21889">
        <w:t xml:space="preserve">Mežciema ielā 26, </w:t>
      </w:r>
      <w:proofErr w:type="spellStart"/>
      <w:r w:rsidR="0079050A">
        <w:t>Garciemā</w:t>
      </w:r>
      <w:proofErr w:type="spellEnd"/>
      <w:r w:rsidR="0079050A">
        <w:t xml:space="preserve">, Carnikavas pagastā, Ādažu novadā, </w:t>
      </w:r>
      <w:r w:rsidR="0079050A" w:rsidRPr="00E04533">
        <w:t xml:space="preserve">veikt </w:t>
      </w:r>
      <w:r w:rsidR="00DD591E" w:rsidRPr="00E04533">
        <w:t>publiskās un privātās partnerības ietvaros</w:t>
      </w:r>
      <w:r w:rsidR="003875DD" w:rsidRPr="00E04533">
        <w:t>,</w:t>
      </w:r>
      <w:r w:rsidR="00DD591E" w:rsidRPr="00E04533">
        <w:t xml:space="preserve"> </w:t>
      </w:r>
      <w:r w:rsidR="00B84DC6" w:rsidRPr="00E04533">
        <w:t>piesaist</w:t>
      </w:r>
      <w:r w:rsidRPr="00E04533">
        <w:t>ot</w:t>
      </w:r>
      <w:r w:rsidR="00B84DC6" w:rsidRPr="00E04533">
        <w:t xml:space="preserve"> </w:t>
      </w:r>
      <w:r w:rsidRPr="00E04533">
        <w:t>būvdarbu veikšan</w:t>
      </w:r>
      <w:r>
        <w:t>ai</w:t>
      </w:r>
      <w:r w:rsidRPr="00E04533">
        <w:t xml:space="preserve"> vai pakalpojumu sniegšan</w:t>
      </w:r>
      <w:r>
        <w:t>ai privātos partnerus.</w:t>
      </w:r>
    </w:p>
    <w:p w14:paraId="7E41785F" w14:textId="3B5BFE7D" w:rsidR="00FA5D55" w:rsidRDefault="00E97AA2" w:rsidP="00470408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t>Atbildīgais par lēmuma 1.</w:t>
      </w:r>
      <w:r w:rsidR="007C7B11">
        <w:t>, 2.punktā minēt</w:t>
      </w:r>
      <w:r w:rsidR="00C2444B">
        <w:t>ā izpildi</w:t>
      </w:r>
      <w:r w:rsidR="007C7B11">
        <w:t xml:space="preserve"> – Centrālās administrācijas Juridiskās nodaļas vadītāja. Termiņš </w:t>
      </w:r>
      <w:r>
        <w:t>–</w:t>
      </w:r>
      <w:r w:rsidR="007C7B11">
        <w:t xml:space="preserve"> </w:t>
      </w:r>
      <w:r>
        <w:t>2021. gada 31. augusts.</w:t>
      </w:r>
    </w:p>
    <w:p w14:paraId="6EF6866D" w14:textId="4D8D3DB4" w:rsidR="00470408" w:rsidRPr="00AB1C82" w:rsidRDefault="00E97AA2" w:rsidP="00470408">
      <w:pPr>
        <w:pStyle w:val="ListParagraph"/>
        <w:numPr>
          <w:ilvl w:val="0"/>
          <w:numId w:val="13"/>
        </w:numPr>
        <w:spacing w:after="120"/>
        <w:ind w:left="357" w:hanging="357"/>
        <w:contextualSpacing w:val="0"/>
        <w:jc w:val="both"/>
      </w:pPr>
      <w:r>
        <w:rPr>
          <w:lang w:eastAsia="en-US"/>
        </w:rPr>
        <w:t xml:space="preserve">Atbildīgais par lēmuma izpildi kopumā - </w:t>
      </w:r>
      <w:r w:rsidRPr="00AB1C82">
        <w:rPr>
          <w:lang w:eastAsia="en-US"/>
        </w:rPr>
        <w:t>pašvaldības izpilddirektor</w:t>
      </w:r>
      <w:r>
        <w:rPr>
          <w:lang w:eastAsia="en-US"/>
        </w:rPr>
        <w:t>s</w:t>
      </w:r>
      <w:r w:rsidRPr="00AB1C82">
        <w:rPr>
          <w:lang w:eastAsia="en-US"/>
        </w:rPr>
        <w:t xml:space="preserve">. </w:t>
      </w:r>
    </w:p>
    <w:p w14:paraId="0290024E" w14:textId="3E1AFCCA" w:rsidR="00470408" w:rsidRDefault="00470408" w:rsidP="00BB0165">
      <w:pPr>
        <w:spacing w:after="0"/>
        <w:ind w:left="720"/>
        <w:rPr>
          <w:lang w:val="x-none"/>
        </w:rPr>
      </w:pPr>
    </w:p>
    <w:p w14:paraId="2C60B856" w14:textId="158C84C0" w:rsidR="00BB0165" w:rsidRDefault="00BB0165" w:rsidP="00BB0165">
      <w:pPr>
        <w:spacing w:after="0"/>
        <w:ind w:left="720"/>
        <w:rPr>
          <w:lang w:val="x-none"/>
        </w:rPr>
      </w:pPr>
    </w:p>
    <w:p w14:paraId="4ACD747E" w14:textId="77777777" w:rsidR="00BB0165" w:rsidRPr="00AB1C82" w:rsidRDefault="00BB0165" w:rsidP="00BB0165">
      <w:pPr>
        <w:spacing w:after="0"/>
        <w:ind w:left="720"/>
        <w:rPr>
          <w:lang w:val="x-none"/>
        </w:rPr>
      </w:pPr>
    </w:p>
    <w:p w14:paraId="2976A21D" w14:textId="7435F32E" w:rsidR="00C5797C" w:rsidRPr="00114021" w:rsidRDefault="00E97AA2" w:rsidP="00BB0165">
      <w:pPr>
        <w:spacing w:after="0"/>
      </w:pPr>
      <w:r w:rsidRPr="00525391">
        <w:t xml:space="preserve">Pašvaldības domes priekšsēdētājs </w:t>
      </w:r>
      <w:r w:rsidRPr="00525391">
        <w:tab/>
      </w:r>
      <w:r w:rsidRPr="00525391">
        <w:tab/>
      </w:r>
      <w:r w:rsidRPr="00525391">
        <w:tab/>
      </w:r>
      <w:r w:rsidRPr="00525391">
        <w:tab/>
      </w:r>
      <w:r w:rsidR="00BB0165">
        <w:tab/>
      </w:r>
      <w:r w:rsidRPr="00525391">
        <w:tab/>
      </w:r>
      <w:proofErr w:type="spellStart"/>
      <w:r w:rsidRPr="00525391">
        <w:t>M.Spr</w:t>
      </w:r>
      <w:r w:rsidRPr="00525391">
        <w:t>indžuks</w:t>
      </w:r>
      <w:proofErr w:type="spellEnd"/>
    </w:p>
    <w:sectPr w:rsidR="00C5797C" w:rsidRPr="00114021" w:rsidSect="00BB0165">
      <w:footerReference w:type="default" r:id="rId11"/>
      <w:pgSz w:w="11906" w:h="16838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2168" w14:textId="77777777" w:rsidR="00BB0165" w:rsidRDefault="00BB0165" w:rsidP="00BB0165">
      <w:pPr>
        <w:spacing w:after="0"/>
      </w:pPr>
      <w:r>
        <w:separator/>
      </w:r>
    </w:p>
  </w:endnote>
  <w:endnote w:type="continuationSeparator" w:id="0">
    <w:p w14:paraId="475BF091" w14:textId="77777777" w:rsidR="00BB0165" w:rsidRDefault="00BB0165" w:rsidP="00BB0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9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1CFA0" w14:textId="548E0CA8" w:rsidR="00BB0165" w:rsidRDefault="00BB01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0FF02" w14:textId="77777777" w:rsidR="00BB0165" w:rsidRDefault="00BB0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10BA" w14:textId="77777777" w:rsidR="00BB0165" w:rsidRDefault="00BB0165" w:rsidP="00BB0165">
      <w:pPr>
        <w:spacing w:after="0"/>
      </w:pPr>
      <w:r>
        <w:separator/>
      </w:r>
    </w:p>
  </w:footnote>
  <w:footnote w:type="continuationSeparator" w:id="0">
    <w:p w14:paraId="5EBB29BA" w14:textId="77777777" w:rsidR="00BB0165" w:rsidRDefault="00BB0165" w:rsidP="00BB01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08A01D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108C00">
      <w:start w:val="1"/>
      <w:numFmt w:val="lowerLetter"/>
      <w:lvlText w:val="%2."/>
      <w:lvlJc w:val="left"/>
      <w:pPr>
        <w:ind w:left="1440" w:hanging="360"/>
      </w:pPr>
    </w:lvl>
    <w:lvl w:ilvl="2" w:tplc="6E7ABC58" w:tentative="1">
      <w:start w:val="1"/>
      <w:numFmt w:val="lowerRoman"/>
      <w:lvlText w:val="%3."/>
      <w:lvlJc w:val="right"/>
      <w:pPr>
        <w:ind w:left="2160" w:hanging="180"/>
      </w:pPr>
    </w:lvl>
    <w:lvl w:ilvl="3" w:tplc="2168E360" w:tentative="1">
      <w:start w:val="1"/>
      <w:numFmt w:val="decimal"/>
      <w:lvlText w:val="%4."/>
      <w:lvlJc w:val="left"/>
      <w:pPr>
        <w:ind w:left="2880" w:hanging="360"/>
      </w:pPr>
    </w:lvl>
    <w:lvl w:ilvl="4" w:tplc="6E88E4A0" w:tentative="1">
      <w:start w:val="1"/>
      <w:numFmt w:val="lowerLetter"/>
      <w:lvlText w:val="%5."/>
      <w:lvlJc w:val="left"/>
      <w:pPr>
        <w:ind w:left="3600" w:hanging="360"/>
      </w:pPr>
    </w:lvl>
    <w:lvl w:ilvl="5" w:tplc="55565782" w:tentative="1">
      <w:start w:val="1"/>
      <w:numFmt w:val="lowerRoman"/>
      <w:lvlText w:val="%6."/>
      <w:lvlJc w:val="right"/>
      <w:pPr>
        <w:ind w:left="4320" w:hanging="180"/>
      </w:pPr>
    </w:lvl>
    <w:lvl w:ilvl="6" w:tplc="8E3E6DC4" w:tentative="1">
      <w:start w:val="1"/>
      <w:numFmt w:val="decimal"/>
      <w:lvlText w:val="%7."/>
      <w:lvlJc w:val="left"/>
      <w:pPr>
        <w:ind w:left="5040" w:hanging="360"/>
      </w:pPr>
    </w:lvl>
    <w:lvl w:ilvl="7" w:tplc="58E264AC" w:tentative="1">
      <w:start w:val="1"/>
      <w:numFmt w:val="lowerLetter"/>
      <w:lvlText w:val="%8."/>
      <w:lvlJc w:val="left"/>
      <w:pPr>
        <w:ind w:left="5760" w:hanging="360"/>
      </w:pPr>
    </w:lvl>
    <w:lvl w:ilvl="8" w:tplc="8FBCA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18D0489"/>
    <w:multiLevelType w:val="hybridMultilevel"/>
    <w:tmpl w:val="6B88CA00"/>
    <w:lvl w:ilvl="0" w:tplc="68B6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0380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21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40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CA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26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6B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8C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E7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1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2AAB2373"/>
    <w:multiLevelType w:val="hybridMultilevel"/>
    <w:tmpl w:val="852A435A"/>
    <w:lvl w:ilvl="0" w:tplc="9E6E80FA">
      <w:start w:val="1"/>
      <w:numFmt w:val="decimal"/>
      <w:lvlText w:val="%1."/>
      <w:lvlJc w:val="left"/>
      <w:pPr>
        <w:ind w:left="-1068" w:hanging="360"/>
      </w:pPr>
      <w:rPr>
        <w:rFonts w:cs="Times New Roman" w:hint="default"/>
      </w:rPr>
    </w:lvl>
    <w:lvl w:ilvl="1" w:tplc="91BC78C6">
      <w:start w:val="1"/>
      <w:numFmt w:val="lowerLetter"/>
      <w:lvlText w:val="%2."/>
      <w:lvlJc w:val="left"/>
      <w:pPr>
        <w:ind w:left="-348" w:hanging="360"/>
      </w:pPr>
      <w:rPr>
        <w:rFonts w:cs="Times New Roman"/>
      </w:rPr>
    </w:lvl>
    <w:lvl w:ilvl="2" w:tplc="E36A0404">
      <w:start w:val="1"/>
      <w:numFmt w:val="lowerRoman"/>
      <w:lvlText w:val="%3."/>
      <w:lvlJc w:val="right"/>
      <w:pPr>
        <w:ind w:left="372" w:hanging="180"/>
      </w:pPr>
      <w:rPr>
        <w:rFonts w:cs="Times New Roman"/>
      </w:rPr>
    </w:lvl>
    <w:lvl w:ilvl="3" w:tplc="5078A100">
      <w:start w:val="1"/>
      <w:numFmt w:val="decimal"/>
      <w:lvlText w:val="%4."/>
      <w:lvlJc w:val="left"/>
      <w:pPr>
        <w:ind w:left="1092" w:hanging="360"/>
      </w:pPr>
    </w:lvl>
    <w:lvl w:ilvl="4" w:tplc="0B38CD80">
      <w:start w:val="1"/>
      <w:numFmt w:val="lowerLetter"/>
      <w:lvlText w:val="%5."/>
      <w:lvlJc w:val="left"/>
      <w:pPr>
        <w:ind w:left="1812" w:hanging="360"/>
      </w:pPr>
      <w:rPr>
        <w:rFonts w:cs="Times New Roman"/>
      </w:rPr>
    </w:lvl>
    <w:lvl w:ilvl="5" w:tplc="2F5AFCCC">
      <w:start w:val="1"/>
      <w:numFmt w:val="lowerRoman"/>
      <w:lvlText w:val="%6."/>
      <w:lvlJc w:val="right"/>
      <w:pPr>
        <w:ind w:left="2532" w:hanging="180"/>
      </w:pPr>
      <w:rPr>
        <w:rFonts w:cs="Times New Roman"/>
      </w:rPr>
    </w:lvl>
    <w:lvl w:ilvl="6" w:tplc="C256E9E8">
      <w:start w:val="1"/>
      <w:numFmt w:val="decimal"/>
      <w:lvlText w:val="%7."/>
      <w:lvlJc w:val="left"/>
      <w:pPr>
        <w:ind w:left="3252" w:hanging="360"/>
      </w:pPr>
      <w:rPr>
        <w:rFonts w:cs="Times New Roman"/>
      </w:rPr>
    </w:lvl>
    <w:lvl w:ilvl="7" w:tplc="1ED2A51C">
      <w:start w:val="1"/>
      <w:numFmt w:val="lowerLetter"/>
      <w:lvlText w:val="%8."/>
      <w:lvlJc w:val="left"/>
      <w:pPr>
        <w:ind w:left="3972" w:hanging="360"/>
      </w:pPr>
      <w:rPr>
        <w:rFonts w:cs="Times New Roman"/>
      </w:rPr>
    </w:lvl>
    <w:lvl w:ilvl="8" w:tplc="A05C89AC">
      <w:start w:val="1"/>
      <w:numFmt w:val="lowerRoman"/>
      <w:lvlText w:val="%9."/>
      <w:lvlJc w:val="right"/>
      <w:pPr>
        <w:ind w:left="4692" w:hanging="180"/>
      </w:pPr>
      <w:rPr>
        <w:rFonts w:cs="Times New Roman"/>
      </w:rPr>
    </w:lvl>
  </w:abstractNum>
  <w:abstractNum w:abstractNumId="5" w15:restartNumberingAfterBreak="1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35390AD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1">
    <w:nsid w:val="39896B2F"/>
    <w:multiLevelType w:val="hybridMultilevel"/>
    <w:tmpl w:val="015A39B8"/>
    <w:lvl w:ilvl="0" w:tplc="AD92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3A8472" w:tentative="1">
      <w:start w:val="1"/>
      <w:numFmt w:val="lowerLetter"/>
      <w:lvlText w:val="%2."/>
      <w:lvlJc w:val="left"/>
      <w:pPr>
        <w:ind w:left="1440" w:hanging="360"/>
      </w:pPr>
    </w:lvl>
    <w:lvl w:ilvl="2" w:tplc="961C42F4" w:tentative="1">
      <w:start w:val="1"/>
      <w:numFmt w:val="lowerRoman"/>
      <w:lvlText w:val="%3."/>
      <w:lvlJc w:val="right"/>
      <w:pPr>
        <w:ind w:left="2160" w:hanging="180"/>
      </w:pPr>
    </w:lvl>
    <w:lvl w:ilvl="3" w:tplc="1E66A07E" w:tentative="1">
      <w:start w:val="1"/>
      <w:numFmt w:val="decimal"/>
      <w:lvlText w:val="%4."/>
      <w:lvlJc w:val="left"/>
      <w:pPr>
        <w:ind w:left="2880" w:hanging="360"/>
      </w:pPr>
    </w:lvl>
    <w:lvl w:ilvl="4" w:tplc="A4E67956" w:tentative="1">
      <w:start w:val="1"/>
      <w:numFmt w:val="lowerLetter"/>
      <w:lvlText w:val="%5."/>
      <w:lvlJc w:val="left"/>
      <w:pPr>
        <w:ind w:left="3600" w:hanging="360"/>
      </w:pPr>
    </w:lvl>
    <w:lvl w:ilvl="5" w:tplc="6BFC05BC" w:tentative="1">
      <w:start w:val="1"/>
      <w:numFmt w:val="lowerRoman"/>
      <w:lvlText w:val="%6."/>
      <w:lvlJc w:val="right"/>
      <w:pPr>
        <w:ind w:left="4320" w:hanging="180"/>
      </w:pPr>
    </w:lvl>
    <w:lvl w:ilvl="6" w:tplc="689EE0F0" w:tentative="1">
      <w:start w:val="1"/>
      <w:numFmt w:val="decimal"/>
      <w:lvlText w:val="%7."/>
      <w:lvlJc w:val="left"/>
      <w:pPr>
        <w:ind w:left="5040" w:hanging="360"/>
      </w:pPr>
    </w:lvl>
    <w:lvl w:ilvl="7" w:tplc="04A0EDE2" w:tentative="1">
      <w:start w:val="1"/>
      <w:numFmt w:val="lowerLetter"/>
      <w:lvlText w:val="%8."/>
      <w:lvlJc w:val="left"/>
      <w:pPr>
        <w:ind w:left="5760" w:hanging="360"/>
      </w:pPr>
    </w:lvl>
    <w:lvl w:ilvl="8" w:tplc="96E42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AB56C5A"/>
    <w:multiLevelType w:val="hybridMultilevel"/>
    <w:tmpl w:val="EABA617C"/>
    <w:lvl w:ilvl="0" w:tplc="B48840F6">
      <w:start w:val="1"/>
      <w:numFmt w:val="decimal"/>
      <w:lvlText w:val="%1."/>
      <w:lvlJc w:val="left"/>
      <w:pPr>
        <w:ind w:left="720" w:hanging="360"/>
      </w:pPr>
    </w:lvl>
    <w:lvl w:ilvl="1" w:tplc="A9DE1EBA" w:tentative="1">
      <w:start w:val="1"/>
      <w:numFmt w:val="lowerLetter"/>
      <w:lvlText w:val="%2."/>
      <w:lvlJc w:val="left"/>
      <w:pPr>
        <w:ind w:left="1440" w:hanging="360"/>
      </w:pPr>
    </w:lvl>
    <w:lvl w:ilvl="2" w:tplc="11D6B746" w:tentative="1">
      <w:start w:val="1"/>
      <w:numFmt w:val="lowerRoman"/>
      <w:lvlText w:val="%3."/>
      <w:lvlJc w:val="right"/>
      <w:pPr>
        <w:ind w:left="2160" w:hanging="180"/>
      </w:pPr>
    </w:lvl>
    <w:lvl w:ilvl="3" w:tplc="828251C8" w:tentative="1">
      <w:start w:val="1"/>
      <w:numFmt w:val="decimal"/>
      <w:lvlText w:val="%4."/>
      <w:lvlJc w:val="left"/>
      <w:pPr>
        <w:ind w:left="2880" w:hanging="360"/>
      </w:pPr>
    </w:lvl>
    <w:lvl w:ilvl="4" w:tplc="E55A6A68" w:tentative="1">
      <w:start w:val="1"/>
      <w:numFmt w:val="lowerLetter"/>
      <w:lvlText w:val="%5."/>
      <w:lvlJc w:val="left"/>
      <w:pPr>
        <w:ind w:left="3600" w:hanging="360"/>
      </w:pPr>
    </w:lvl>
    <w:lvl w:ilvl="5" w:tplc="8DD8428E" w:tentative="1">
      <w:start w:val="1"/>
      <w:numFmt w:val="lowerRoman"/>
      <w:lvlText w:val="%6."/>
      <w:lvlJc w:val="right"/>
      <w:pPr>
        <w:ind w:left="4320" w:hanging="180"/>
      </w:pPr>
    </w:lvl>
    <w:lvl w:ilvl="6" w:tplc="C4FA3C9E" w:tentative="1">
      <w:start w:val="1"/>
      <w:numFmt w:val="decimal"/>
      <w:lvlText w:val="%7."/>
      <w:lvlJc w:val="left"/>
      <w:pPr>
        <w:ind w:left="5040" w:hanging="360"/>
      </w:pPr>
    </w:lvl>
    <w:lvl w:ilvl="7" w:tplc="EB36172A" w:tentative="1">
      <w:start w:val="1"/>
      <w:numFmt w:val="lowerLetter"/>
      <w:lvlText w:val="%8."/>
      <w:lvlJc w:val="left"/>
      <w:pPr>
        <w:ind w:left="5760" w:hanging="360"/>
      </w:pPr>
    </w:lvl>
    <w:lvl w:ilvl="8" w:tplc="10FE4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8A822D9"/>
    <w:multiLevelType w:val="hybridMultilevel"/>
    <w:tmpl w:val="95B247F6"/>
    <w:lvl w:ilvl="0" w:tplc="C71E4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D44602">
      <w:start w:val="1"/>
      <w:numFmt w:val="lowerLetter"/>
      <w:lvlText w:val="%2."/>
      <w:lvlJc w:val="left"/>
      <w:pPr>
        <w:ind w:left="1440" w:hanging="360"/>
      </w:pPr>
    </w:lvl>
    <w:lvl w:ilvl="2" w:tplc="109479BE" w:tentative="1">
      <w:start w:val="1"/>
      <w:numFmt w:val="lowerRoman"/>
      <w:lvlText w:val="%3."/>
      <w:lvlJc w:val="right"/>
      <w:pPr>
        <w:ind w:left="2160" w:hanging="180"/>
      </w:pPr>
    </w:lvl>
    <w:lvl w:ilvl="3" w:tplc="EE9C63DA" w:tentative="1">
      <w:start w:val="1"/>
      <w:numFmt w:val="decimal"/>
      <w:lvlText w:val="%4."/>
      <w:lvlJc w:val="left"/>
      <w:pPr>
        <w:ind w:left="2880" w:hanging="360"/>
      </w:pPr>
    </w:lvl>
    <w:lvl w:ilvl="4" w:tplc="2FB82508" w:tentative="1">
      <w:start w:val="1"/>
      <w:numFmt w:val="lowerLetter"/>
      <w:lvlText w:val="%5."/>
      <w:lvlJc w:val="left"/>
      <w:pPr>
        <w:ind w:left="3600" w:hanging="360"/>
      </w:pPr>
    </w:lvl>
    <w:lvl w:ilvl="5" w:tplc="19C4ECD6" w:tentative="1">
      <w:start w:val="1"/>
      <w:numFmt w:val="lowerRoman"/>
      <w:lvlText w:val="%6."/>
      <w:lvlJc w:val="right"/>
      <w:pPr>
        <w:ind w:left="4320" w:hanging="180"/>
      </w:pPr>
    </w:lvl>
    <w:lvl w:ilvl="6" w:tplc="8B8038C2" w:tentative="1">
      <w:start w:val="1"/>
      <w:numFmt w:val="decimal"/>
      <w:lvlText w:val="%7."/>
      <w:lvlJc w:val="left"/>
      <w:pPr>
        <w:ind w:left="5040" w:hanging="360"/>
      </w:pPr>
    </w:lvl>
    <w:lvl w:ilvl="7" w:tplc="DB3E9196" w:tentative="1">
      <w:start w:val="1"/>
      <w:numFmt w:val="lowerLetter"/>
      <w:lvlText w:val="%8."/>
      <w:lvlJc w:val="left"/>
      <w:pPr>
        <w:ind w:left="5760" w:hanging="360"/>
      </w:pPr>
    </w:lvl>
    <w:lvl w:ilvl="8" w:tplc="D5AE1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0F93570"/>
    <w:multiLevelType w:val="hybridMultilevel"/>
    <w:tmpl w:val="E4CAD86E"/>
    <w:lvl w:ilvl="0" w:tplc="F0708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46D2B4" w:tentative="1">
      <w:start w:val="1"/>
      <w:numFmt w:val="lowerLetter"/>
      <w:lvlText w:val="%2."/>
      <w:lvlJc w:val="left"/>
      <w:pPr>
        <w:ind w:left="1440" w:hanging="360"/>
      </w:pPr>
    </w:lvl>
    <w:lvl w:ilvl="2" w:tplc="006EE49C" w:tentative="1">
      <w:start w:val="1"/>
      <w:numFmt w:val="lowerRoman"/>
      <w:lvlText w:val="%3."/>
      <w:lvlJc w:val="right"/>
      <w:pPr>
        <w:ind w:left="2160" w:hanging="180"/>
      </w:pPr>
    </w:lvl>
    <w:lvl w:ilvl="3" w:tplc="F782E98A" w:tentative="1">
      <w:start w:val="1"/>
      <w:numFmt w:val="decimal"/>
      <w:lvlText w:val="%4."/>
      <w:lvlJc w:val="left"/>
      <w:pPr>
        <w:ind w:left="2880" w:hanging="360"/>
      </w:pPr>
    </w:lvl>
    <w:lvl w:ilvl="4" w:tplc="EAE2A726" w:tentative="1">
      <w:start w:val="1"/>
      <w:numFmt w:val="lowerLetter"/>
      <w:lvlText w:val="%5."/>
      <w:lvlJc w:val="left"/>
      <w:pPr>
        <w:ind w:left="3600" w:hanging="360"/>
      </w:pPr>
    </w:lvl>
    <w:lvl w:ilvl="5" w:tplc="107E0654" w:tentative="1">
      <w:start w:val="1"/>
      <w:numFmt w:val="lowerRoman"/>
      <w:lvlText w:val="%6."/>
      <w:lvlJc w:val="right"/>
      <w:pPr>
        <w:ind w:left="4320" w:hanging="180"/>
      </w:pPr>
    </w:lvl>
    <w:lvl w:ilvl="6" w:tplc="FEAE1302" w:tentative="1">
      <w:start w:val="1"/>
      <w:numFmt w:val="decimal"/>
      <w:lvlText w:val="%7."/>
      <w:lvlJc w:val="left"/>
      <w:pPr>
        <w:ind w:left="5040" w:hanging="360"/>
      </w:pPr>
    </w:lvl>
    <w:lvl w:ilvl="7" w:tplc="8730B104" w:tentative="1">
      <w:start w:val="1"/>
      <w:numFmt w:val="lowerLetter"/>
      <w:lvlText w:val="%8."/>
      <w:lvlJc w:val="left"/>
      <w:pPr>
        <w:ind w:left="5760" w:hanging="360"/>
      </w:pPr>
    </w:lvl>
    <w:lvl w:ilvl="8" w:tplc="89400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248B0"/>
    <w:rsid w:val="00041AAB"/>
    <w:rsid w:val="00042A01"/>
    <w:rsid w:val="00057AEF"/>
    <w:rsid w:val="000D4DE3"/>
    <w:rsid w:val="000E0062"/>
    <w:rsid w:val="000E7567"/>
    <w:rsid w:val="00112F97"/>
    <w:rsid w:val="00114021"/>
    <w:rsid w:val="00134E6E"/>
    <w:rsid w:val="0016082F"/>
    <w:rsid w:val="001727BF"/>
    <w:rsid w:val="00174566"/>
    <w:rsid w:val="001844AE"/>
    <w:rsid w:val="00186777"/>
    <w:rsid w:val="00186824"/>
    <w:rsid w:val="001B796C"/>
    <w:rsid w:val="001C16BB"/>
    <w:rsid w:val="001C5558"/>
    <w:rsid w:val="001C5946"/>
    <w:rsid w:val="001F5B96"/>
    <w:rsid w:val="00243498"/>
    <w:rsid w:val="00255F2C"/>
    <w:rsid w:val="00270FCE"/>
    <w:rsid w:val="00272F91"/>
    <w:rsid w:val="00295BEE"/>
    <w:rsid w:val="002B0331"/>
    <w:rsid w:val="00351D92"/>
    <w:rsid w:val="00373715"/>
    <w:rsid w:val="00373E6B"/>
    <w:rsid w:val="003875DD"/>
    <w:rsid w:val="0039568B"/>
    <w:rsid w:val="003C7908"/>
    <w:rsid w:val="003C7ED8"/>
    <w:rsid w:val="003E1E0D"/>
    <w:rsid w:val="003F5665"/>
    <w:rsid w:val="003F7553"/>
    <w:rsid w:val="00426350"/>
    <w:rsid w:val="00470408"/>
    <w:rsid w:val="00492B92"/>
    <w:rsid w:val="00494AC0"/>
    <w:rsid w:val="004960E4"/>
    <w:rsid w:val="004F329B"/>
    <w:rsid w:val="00510B04"/>
    <w:rsid w:val="005164B3"/>
    <w:rsid w:val="00525391"/>
    <w:rsid w:val="0053275D"/>
    <w:rsid w:val="00535244"/>
    <w:rsid w:val="005637A9"/>
    <w:rsid w:val="005C3FA9"/>
    <w:rsid w:val="005C4439"/>
    <w:rsid w:val="005E6973"/>
    <w:rsid w:val="005F3D4D"/>
    <w:rsid w:val="00602FE3"/>
    <w:rsid w:val="00613BE4"/>
    <w:rsid w:val="00615C5A"/>
    <w:rsid w:val="00633DE2"/>
    <w:rsid w:val="00677152"/>
    <w:rsid w:val="006826C9"/>
    <w:rsid w:val="006854AB"/>
    <w:rsid w:val="006A0896"/>
    <w:rsid w:val="006A7C30"/>
    <w:rsid w:val="00700E2D"/>
    <w:rsid w:val="007438B0"/>
    <w:rsid w:val="00756385"/>
    <w:rsid w:val="00766C2D"/>
    <w:rsid w:val="007756B8"/>
    <w:rsid w:val="0078377B"/>
    <w:rsid w:val="0079050A"/>
    <w:rsid w:val="007960E0"/>
    <w:rsid w:val="007A62AA"/>
    <w:rsid w:val="007C7B11"/>
    <w:rsid w:val="007D4878"/>
    <w:rsid w:val="007F4381"/>
    <w:rsid w:val="007F6AE7"/>
    <w:rsid w:val="00815001"/>
    <w:rsid w:val="00827CB8"/>
    <w:rsid w:val="00843330"/>
    <w:rsid w:val="00843DC8"/>
    <w:rsid w:val="00863DCE"/>
    <w:rsid w:val="00874B4F"/>
    <w:rsid w:val="00877D95"/>
    <w:rsid w:val="008817F5"/>
    <w:rsid w:val="008A532F"/>
    <w:rsid w:val="008B1092"/>
    <w:rsid w:val="008C5A33"/>
    <w:rsid w:val="008D016B"/>
    <w:rsid w:val="008D292B"/>
    <w:rsid w:val="008E2960"/>
    <w:rsid w:val="00940EA3"/>
    <w:rsid w:val="009A282A"/>
    <w:rsid w:val="009A6467"/>
    <w:rsid w:val="009D7D56"/>
    <w:rsid w:val="009E702F"/>
    <w:rsid w:val="009F05F3"/>
    <w:rsid w:val="00A42DFC"/>
    <w:rsid w:val="00A601BE"/>
    <w:rsid w:val="00A663D7"/>
    <w:rsid w:val="00AA6009"/>
    <w:rsid w:val="00AA6766"/>
    <w:rsid w:val="00AA7EDF"/>
    <w:rsid w:val="00AB1C82"/>
    <w:rsid w:val="00AB3717"/>
    <w:rsid w:val="00AC5E45"/>
    <w:rsid w:val="00AD362C"/>
    <w:rsid w:val="00AD67B3"/>
    <w:rsid w:val="00AE0B56"/>
    <w:rsid w:val="00B37290"/>
    <w:rsid w:val="00B40BA7"/>
    <w:rsid w:val="00B66245"/>
    <w:rsid w:val="00B84DC6"/>
    <w:rsid w:val="00B93739"/>
    <w:rsid w:val="00BB0165"/>
    <w:rsid w:val="00BB5DA2"/>
    <w:rsid w:val="00C02037"/>
    <w:rsid w:val="00C23939"/>
    <w:rsid w:val="00C2444B"/>
    <w:rsid w:val="00C26A35"/>
    <w:rsid w:val="00C55954"/>
    <w:rsid w:val="00C5797C"/>
    <w:rsid w:val="00C6433A"/>
    <w:rsid w:val="00C75061"/>
    <w:rsid w:val="00C77F89"/>
    <w:rsid w:val="00CA7B1F"/>
    <w:rsid w:val="00CB5526"/>
    <w:rsid w:val="00D06EA3"/>
    <w:rsid w:val="00D45564"/>
    <w:rsid w:val="00D71685"/>
    <w:rsid w:val="00D76BE9"/>
    <w:rsid w:val="00D806C6"/>
    <w:rsid w:val="00D8675C"/>
    <w:rsid w:val="00DA7502"/>
    <w:rsid w:val="00DC0B30"/>
    <w:rsid w:val="00DC6CC7"/>
    <w:rsid w:val="00DD591E"/>
    <w:rsid w:val="00E04533"/>
    <w:rsid w:val="00E21889"/>
    <w:rsid w:val="00E90B3A"/>
    <w:rsid w:val="00E958E2"/>
    <w:rsid w:val="00E97AA2"/>
    <w:rsid w:val="00EC5B70"/>
    <w:rsid w:val="00F14361"/>
    <w:rsid w:val="00F14DD6"/>
    <w:rsid w:val="00F17A0C"/>
    <w:rsid w:val="00F401C7"/>
    <w:rsid w:val="00F64BD3"/>
    <w:rsid w:val="00FA5D55"/>
    <w:rsid w:val="00FC56AD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FontStyle19">
    <w:name w:val="Font Style19"/>
    <w:uiPriority w:val="99"/>
    <w:rsid w:val="00255F2C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70408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55954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B016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0165"/>
  </w:style>
  <w:style w:type="paragraph" w:styleId="Footer">
    <w:name w:val="footer"/>
    <w:basedOn w:val="Normal"/>
    <w:link w:val="FooterChar"/>
    <w:uiPriority w:val="99"/>
    <w:unhideWhenUsed/>
    <w:rsid w:val="00BB016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57255-par-pasvaldib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7255-par-pasvaldiba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9F00C-8FD7-47CF-8A34-27DD8DE911FD}"/>
      </w:docPartPr>
      <w:docPartBody>
        <w:p w:rsidR="002B0331" w:rsidRDefault="00F65168"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0"/>
    <w:rsid w:val="000076B6"/>
    <w:rsid w:val="000D0B83"/>
    <w:rsid w:val="00263332"/>
    <w:rsid w:val="002B0331"/>
    <w:rsid w:val="003A277E"/>
    <w:rsid w:val="004543A0"/>
    <w:rsid w:val="005047A8"/>
    <w:rsid w:val="00507E4C"/>
    <w:rsid w:val="0067260C"/>
    <w:rsid w:val="0074335B"/>
    <w:rsid w:val="0081716F"/>
    <w:rsid w:val="008F263C"/>
    <w:rsid w:val="00934328"/>
    <w:rsid w:val="0096405F"/>
    <w:rsid w:val="00986EC1"/>
    <w:rsid w:val="00CC2284"/>
    <w:rsid w:val="00E32C71"/>
    <w:rsid w:val="00E90F0D"/>
    <w:rsid w:val="00F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6440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Jevgēnija Sviridenkova</cp:lastModifiedBy>
  <cp:revision>2</cp:revision>
  <cp:lastPrinted>2021-08-18T19:50:00Z</cp:lastPrinted>
  <dcterms:created xsi:type="dcterms:W3CDTF">2021-08-26T05:23:00Z</dcterms:created>
  <dcterms:modified xsi:type="dcterms:W3CDTF">2021-08-26T05:23:00Z</dcterms:modified>
</cp:coreProperties>
</file>