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7A30" w14:textId="6441A021" w:rsidR="00F03741" w:rsidRPr="00302FE0" w:rsidRDefault="00F44E7B" w:rsidP="001E1669">
      <w:pPr>
        <w:spacing w:after="0"/>
        <w:jc w:val="center"/>
        <w:rPr>
          <w:bCs/>
          <w:sz w:val="28"/>
          <w:szCs w:val="28"/>
        </w:rPr>
      </w:pPr>
      <w:r w:rsidRPr="00302FE0">
        <w:rPr>
          <w:bCs/>
          <w:sz w:val="28"/>
          <w:szCs w:val="28"/>
        </w:rPr>
        <w:t>NOTEIKUMI</w:t>
      </w:r>
    </w:p>
    <w:p w14:paraId="0B5136E9" w14:textId="190A7E25" w:rsidR="00F44E7B" w:rsidRPr="00302FE0" w:rsidRDefault="00F03741" w:rsidP="00302FE0">
      <w:pPr>
        <w:spacing w:after="240"/>
        <w:jc w:val="center"/>
      </w:pPr>
      <w:r w:rsidRPr="00140C4F">
        <w:t>Carnikavā, Ādažu novadā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302FE0" w:rsidRPr="00E32088" w14:paraId="26748171" w14:textId="77777777" w:rsidTr="00561BD2">
        <w:trPr>
          <w:trHeight w:val="87"/>
        </w:trPr>
        <w:tc>
          <w:tcPr>
            <w:tcW w:w="4673" w:type="dxa"/>
          </w:tcPr>
          <w:p w14:paraId="58DC27D1" w14:textId="6ACDCC31" w:rsidR="00561BD2" w:rsidRPr="001E1669" w:rsidRDefault="00C84412" w:rsidP="007D3ACB">
            <w:pPr>
              <w:tabs>
                <w:tab w:val="right" w:pos="9497"/>
              </w:tabs>
              <w:spacing w:after="120"/>
              <w:rPr>
                <w:color w:val="000000" w:themeColor="text1"/>
              </w:rPr>
            </w:pPr>
            <w:r w:rsidRPr="001E1669">
              <w:rPr>
                <w:color w:val="000000" w:themeColor="text1"/>
              </w:rPr>
              <w:t>3</w:t>
            </w:r>
            <w:r w:rsidR="00C40B7E" w:rsidRPr="001E1669">
              <w:rPr>
                <w:color w:val="000000" w:themeColor="text1"/>
              </w:rPr>
              <w:t>0</w:t>
            </w:r>
            <w:r w:rsidRPr="001E1669">
              <w:rPr>
                <w:color w:val="000000" w:themeColor="text1"/>
              </w:rPr>
              <w:t>.08.2021.</w:t>
            </w:r>
          </w:p>
        </w:tc>
        <w:tc>
          <w:tcPr>
            <w:tcW w:w="4673" w:type="dxa"/>
          </w:tcPr>
          <w:p w14:paraId="70F9490E" w14:textId="741F6191" w:rsidR="00302FE0" w:rsidRPr="001E1669" w:rsidRDefault="00302FE0" w:rsidP="007D3ACB">
            <w:pPr>
              <w:tabs>
                <w:tab w:val="right" w:pos="9497"/>
              </w:tabs>
              <w:spacing w:after="120"/>
              <w:jc w:val="right"/>
              <w:rPr>
                <w:color w:val="000000" w:themeColor="text1"/>
              </w:rPr>
            </w:pPr>
            <w:r w:rsidRPr="001E1669">
              <w:rPr>
                <w:color w:val="000000" w:themeColor="text1"/>
              </w:rPr>
              <w:t xml:space="preserve">Nr. </w:t>
            </w:r>
            <w:r w:rsidR="00A47353" w:rsidRPr="001E1669">
              <w:rPr>
                <w:color w:val="000000" w:themeColor="text1"/>
              </w:rPr>
              <w:t>CPS/1-17/21/</w:t>
            </w:r>
            <w:r w:rsidRPr="001E1669">
              <w:rPr>
                <w:color w:val="000000" w:themeColor="text1"/>
              </w:rPr>
              <w:t>1</w:t>
            </w:r>
          </w:p>
        </w:tc>
      </w:tr>
      <w:tr w:rsidR="00F44E7B" w:rsidRPr="00E32088" w14:paraId="7C56BDEC" w14:textId="77777777" w:rsidTr="00561BD2">
        <w:trPr>
          <w:trHeight w:val="87"/>
        </w:trPr>
        <w:tc>
          <w:tcPr>
            <w:tcW w:w="9346" w:type="dxa"/>
            <w:gridSpan w:val="2"/>
          </w:tcPr>
          <w:p w14:paraId="5F60383B" w14:textId="77777777" w:rsidR="00B92376" w:rsidRDefault="00C84412" w:rsidP="00B9237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3AC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Attālināta mācību procesa kārtība 2021./2022. mācību gadā</w:t>
            </w:r>
          </w:p>
          <w:p w14:paraId="0E8FDC0E" w14:textId="77777777" w:rsidR="000C3EA0" w:rsidRDefault="000C3EA0" w:rsidP="000C3EA0">
            <w:pPr>
              <w:ind w:left="4253"/>
              <w:jc w:val="right"/>
              <w:rPr>
                <w:color w:val="000000" w:themeColor="text1"/>
                <w:spacing w:val="1"/>
              </w:rPr>
            </w:pPr>
            <w:r>
              <w:rPr>
                <w:color w:val="000000" w:themeColor="text1"/>
                <w:spacing w:val="1"/>
              </w:rPr>
              <w:tab/>
            </w:r>
            <w:r>
              <w:rPr>
                <w:color w:val="000000" w:themeColor="text1"/>
                <w:spacing w:val="1"/>
              </w:rPr>
              <w:tab/>
            </w:r>
          </w:p>
          <w:p w14:paraId="2A5790B2" w14:textId="3D06450D" w:rsidR="000C3EA0" w:rsidRPr="001E1669" w:rsidRDefault="000C3EA0" w:rsidP="001E1669">
            <w:pPr>
              <w:ind w:left="5040"/>
              <w:jc w:val="both"/>
              <w:rPr>
                <w:i/>
                <w:color w:val="000000" w:themeColor="text1"/>
                <w:szCs w:val="20"/>
              </w:rPr>
            </w:pPr>
            <w:r>
              <w:rPr>
                <w:i/>
                <w:color w:val="000000" w:themeColor="text1"/>
                <w:spacing w:val="1"/>
                <w:szCs w:val="20"/>
              </w:rPr>
              <w:t>Izdoti saskaņā ar</w:t>
            </w:r>
            <w:r>
              <w:rPr>
                <w:i/>
                <w:color w:val="000000" w:themeColor="text1"/>
                <w:szCs w:val="20"/>
              </w:rPr>
              <w:t xml:space="preserve"> </w:t>
            </w:r>
            <w:r>
              <w:rPr>
                <w:i/>
                <w:color w:val="000000" w:themeColor="text1"/>
                <w:spacing w:val="1"/>
                <w:szCs w:val="20"/>
              </w:rPr>
              <w:t xml:space="preserve">Ministru </w:t>
            </w:r>
            <w:r>
              <w:rPr>
                <w:i/>
                <w:color w:val="000000" w:themeColor="text1"/>
                <w:szCs w:val="20"/>
              </w:rPr>
              <w:t>kabineta 2020. gada 9. jūnija noteikumu Nr. 360 “</w:t>
            </w:r>
            <w:r>
              <w:rPr>
                <w:i/>
                <w:color w:val="000000" w:themeColor="text1"/>
                <w:szCs w:val="18"/>
                <w:shd w:val="clear" w:color="auto" w:fill="FFFFFF"/>
              </w:rPr>
              <w:t>Epidemioloģiskās drošības pasākumi Covid-19 infekcijas izplatības ierobežošanai</w:t>
            </w:r>
            <w:r>
              <w:rPr>
                <w:i/>
                <w:color w:val="000000" w:themeColor="text1"/>
                <w:szCs w:val="20"/>
              </w:rPr>
              <w:t xml:space="preserve">” </w:t>
            </w:r>
            <w:r>
              <w:rPr>
                <w:i/>
                <w:color w:val="000000" w:themeColor="text1"/>
                <w:shd w:val="clear" w:color="auto" w:fill="FFFFFF"/>
              </w:rPr>
              <w:t>40.</w:t>
            </w:r>
            <w:r>
              <w:rPr>
                <w:i/>
                <w:color w:val="000000" w:themeColor="text1"/>
                <w:shd w:val="clear" w:color="auto" w:fill="FFFFFF"/>
                <w:vertAlign w:val="superscript"/>
              </w:rPr>
              <w:t>6</w:t>
            </w:r>
            <w:r>
              <w:rPr>
                <w:color w:val="000000" w:themeColor="text1"/>
                <w:shd w:val="clear" w:color="auto" w:fill="FFFFFF"/>
                <w:vertAlign w:val="superscript"/>
              </w:rPr>
              <w:t xml:space="preserve"> </w:t>
            </w:r>
            <w:r>
              <w:rPr>
                <w:i/>
                <w:color w:val="000000" w:themeColor="text1"/>
                <w:szCs w:val="20"/>
              </w:rPr>
              <w:t>punktu.</w:t>
            </w:r>
          </w:p>
        </w:tc>
      </w:tr>
    </w:tbl>
    <w:p w14:paraId="05E1479D" w14:textId="166A69A3" w:rsidR="007D3ACB" w:rsidRDefault="00DA31FD" w:rsidP="007D3ACB">
      <w:pPr>
        <w:pStyle w:val="ListParagraph"/>
        <w:numPr>
          <w:ilvl w:val="0"/>
          <w:numId w:val="23"/>
        </w:numPr>
        <w:spacing w:before="240" w:after="60"/>
        <w:ind w:left="0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C84412" w:rsidRPr="00D05C9E">
        <w:rPr>
          <w:b/>
          <w:color w:val="000000" w:themeColor="text1"/>
        </w:rPr>
        <w:t>Vispārīgie noteikumi</w:t>
      </w:r>
    </w:p>
    <w:p w14:paraId="0B633E34" w14:textId="77777777" w:rsidR="007D3ACB" w:rsidRPr="007D3ACB" w:rsidRDefault="007D3ACB" w:rsidP="007D3ACB">
      <w:pPr>
        <w:pStyle w:val="ListParagraph"/>
        <w:spacing w:before="240" w:after="60"/>
        <w:ind w:left="0"/>
        <w:rPr>
          <w:b/>
          <w:color w:val="000000" w:themeColor="text1"/>
          <w:sz w:val="10"/>
          <w:szCs w:val="10"/>
        </w:rPr>
      </w:pPr>
    </w:p>
    <w:p w14:paraId="0C0CF16A" w14:textId="77485C68" w:rsidR="007D3ACB" w:rsidRPr="007D3ACB" w:rsidRDefault="000C3EA0" w:rsidP="007D3ACB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5" w:hanging="425"/>
        <w:jc w:val="both"/>
        <w:rPr>
          <w:color w:val="000000" w:themeColor="text1"/>
        </w:rPr>
      </w:pPr>
      <w:r w:rsidRPr="000C3EA0">
        <w:rPr>
          <w:color w:val="000000" w:themeColor="text1"/>
        </w:rPr>
        <w:t xml:space="preserve">Šie iekšējie noteikumi </w:t>
      </w:r>
      <w:r w:rsidR="007D3ACB" w:rsidRPr="007D3ACB">
        <w:rPr>
          <w:color w:val="000000" w:themeColor="text1"/>
        </w:rPr>
        <w:t>izdot</w:t>
      </w:r>
      <w:r w:rsidR="00686E61">
        <w:rPr>
          <w:color w:val="000000" w:themeColor="text1"/>
        </w:rPr>
        <w:t>i</w:t>
      </w:r>
      <w:r w:rsidR="007D3ACB" w:rsidRPr="007D3ACB">
        <w:rPr>
          <w:color w:val="000000" w:themeColor="text1"/>
        </w:rPr>
        <w:t xml:space="preserve"> saskaņā ar </w:t>
      </w:r>
      <w:r w:rsidR="007D3ACB" w:rsidRPr="001E1669">
        <w:rPr>
          <w:iCs/>
          <w:color w:val="000000" w:themeColor="text1"/>
        </w:rPr>
        <w:t xml:space="preserve">Ministru kabineta 2020. gada 9. jūnija noteikumu Nr.360 “Epidemioloģiskās drošības pasākumi Covid-19 infekcijas izplatības ierobežošanai” </w:t>
      </w:r>
      <w:r w:rsidR="007D3ACB" w:rsidRPr="00E71060">
        <w:rPr>
          <w:iCs/>
          <w:color w:val="000000" w:themeColor="text1"/>
        </w:rPr>
        <w:t>40.</w:t>
      </w:r>
      <w:r w:rsidR="007D3ACB" w:rsidRPr="00E71060">
        <w:rPr>
          <w:iCs/>
          <w:color w:val="000000" w:themeColor="text1"/>
          <w:vertAlign w:val="superscript"/>
        </w:rPr>
        <w:t>6</w:t>
      </w:r>
      <w:r w:rsidR="007D3ACB" w:rsidRPr="00E71060">
        <w:rPr>
          <w:iCs/>
          <w:color w:val="000000" w:themeColor="text1"/>
        </w:rPr>
        <w:t xml:space="preserve"> punktu</w:t>
      </w:r>
      <w:r w:rsidR="00E71060">
        <w:rPr>
          <w:iCs/>
          <w:color w:val="000000" w:themeColor="text1"/>
        </w:rPr>
        <w:t>.</w:t>
      </w:r>
    </w:p>
    <w:p w14:paraId="1EC35573" w14:textId="2E0DF0D4" w:rsidR="00D05C9E" w:rsidRPr="00BA32BE" w:rsidRDefault="007D3ACB" w:rsidP="007D3ACB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5" w:hanging="425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Kārtība</w:t>
      </w:r>
      <w:r w:rsidR="00D05C9E" w:rsidRPr="00BA32BE">
        <w:rPr>
          <w:color w:val="000000" w:themeColor="text1"/>
        </w:rPr>
        <w:t xml:space="preserve"> nosaka attālinātā mācību procesa organizēšanas un norises nosacījumus Carnikavas pamatskolā (turpmāk </w:t>
      </w:r>
      <w:r w:rsidR="00D05C9E" w:rsidRPr="00BA32BE">
        <w:rPr>
          <w:i/>
          <w:iCs/>
          <w:color w:val="000000" w:themeColor="text1"/>
        </w:rPr>
        <w:t>– CPS</w:t>
      </w:r>
      <w:r w:rsidR="00D05C9E" w:rsidRPr="00BA32BE">
        <w:rPr>
          <w:color w:val="000000" w:themeColor="text1"/>
        </w:rPr>
        <w:t>), lai mazinātu iespējamos inficēšanās riskus klātienes mācībās.</w:t>
      </w:r>
    </w:p>
    <w:p w14:paraId="0F966DDF" w14:textId="491E6FD1" w:rsidR="007D3ACB" w:rsidRPr="007D3ACB" w:rsidRDefault="00D05C9E" w:rsidP="007D3ACB">
      <w:pPr>
        <w:numPr>
          <w:ilvl w:val="1"/>
          <w:numId w:val="23"/>
        </w:numPr>
        <w:tabs>
          <w:tab w:val="left" w:pos="900"/>
        </w:tabs>
        <w:spacing w:before="60" w:after="0"/>
        <w:ind w:left="426" w:hanging="426"/>
        <w:rPr>
          <w:color w:val="000000" w:themeColor="text1"/>
        </w:rPr>
      </w:pPr>
      <w:r w:rsidRPr="00D05C9E">
        <w:rPr>
          <w:color w:val="000000" w:themeColor="text1"/>
        </w:rPr>
        <w:t>Attālināts mācību process ir saistošs izpildei CPS izglītojamajiem un pedagogiem, ja tiem ir noteikti obligāti pret</w:t>
      </w:r>
      <w:r w:rsidR="00DA31FD">
        <w:rPr>
          <w:color w:val="000000" w:themeColor="text1"/>
        </w:rPr>
        <w:t>epidēmijas</w:t>
      </w:r>
      <w:r w:rsidRPr="00D05C9E">
        <w:rPr>
          <w:color w:val="000000" w:themeColor="text1"/>
        </w:rPr>
        <w:t xml:space="preserve"> pasākumi (karantīna, izolācija)</w:t>
      </w:r>
    </w:p>
    <w:p w14:paraId="0B6A78AB" w14:textId="55CF556B" w:rsidR="00DA31FD" w:rsidRPr="00CD7A24" w:rsidRDefault="00DA31FD" w:rsidP="0016313A">
      <w:pPr>
        <w:pStyle w:val="ListParagraph"/>
        <w:numPr>
          <w:ilvl w:val="0"/>
          <w:numId w:val="23"/>
        </w:numPr>
        <w:spacing w:before="120"/>
        <w:ind w:left="0" w:firstLine="0"/>
        <w:contextualSpacing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Pr="00CD7A24">
        <w:rPr>
          <w:b/>
          <w:color w:val="000000" w:themeColor="text1"/>
        </w:rPr>
        <w:t>Attālinātā mācību procesa noteikšana</w:t>
      </w:r>
    </w:p>
    <w:p w14:paraId="0EA3E1C9" w14:textId="79FD78E0" w:rsidR="00DA31FD" w:rsidRPr="00837562" w:rsidRDefault="00DA31FD" w:rsidP="008F67FC">
      <w:pPr>
        <w:numPr>
          <w:ilvl w:val="0"/>
          <w:numId w:val="24"/>
        </w:numPr>
        <w:spacing w:before="60" w:after="0"/>
        <w:ind w:left="425" w:hanging="425"/>
        <w:rPr>
          <w:color w:val="000000" w:themeColor="text1"/>
        </w:rPr>
      </w:pPr>
      <w:r w:rsidRPr="00CB7C9D">
        <w:rPr>
          <w:rFonts w:eastAsia="Times New Roman"/>
          <w:color w:val="000000" w:themeColor="text1"/>
        </w:rPr>
        <w:t xml:space="preserve">Pamatojoties uz </w:t>
      </w:r>
      <w:r w:rsidRPr="00CB7C9D">
        <w:rPr>
          <w:color w:val="000000" w:themeColor="text1"/>
        </w:rPr>
        <w:t>Slimību profilakses un kontroles centra (</w:t>
      </w:r>
      <w:r w:rsidR="009757C7">
        <w:rPr>
          <w:color w:val="000000" w:themeColor="text1"/>
        </w:rPr>
        <w:t xml:space="preserve">turpmāk - </w:t>
      </w:r>
      <w:r w:rsidRPr="009757C7">
        <w:rPr>
          <w:i/>
          <w:iCs/>
          <w:color w:val="000000" w:themeColor="text1"/>
        </w:rPr>
        <w:t>SPKC</w:t>
      </w:r>
      <w:r w:rsidRPr="00CB7C9D">
        <w:rPr>
          <w:color w:val="000000" w:themeColor="text1"/>
        </w:rPr>
        <w:t>)</w:t>
      </w:r>
      <w:r w:rsidRPr="00CB7C9D">
        <w:rPr>
          <w:rFonts w:eastAsia="Times New Roman"/>
          <w:color w:val="000000" w:themeColor="text1"/>
        </w:rPr>
        <w:t xml:space="preserve"> informāciju par Covid-19 infekcijas izplatīb</w:t>
      </w:r>
      <w:r>
        <w:rPr>
          <w:rFonts w:eastAsia="Times New Roman"/>
          <w:color w:val="000000" w:themeColor="text1"/>
        </w:rPr>
        <w:t>u un</w:t>
      </w:r>
      <w:r w:rsidRPr="00CB7C9D">
        <w:rPr>
          <w:rFonts w:eastAsia="Times New Roman"/>
          <w:color w:val="000000" w:themeColor="text1"/>
        </w:rPr>
        <w:t xml:space="preserve"> epidemioloģiskās situācijas pasliktināšanos Ādažu novada administratīvajā teritorijā, </w:t>
      </w:r>
      <w:r>
        <w:rPr>
          <w:rFonts w:eastAsia="Times New Roman"/>
          <w:color w:val="000000" w:themeColor="text1"/>
        </w:rPr>
        <w:t xml:space="preserve">CPS direktors </w:t>
      </w:r>
      <w:r w:rsidRPr="00CB7C9D">
        <w:rPr>
          <w:rFonts w:eastAsia="Times New Roman"/>
          <w:color w:val="000000" w:themeColor="text1"/>
        </w:rPr>
        <w:t>var pieņemt lēmumu par pāreju uz daļēji vai pilnībā attālinātām mācībām</w:t>
      </w:r>
      <w:r>
        <w:rPr>
          <w:rFonts w:eastAsia="Times New Roman"/>
          <w:color w:val="000000" w:themeColor="text1"/>
        </w:rPr>
        <w:t>,</w:t>
      </w:r>
      <w:r w:rsidRPr="00CB7C9D">
        <w:rPr>
          <w:rFonts w:eastAsia="Times New Roman"/>
          <w:color w:val="000000" w:themeColor="text1"/>
        </w:rPr>
        <w:t xml:space="preserve"> saskaņojot ar Ādažu novada pašvaldības izpilddirektoru. Minēto lēmumu </w:t>
      </w:r>
      <w:r w:rsidRPr="00837562">
        <w:rPr>
          <w:rFonts w:eastAsia="Times New Roman"/>
          <w:color w:val="000000" w:themeColor="text1"/>
        </w:rPr>
        <w:t xml:space="preserve">nostiprina </w:t>
      </w:r>
      <w:r w:rsidR="009757C7">
        <w:rPr>
          <w:rFonts w:eastAsia="Times New Roman"/>
          <w:color w:val="000000" w:themeColor="text1"/>
        </w:rPr>
        <w:t>CPS</w:t>
      </w:r>
      <w:r>
        <w:rPr>
          <w:rFonts w:eastAsia="Times New Roman"/>
          <w:color w:val="000000" w:themeColor="text1"/>
        </w:rPr>
        <w:t xml:space="preserve"> </w:t>
      </w:r>
      <w:r w:rsidRPr="00837562">
        <w:rPr>
          <w:rFonts w:eastAsia="Times New Roman"/>
          <w:color w:val="000000" w:themeColor="text1"/>
        </w:rPr>
        <w:t>rīkojumā.</w:t>
      </w:r>
    </w:p>
    <w:p w14:paraId="40198F32" w14:textId="77777777" w:rsidR="00DA31FD" w:rsidRPr="00CB7C9D" w:rsidRDefault="00DA31FD" w:rsidP="008F67FC">
      <w:pPr>
        <w:numPr>
          <w:ilvl w:val="0"/>
          <w:numId w:val="24"/>
        </w:numPr>
        <w:spacing w:before="60" w:after="0"/>
        <w:ind w:left="425" w:hanging="425"/>
        <w:rPr>
          <w:color w:val="000000" w:themeColor="text1"/>
        </w:rPr>
      </w:pPr>
      <w:r w:rsidRPr="00CB7C9D">
        <w:rPr>
          <w:rFonts w:eastAsia="Times New Roman"/>
          <w:color w:val="000000" w:themeColor="text1"/>
        </w:rPr>
        <w:t>Attālinātās mācības</w:t>
      </w:r>
      <w:r>
        <w:rPr>
          <w:rFonts w:eastAsia="Times New Roman"/>
          <w:color w:val="000000" w:themeColor="text1"/>
        </w:rPr>
        <w:t xml:space="preserve"> vispārējā izglītībā</w:t>
      </w:r>
      <w:r w:rsidRPr="00CB7C9D">
        <w:rPr>
          <w:rFonts w:eastAsia="Times New Roman"/>
          <w:color w:val="000000" w:themeColor="text1"/>
        </w:rPr>
        <w:t xml:space="preserve"> var noteikt:</w:t>
      </w:r>
    </w:p>
    <w:p w14:paraId="2F974D54" w14:textId="092F1081" w:rsidR="00DA31FD" w:rsidRPr="00FC2BB6" w:rsidRDefault="00DA31FD" w:rsidP="008F67FC">
      <w:pPr>
        <w:pStyle w:val="ListParagraph"/>
        <w:numPr>
          <w:ilvl w:val="1"/>
          <w:numId w:val="24"/>
        </w:numPr>
        <w:spacing w:before="60"/>
        <w:ind w:left="992" w:hanging="567"/>
        <w:contextualSpacing w:val="0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>izglītojamajiem</w:t>
      </w:r>
      <w:r w:rsidRPr="00CB7C9D">
        <w:rPr>
          <w:color w:val="000000" w:themeColor="text1"/>
        </w:rPr>
        <w:t>, kuru mācību priekšmetu pedagogam noteikti obligāti pretepidēmijas pasākumi</w:t>
      </w:r>
      <w:r>
        <w:rPr>
          <w:color w:val="000000" w:themeColor="text1"/>
        </w:rPr>
        <w:t>;</w:t>
      </w:r>
    </w:p>
    <w:p w14:paraId="5A7E5306" w14:textId="14071AD2" w:rsidR="00DA31FD" w:rsidRPr="00CB7C9D" w:rsidRDefault="00DA31FD" w:rsidP="008F67FC">
      <w:pPr>
        <w:pStyle w:val="ListParagraph"/>
        <w:numPr>
          <w:ilvl w:val="1"/>
          <w:numId w:val="24"/>
        </w:numPr>
        <w:spacing w:before="60"/>
        <w:ind w:left="992" w:hanging="567"/>
        <w:contextualSpacing w:val="0"/>
        <w:jc w:val="both"/>
        <w:rPr>
          <w:rFonts w:eastAsia="Calibri"/>
          <w:color w:val="000000" w:themeColor="text1"/>
        </w:rPr>
      </w:pPr>
      <w:r w:rsidRPr="00CB7C9D">
        <w:rPr>
          <w:color w:val="000000" w:themeColor="text1"/>
        </w:rPr>
        <w:t xml:space="preserve">tā mācību priekšmeta </w:t>
      </w:r>
      <w:r>
        <w:rPr>
          <w:color w:val="000000" w:themeColor="text1"/>
        </w:rPr>
        <w:t>izglītojamajiem</w:t>
      </w:r>
      <w:r w:rsidRPr="00CB7C9D">
        <w:rPr>
          <w:color w:val="000000" w:themeColor="text1"/>
        </w:rPr>
        <w:t>, kura pedagogs nevar īstenot mācību procesu klātienē skolas direktora vai pašvaldības citu noteiktu pamatotu iemeslu dēļ;</w:t>
      </w:r>
    </w:p>
    <w:p w14:paraId="3B440045" w14:textId="4C18CD33" w:rsidR="00DA31FD" w:rsidRPr="00CB7C9D" w:rsidRDefault="00DA31FD" w:rsidP="008F67FC">
      <w:pPr>
        <w:pStyle w:val="ListParagraph"/>
        <w:numPr>
          <w:ilvl w:val="1"/>
          <w:numId w:val="24"/>
        </w:numPr>
        <w:spacing w:before="60"/>
        <w:ind w:left="992" w:hanging="567"/>
        <w:contextualSpacing w:val="0"/>
        <w:jc w:val="both"/>
        <w:rPr>
          <w:rFonts w:eastAsia="Calibri"/>
          <w:color w:val="000000" w:themeColor="text1"/>
        </w:rPr>
      </w:pPr>
      <w:r w:rsidRPr="00CB7C9D">
        <w:rPr>
          <w:color w:val="000000" w:themeColor="text1"/>
        </w:rPr>
        <w:t xml:space="preserve">individuālu konsultāciju sniegšanai </w:t>
      </w:r>
      <w:r>
        <w:rPr>
          <w:color w:val="000000" w:themeColor="text1"/>
        </w:rPr>
        <w:t>izglītojamajiem</w:t>
      </w:r>
      <w:r w:rsidRPr="00CB7C9D">
        <w:rPr>
          <w:color w:val="000000" w:themeColor="text1"/>
        </w:rPr>
        <w:t xml:space="preserve"> mācību priekšmetos, kuros ir paredzēti valsts pārbaudes darbi izglītības pakāpes noslēgumā 2021./2022. mācību gadā; </w:t>
      </w:r>
    </w:p>
    <w:p w14:paraId="3ACB30E8" w14:textId="58289AA2" w:rsidR="00DA31FD" w:rsidRPr="00FC2BB6" w:rsidRDefault="00DA31FD" w:rsidP="008F67FC">
      <w:pPr>
        <w:pStyle w:val="ListParagraph"/>
        <w:numPr>
          <w:ilvl w:val="1"/>
          <w:numId w:val="24"/>
        </w:numPr>
        <w:spacing w:before="60"/>
        <w:ind w:left="992" w:hanging="567"/>
        <w:contextualSpacing w:val="0"/>
        <w:jc w:val="both"/>
        <w:rPr>
          <w:rFonts w:eastAsia="Calibri"/>
          <w:color w:val="000000" w:themeColor="text1"/>
        </w:rPr>
      </w:pPr>
      <w:r w:rsidRPr="00CB7C9D">
        <w:rPr>
          <w:color w:val="000000" w:themeColor="text1"/>
        </w:rPr>
        <w:t xml:space="preserve">individuālu konsultāciju sniegšanai </w:t>
      </w:r>
      <w:r>
        <w:rPr>
          <w:color w:val="000000" w:themeColor="text1"/>
        </w:rPr>
        <w:t>izglītojamajiem</w:t>
      </w:r>
      <w:r w:rsidRPr="00CB7C9D">
        <w:rPr>
          <w:color w:val="000000" w:themeColor="text1"/>
        </w:rPr>
        <w:t>, kuri ir pakļauti priekšlaicīgas mācību pārtraukšanas riskam.</w:t>
      </w:r>
    </w:p>
    <w:p w14:paraId="60ED4248" w14:textId="3017E3A6" w:rsidR="00BA32BE" w:rsidRPr="00BA32BE" w:rsidRDefault="00DA31FD" w:rsidP="008F67FC">
      <w:pPr>
        <w:pStyle w:val="ListParagraph"/>
        <w:numPr>
          <w:ilvl w:val="0"/>
          <w:numId w:val="24"/>
        </w:numPr>
        <w:spacing w:before="60"/>
        <w:ind w:left="425" w:hanging="425"/>
        <w:contextualSpacing w:val="0"/>
        <w:jc w:val="both"/>
        <w:rPr>
          <w:bCs/>
          <w:color w:val="000000" w:themeColor="text1"/>
        </w:rPr>
      </w:pPr>
      <w:r w:rsidRPr="00CD7A24">
        <w:rPr>
          <w:bCs/>
          <w:color w:val="000000" w:themeColor="text1"/>
        </w:rPr>
        <w:t xml:space="preserve">Mācību procesa organizācija kādai konkrētai klasei vai klašu grupai var tikt mainīta, pamatojoties uz ārējo normatīvo regulējumu. </w:t>
      </w:r>
    </w:p>
    <w:p w14:paraId="648ACBA2" w14:textId="0CDC0B74" w:rsidR="00BA32BE" w:rsidRPr="00CD7A24" w:rsidRDefault="0016313A" w:rsidP="0016313A">
      <w:pPr>
        <w:pStyle w:val="ListParagraph"/>
        <w:numPr>
          <w:ilvl w:val="0"/>
          <w:numId w:val="25"/>
        </w:numPr>
        <w:spacing w:before="120"/>
        <w:ind w:left="0" w:firstLine="0"/>
        <w:contextualSpacing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BA32BE">
        <w:rPr>
          <w:b/>
          <w:color w:val="000000" w:themeColor="text1"/>
        </w:rPr>
        <w:t>A</w:t>
      </w:r>
      <w:r w:rsidR="00BA32BE" w:rsidRPr="00CD7A24">
        <w:rPr>
          <w:b/>
          <w:color w:val="000000" w:themeColor="text1"/>
        </w:rPr>
        <w:t>ttālinātā mācību proces</w:t>
      </w:r>
      <w:r w:rsidR="00BA32BE">
        <w:rPr>
          <w:b/>
          <w:color w:val="000000" w:themeColor="text1"/>
        </w:rPr>
        <w:t>a</w:t>
      </w:r>
      <w:r w:rsidR="00BA32BE" w:rsidRPr="00CD7A24">
        <w:rPr>
          <w:b/>
          <w:color w:val="000000" w:themeColor="text1"/>
        </w:rPr>
        <w:t xml:space="preserve"> </w:t>
      </w:r>
      <w:r w:rsidR="00BA32BE">
        <w:rPr>
          <w:b/>
          <w:color w:val="000000" w:themeColor="text1"/>
        </w:rPr>
        <w:t>p</w:t>
      </w:r>
      <w:r w:rsidR="00BA32BE" w:rsidRPr="00CD7A24">
        <w:rPr>
          <w:b/>
          <w:color w:val="000000" w:themeColor="text1"/>
        </w:rPr>
        <w:t>amatprincipi</w:t>
      </w:r>
    </w:p>
    <w:p w14:paraId="722D93E1" w14:textId="1D634E97" w:rsidR="004A3756" w:rsidRPr="004A3756" w:rsidRDefault="00790C45" w:rsidP="008F67FC">
      <w:pPr>
        <w:numPr>
          <w:ilvl w:val="0"/>
          <w:numId w:val="24"/>
        </w:numPr>
        <w:spacing w:before="60" w:after="0"/>
        <w:ind w:left="426" w:hanging="426"/>
        <w:rPr>
          <w:color w:val="000000" w:themeColor="text1"/>
        </w:rPr>
      </w:pPr>
      <w:r w:rsidRPr="004A3756">
        <w:rPr>
          <w:color w:val="000000" w:themeColor="text1"/>
        </w:rPr>
        <w:t>CPS</w:t>
      </w:r>
      <w:r w:rsidR="009757C7">
        <w:rPr>
          <w:color w:val="000000" w:themeColor="text1"/>
        </w:rPr>
        <w:t xml:space="preserve"> oficiālais un galvenais</w:t>
      </w:r>
      <w:r w:rsidR="00BA32BE" w:rsidRPr="004A3756">
        <w:rPr>
          <w:color w:val="000000" w:themeColor="text1"/>
        </w:rPr>
        <w:t xml:space="preserve"> saziņas kanāls ar </w:t>
      </w:r>
      <w:r w:rsidRPr="004A3756">
        <w:rPr>
          <w:color w:val="000000" w:themeColor="text1"/>
        </w:rPr>
        <w:t>izglītojamajiem</w:t>
      </w:r>
      <w:r w:rsidR="00A329ED">
        <w:rPr>
          <w:color w:val="000000" w:themeColor="text1"/>
        </w:rPr>
        <w:t xml:space="preserve"> un izglīto</w:t>
      </w:r>
      <w:r w:rsidR="00F342E4">
        <w:rPr>
          <w:color w:val="000000" w:themeColor="text1"/>
        </w:rPr>
        <w:t xml:space="preserve">jamo likumiskajiem pārstāvjiem (turpmāk </w:t>
      </w:r>
      <w:r w:rsidR="00F342E4" w:rsidRPr="00F342E4">
        <w:rPr>
          <w:i/>
          <w:iCs/>
          <w:color w:val="000000" w:themeColor="text1"/>
        </w:rPr>
        <w:t>– vecākiem</w:t>
      </w:r>
      <w:r w:rsidR="00F342E4">
        <w:rPr>
          <w:color w:val="000000" w:themeColor="text1"/>
        </w:rPr>
        <w:t>)</w:t>
      </w:r>
      <w:r w:rsidR="00BA32BE" w:rsidRPr="004A3756">
        <w:rPr>
          <w:color w:val="000000" w:themeColor="text1"/>
        </w:rPr>
        <w:t xml:space="preserve"> ir elektroniskā skolvadības sistēma </w:t>
      </w:r>
      <w:hyperlink r:id="rId8" w:history="1">
        <w:r w:rsidRPr="004A3756">
          <w:rPr>
            <w:rStyle w:val="Hyperlink"/>
          </w:rPr>
          <w:t>www.e-klase.lv</w:t>
        </w:r>
      </w:hyperlink>
      <w:r w:rsidRPr="004A3756">
        <w:rPr>
          <w:color w:val="000000" w:themeColor="text1"/>
        </w:rPr>
        <w:t xml:space="preserve"> (tuprmāk – </w:t>
      </w:r>
      <w:r w:rsidRPr="004A3756">
        <w:rPr>
          <w:i/>
          <w:iCs/>
          <w:color w:val="000000" w:themeColor="text1"/>
        </w:rPr>
        <w:t>e-klase)</w:t>
      </w:r>
      <w:r w:rsidR="00BA32BE" w:rsidRPr="004A3756">
        <w:rPr>
          <w:i/>
          <w:iCs/>
          <w:color w:val="000000" w:themeColor="text1"/>
        </w:rPr>
        <w:t>.</w:t>
      </w:r>
    </w:p>
    <w:p w14:paraId="4E0EE031" w14:textId="533F8BEE" w:rsidR="004A3756" w:rsidRDefault="004A3756" w:rsidP="008F67FC">
      <w:pPr>
        <w:numPr>
          <w:ilvl w:val="0"/>
          <w:numId w:val="24"/>
        </w:numPr>
        <w:spacing w:before="60" w:after="0"/>
        <w:ind w:left="425" w:hanging="425"/>
        <w:rPr>
          <w:color w:val="000000" w:themeColor="text1"/>
        </w:rPr>
      </w:pPr>
      <w:r w:rsidRPr="004A3756">
        <w:rPr>
          <w:color w:val="000000" w:themeColor="text1"/>
        </w:rPr>
        <w:lastRenderedPageBreak/>
        <w:t xml:space="preserve">Attālināto mācību laikā 1.-3. klasēm līdz piektdienas plkst. 16.00 </w:t>
      </w:r>
      <w:r w:rsidR="00E71060">
        <w:t xml:space="preserve">tīmekļa </w:t>
      </w:r>
      <w:r w:rsidRPr="004A3756">
        <w:rPr>
          <w:rStyle w:val="Hyperlink"/>
          <w:color w:val="000000" w:themeColor="text1"/>
          <w:u w:val="none"/>
        </w:rPr>
        <w:t xml:space="preserve">vietnē </w:t>
      </w:r>
      <w:hyperlink r:id="rId9" w:history="1">
        <w:r w:rsidRPr="004A3756">
          <w:rPr>
            <w:rStyle w:val="Hyperlink"/>
          </w:rPr>
          <w:t>www.carnikavasskola.lv</w:t>
        </w:r>
      </w:hyperlink>
      <w:r w:rsidRPr="004A3756">
        <w:rPr>
          <w:rStyle w:val="Hyperlink"/>
          <w:color w:val="000000" w:themeColor="text1"/>
          <w:u w:val="none"/>
        </w:rPr>
        <w:t xml:space="preserve"> </w:t>
      </w:r>
      <w:r w:rsidRPr="004A3756">
        <w:rPr>
          <w:color w:val="000000" w:themeColor="text1"/>
        </w:rPr>
        <w:t xml:space="preserve">tiek publicēts nākamās nedēļas mācību plāns, kurā tiek norādītas tiešsaistes stundas, sasniedzamie rezultāti un plānotie uzdevumi. Klašu audzinātājas katru rītu līdz plkst. 8.30 e-klases pastā </w:t>
      </w:r>
      <w:r>
        <w:rPr>
          <w:color w:val="000000" w:themeColor="text1"/>
        </w:rPr>
        <w:t xml:space="preserve">izglītojamajiem </w:t>
      </w:r>
      <w:r w:rsidRPr="004A3756">
        <w:rPr>
          <w:color w:val="000000" w:themeColor="text1"/>
        </w:rPr>
        <w:t>nosūt</w:t>
      </w:r>
      <w:r>
        <w:rPr>
          <w:color w:val="000000" w:themeColor="text1"/>
        </w:rPr>
        <w:t xml:space="preserve">a </w:t>
      </w:r>
      <w:r w:rsidRPr="004A3756">
        <w:rPr>
          <w:color w:val="000000" w:themeColor="text1"/>
        </w:rPr>
        <w:t>dienas plānu.</w:t>
      </w:r>
    </w:p>
    <w:p w14:paraId="064FBB4B" w14:textId="474BFA41" w:rsidR="00966890" w:rsidRDefault="004A3756" w:rsidP="008F67FC">
      <w:pPr>
        <w:numPr>
          <w:ilvl w:val="0"/>
          <w:numId w:val="24"/>
        </w:numPr>
        <w:spacing w:before="60" w:after="0"/>
        <w:ind w:left="425" w:hanging="425"/>
        <w:rPr>
          <w:color w:val="000000" w:themeColor="text1"/>
        </w:rPr>
      </w:pPr>
      <w:r w:rsidRPr="004A3756">
        <w:rPr>
          <w:color w:val="000000" w:themeColor="text1"/>
        </w:rPr>
        <w:t xml:space="preserve">Attālināto mācību laikā 4.-9. klašu </w:t>
      </w:r>
      <w:r w:rsidR="00966890">
        <w:rPr>
          <w:color w:val="000000" w:themeColor="text1"/>
        </w:rPr>
        <w:t xml:space="preserve">izglītojamajiem </w:t>
      </w:r>
      <w:r w:rsidRPr="004A3756">
        <w:rPr>
          <w:color w:val="000000" w:themeColor="text1"/>
        </w:rPr>
        <w:t xml:space="preserve">mācību uzdevumi tiek pievienoti e-klasē kā dokuments pie stundas tēmas, kuru sagatavo un līdz plkst. 8.30  pievieno mācību priekšmetu </w:t>
      </w:r>
      <w:r w:rsidR="00966890">
        <w:rPr>
          <w:color w:val="000000" w:themeColor="text1"/>
        </w:rPr>
        <w:t>pedagogi</w:t>
      </w:r>
      <w:r w:rsidRPr="004A3756">
        <w:rPr>
          <w:color w:val="000000" w:themeColor="text1"/>
        </w:rPr>
        <w:t>. Dokumentā ir sniegta informācija par stundas sasniedzamo rezultātu, jaunās informācijas ieguvi un lietošanu, atgriezeniskās saites saņemšanu, kā arī veicamā darba iesniegšanas veidu un laiku</w:t>
      </w:r>
      <w:r>
        <w:rPr>
          <w:color w:val="000000" w:themeColor="text1"/>
        </w:rPr>
        <w:t>.</w:t>
      </w:r>
    </w:p>
    <w:p w14:paraId="36BBB893" w14:textId="3153C896" w:rsidR="00966890" w:rsidRDefault="004A3756" w:rsidP="008F67FC">
      <w:pPr>
        <w:numPr>
          <w:ilvl w:val="0"/>
          <w:numId w:val="24"/>
        </w:numPr>
        <w:spacing w:before="60" w:after="0"/>
        <w:ind w:left="425" w:hanging="425"/>
        <w:rPr>
          <w:color w:val="000000" w:themeColor="text1"/>
        </w:rPr>
      </w:pPr>
      <w:r w:rsidRPr="00966890">
        <w:rPr>
          <w:color w:val="000000" w:themeColor="text1"/>
        </w:rPr>
        <w:t>Mācoties attālināti, mācību stundas un klases stundas vismaz 50% apmērā no kopējā mācību laika tiek organizētas tiešsaistē, nodrošin</w:t>
      </w:r>
      <w:r w:rsidR="00966890" w:rsidRPr="00966890">
        <w:rPr>
          <w:color w:val="000000" w:themeColor="text1"/>
        </w:rPr>
        <w:t>o</w:t>
      </w:r>
      <w:r w:rsidRPr="00966890">
        <w:rPr>
          <w:color w:val="000000" w:themeColor="text1"/>
        </w:rPr>
        <w:t xml:space="preserve">t 2 – 4 tiešsaistes stundas dienā. Par stundu tiešsaistē vismaz vienu dienu iepriekš jāveic attiecīgs ieraksts </w:t>
      </w:r>
      <w:r w:rsidR="00966890">
        <w:rPr>
          <w:color w:val="000000" w:themeColor="text1"/>
        </w:rPr>
        <w:t>izglītojamā</w:t>
      </w:r>
      <w:r w:rsidRPr="00966890">
        <w:rPr>
          <w:color w:val="000000" w:themeColor="text1"/>
        </w:rPr>
        <w:t xml:space="preserve"> e-klases dienasgrāmatā pie mājas darba uz stundu, kad notiks tiešsaistes stunda. Attālinātās stundas tiek vadītas, izmantojot platformu Microsoft Teams (turpmāk – </w:t>
      </w:r>
      <w:r w:rsidRPr="00966890">
        <w:rPr>
          <w:i/>
          <w:iCs/>
          <w:color w:val="000000" w:themeColor="text1"/>
        </w:rPr>
        <w:t>MT</w:t>
      </w:r>
      <w:r w:rsidRPr="00966890">
        <w:rPr>
          <w:color w:val="000000" w:themeColor="text1"/>
        </w:rPr>
        <w:t xml:space="preserve">), ievērojot uzvedības normas, skolas iekšējās kārtības noteikumus un personas fizisko datu aizsardzību. </w:t>
      </w:r>
    </w:p>
    <w:p w14:paraId="25BDEF3B" w14:textId="3DB289A0" w:rsidR="00966890" w:rsidRDefault="00966890" w:rsidP="008F67FC">
      <w:pPr>
        <w:numPr>
          <w:ilvl w:val="0"/>
          <w:numId w:val="24"/>
        </w:numPr>
        <w:spacing w:before="60" w:after="0"/>
        <w:ind w:left="425" w:hanging="425"/>
        <w:rPr>
          <w:color w:val="000000" w:themeColor="text1"/>
        </w:rPr>
      </w:pPr>
      <w:r w:rsidRPr="00966890">
        <w:rPr>
          <w:color w:val="000000" w:themeColor="text1"/>
        </w:rPr>
        <w:t xml:space="preserve">Attālināto mācību laikā </w:t>
      </w:r>
      <w:r>
        <w:rPr>
          <w:color w:val="000000" w:themeColor="text1"/>
        </w:rPr>
        <w:t>pedagogs</w:t>
      </w:r>
      <w:r w:rsidRPr="00966890">
        <w:rPr>
          <w:color w:val="000000" w:themeColor="text1"/>
        </w:rPr>
        <w:t xml:space="preserve"> veic ierakstu, ka konkrētais </w:t>
      </w:r>
      <w:r>
        <w:rPr>
          <w:color w:val="000000" w:themeColor="text1"/>
        </w:rPr>
        <w:t>izglītojamais</w:t>
      </w:r>
      <w:r w:rsidRPr="00966890">
        <w:rPr>
          <w:color w:val="000000" w:themeColor="text1"/>
        </w:rPr>
        <w:t xml:space="preserve"> nav piedalījies mācību stundā, ja:</w:t>
      </w:r>
    </w:p>
    <w:p w14:paraId="3069A120" w14:textId="77777777" w:rsidR="00966890" w:rsidRDefault="00966890" w:rsidP="00966890">
      <w:pPr>
        <w:numPr>
          <w:ilvl w:val="1"/>
          <w:numId w:val="24"/>
        </w:numPr>
        <w:spacing w:before="60" w:after="0"/>
        <w:ind w:left="992" w:hanging="567"/>
        <w:rPr>
          <w:color w:val="000000" w:themeColor="text1"/>
        </w:rPr>
      </w:pPr>
      <w:r>
        <w:rPr>
          <w:color w:val="000000" w:themeColor="text1"/>
        </w:rPr>
        <w:t>izglītojamais</w:t>
      </w:r>
      <w:r w:rsidRPr="00966890">
        <w:rPr>
          <w:color w:val="000000" w:themeColor="text1"/>
        </w:rPr>
        <w:t xml:space="preserve"> nav piedalījies tiešsaistes stundā, bet </w:t>
      </w:r>
      <w:r>
        <w:rPr>
          <w:color w:val="000000" w:themeColor="text1"/>
        </w:rPr>
        <w:t>pedagogs</w:t>
      </w:r>
      <w:r w:rsidRPr="00966890">
        <w:rPr>
          <w:color w:val="000000" w:themeColor="text1"/>
        </w:rPr>
        <w:t xml:space="preserve"> vai klases audzinātājs nav informēts par attaisnotiem nepiedalīšanās iemesliem;</w:t>
      </w:r>
    </w:p>
    <w:p w14:paraId="0CCF462C" w14:textId="714B7B13" w:rsidR="00966890" w:rsidRDefault="00966890" w:rsidP="00966890">
      <w:pPr>
        <w:numPr>
          <w:ilvl w:val="1"/>
          <w:numId w:val="24"/>
        </w:numPr>
        <w:spacing w:before="60" w:after="0"/>
        <w:ind w:left="992" w:hanging="567"/>
        <w:rPr>
          <w:color w:val="000000" w:themeColor="text1"/>
        </w:rPr>
      </w:pPr>
      <w:r>
        <w:rPr>
          <w:color w:val="000000" w:themeColor="text1"/>
        </w:rPr>
        <w:t>izglītojamais</w:t>
      </w:r>
      <w:r w:rsidRPr="00966890">
        <w:rPr>
          <w:color w:val="000000" w:themeColor="text1"/>
        </w:rPr>
        <w:t xml:space="preserve"> ir pieslēdzies tiešsaistes stundai, taču nereaģē vairākkārt uz </w:t>
      </w:r>
      <w:r w:rsidR="0016313A">
        <w:rPr>
          <w:color w:val="000000" w:themeColor="text1"/>
        </w:rPr>
        <w:t xml:space="preserve">pedagoga </w:t>
      </w:r>
      <w:r w:rsidRPr="00966890">
        <w:rPr>
          <w:color w:val="000000" w:themeColor="text1"/>
        </w:rPr>
        <w:t>uzdotiem jautājumiem;</w:t>
      </w:r>
    </w:p>
    <w:p w14:paraId="76078AF1" w14:textId="09FD3AE0" w:rsidR="00966890" w:rsidRDefault="00966890" w:rsidP="00966890">
      <w:pPr>
        <w:numPr>
          <w:ilvl w:val="1"/>
          <w:numId w:val="24"/>
        </w:numPr>
        <w:spacing w:before="60" w:after="0"/>
        <w:ind w:left="992" w:hanging="567"/>
        <w:rPr>
          <w:color w:val="000000" w:themeColor="text1"/>
        </w:rPr>
      </w:pPr>
      <w:r>
        <w:rPr>
          <w:color w:val="000000" w:themeColor="text1"/>
        </w:rPr>
        <w:t>pedagogs</w:t>
      </w:r>
      <w:r w:rsidRPr="00966890">
        <w:rPr>
          <w:color w:val="000000" w:themeColor="text1"/>
        </w:rPr>
        <w:t xml:space="preserve"> ir spiests </w:t>
      </w:r>
      <w:r>
        <w:rPr>
          <w:color w:val="000000" w:themeColor="text1"/>
        </w:rPr>
        <w:t>izglītojamo</w:t>
      </w:r>
      <w:r w:rsidRPr="00966890">
        <w:rPr>
          <w:color w:val="000000" w:themeColor="text1"/>
        </w:rPr>
        <w:t xml:space="preserve"> atvienot no tiešsaistes stundas rupju ētikas normu pārkāpuma dēļ</w:t>
      </w:r>
      <w:r w:rsidR="00A47353">
        <w:rPr>
          <w:color w:val="000000" w:themeColor="text1"/>
        </w:rPr>
        <w:t>;</w:t>
      </w:r>
    </w:p>
    <w:p w14:paraId="36A06E29" w14:textId="3363BC18" w:rsidR="00A47353" w:rsidRPr="00A47353" w:rsidRDefault="00A47353" w:rsidP="00A47353">
      <w:pPr>
        <w:numPr>
          <w:ilvl w:val="1"/>
          <w:numId w:val="24"/>
        </w:numPr>
        <w:spacing w:before="60" w:after="0"/>
        <w:ind w:left="992" w:hanging="567"/>
        <w:rPr>
          <w:color w:val="000000" w:themeColor="text1"/>
        </w:rPr>
      </w:pPr>
      <w:r>
        <w:rPr>
          <w:color w:val="000000" w:themeColor="text1"/>
        </w:rPr>
        <w:t>mācību stundā, kas nav tiešsaistes stunda, izglītojamais</w:t>
      </w:r>
      <w:r w:rsidRPr="00966890">
        <w:rPr>
          <w:color w:val="000000" w:themeColor="text1"/>
        </w:rPr>
        <w:t xml:space="preserve"> nav iesniedzis mācību stundā uzdoto uzdevumu noteiktajā termiņā un noteiktajā veidā</w:t>
      </w:r>
      <w:r>
        <w:rPr>
          <w:color w:val="000000" w:themeColor="text1"/>
        </w:rPr>
        <w:t>.</w:t>
      </w:r>
    </w:p>
    <w:p w14:paraId="6FC0C976" w14:textId="51FDB02C" w:rsidR="001E474A" w:rsidRDefault="00966890" w:rsidP="008F67FC">
      <w:pPr>
        <w:numPr>
          <w:ilvl w:val="0"/>
          <w:numId w:val="24"/>
        </w:numPr>
        <w:spacing w:before="60" w:after="0"/>
        <w:ind w:left="425" w:hanging="425"/>
        <w:rPr>
          <w:color w:val="000000" w:themeColor="text1"/>
        </w:rPr>
      </w:pPr>
      <w:r w:rsidRPr="00966890">
        <w:rPr>
          <w:color w:val="000000" w:themeColor="text1"/>
        </w:rPr>
        <w:t>Konsultācijas notiek saskaņā ar apstiprināto pedagogu konsultāciju sarakstu. Izglītojamais ne vēlāk kā divas dienas pirms konkrētās konsultācijas, nosūta priekšmeta pedagogam rakstisku pieteikumu e-klases pastā, norādot datumu, tēmu un konsultācijas mērķi – mācību satura apgūšana vai mācību satura padziļināšana, vai pārbaudes darba veikšana u.tml.</w:t>
      </w:r>
    </w:p>
    <w:p w14:paraId="01E9EAF0" w14:textId="37F434E4" w:rsidR="001E474A" w:rsidRPr="0016313A" w:rsidRDefault="00966890" w:rsidP="0016313A">
      <w:pPr>
        <w:numPr>
          <w:ilvl w:val="0"/>
          <w:numId w:val="24"/>
        </w:numPr>
        <w:spacing w:before="60" w:after="0"/>
        <w:ind w:left="425" w:hanging="425"/>
        <w:rPr>
          <w:color w:val="000000" w:themeColor="text1"/>
        </w:rPr>
      </w:pPr>
      <w:r w:rsidRPr="001E474A">
        <w:rPr>
          <w:color w:val="000000" w:themeColor="text1"/>
        </w:rPr>
        <w:t>Pārbaudes darbi</w:t>
      </w:r>
      <w:r w:rsidR="001E474A">
        <w:rPr>
          <w:color w:val="000000" w:themeColor="text1"/>
        </w:rPr>
        <w:t xml:space="preserve"> var tikt plānoti individuāli izglītojamajam, klases daļai vai visai klasei kopā.</w:t>
      </w:r>
      <w:r w:rsidRPr="001E474A">
        <w:rPr>
          <w:color w:val="000000" w:themeColor="text1"/>
        </w:rPr>
        <w:t xml:space="preserve"> </w:t>
      </w:r>
      <w:r w:rsidR="001E474A">
        <w:rPr>
          <w:color w:val="000000" w:themeColor="text1"/>
        </w:rPr>
        <w:t xml:space="preserve">Pedagogs </w:t>
      </w:r>
      <w:r w:rsidRPr="001E474A">
        <w:rPr>
          <w:color w:val="000000" w:themeColor="text1"/>
        </w:rPr>
        <w:t xml:space="preserve">ne vēlāk kā trīs dienas pirms konkrētā pārbaudes darba, veic ierakstu e-klases pārbaudes darbu plānotājā un </w:t>
      </w:r>
      <w:r w:rsidR="001E474A">
        <w:rPr>
          <w:color w:val="000000" w:themeColor="text1"/>
        </w:rPr>
        <w:t>izglītojamo</w:t>
      </w:r>
      <w:r w:rsidRPr="001E474A">
        <w:rPr>
          <w:color w:val="000000" w:themeColor="text1"/>
        </w:rPr>
        <w:t xml:space="preserve"> dienasgrāmatā.</w:t>
      </w:r>
    </w:p>
    <w:p w14:paraId="04077ABA" w14:textId="125C1F4F" w:rsidR="008F67FC" w:rsidRPr="0016313A" w:rsidRDefault="0016313A" w:rsidP="0016313A">
      <w:pPr>
        <w:pStyle w:val="ListParagraph"/>
        <w:numPr>
          <w:ilvl w:val="0"/>
          <w:numId w:val="25"/>
        </w:numPr>
        <w:spacing w:before="120"/>
        <w:ind w:left="0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8F67FC" w:rsidRPr="0016313A">
        <w:rPr>
          <w:b/>
          <w:color w:val="000000" w:themeColor="text1"/>
        </w:rPr>
        <w:t>Noslēguma jautājumi</w:t>
      </w:r>
    </w:p>
    <w:p w14:paraId="2DFBF229" w14:textId="68C0EB46" w:rsidR="008F67FC" w:rsidRPr="00CD7A24" w:rsidRDefault="008F67FC" w:rsidP="007D3ACB">
      <w:pPr>
        <w:pStyle w:val="ListParagraph"/>
        <w:numPr>
          <w:ilvl w:val="0"/>
          <w:numId w:val="24"/>
        </w:numPr>
        <w:spacing w:before="60"/>
        <w:ind w:left="425" w:hanging="425"/>
        <w:contextualSpacing w:val="0"/>
        <w:jc w:val="both"/>
        <w:rPr>
          <w:color w:val="000000" w:themeColor="text1"/>
        </w:rPr>
      </w:pPr>
      <w:r w:rsidRPr="00CD7A24">
        <w:rPr>
          <w:color w:val="000000" w:themeColor="text1"/>
        </w:rPr>
        <w:t xml:space="preserve">Atbildīgā persona par </w:t>
      </w:r>
      <w:r>
        <w:rPr>
          <w:color w:val="000000" w:themeColor="text1"/>
        </w:rPr>
        <w:t>šo noteikumu</w:t>
      </w:r>
      <w:r w:rsidRPr="00CD7A24">
        <w:rPr>
          <w:color w:val="000000" w:themeColor="text1"/>
        </w:rPr>
        <w:t xml:space="preserve"> ievērošanu</w:t>
      </w:r>
      <w:r>
        <w:rPr>
          <w:color w:val="000000" w:themeColor="text1"/>
        </w:rPr>
        <w:t xml:space="preserve"> ir</w:t>
      </w:r>
      <w:r w:rsidR="0016313A">
        <w:rPr>
          <w:color w:val="000000" w:themeColor="text1"/>
        </w:rPr>
        <w:t xml:space="preserve"> direktora vietniece izglītības jomā Eva Odziņa</w:t>
      </w:r>
      <w:r w:rsidR="009757C7">
        <w:rPr>
          <w:color w:val="000000" w:themeColor="text1"/>
        </w:rPr>
        <w:t>.</w:t>
      </w:r>
    </w:p>
    <w:p w14:paraId="53955B25" w14:textId="0A7D6661" w:rsidR="008F67FC" w:rsidRPr="009757C7" w:rsidRDefault="0016313A" w:rsidP="007D3ACB">
      <w:pPr>
        <w:numPr>
          <w:ilvl w:val="0"/>
          <w:numId w:val="24"/>
        </w:numPr>
        <w:spacing w:before="60" w:after="0"/>
        <w:ind w:left="425" w:hanging="425"/>
        <w:rPr>
          <w:color w:val="000000" w:themeColor="text1"/>
        </w:rPr>
      </w:pPr>
      <w:r>
        <w:rPr>
          <w:color w:val="000000" w:themeColor="text1"/>
        </w:rPr>
        <w:t>CPS</w:t>
      </w:r>
      <w:r w:rsidR="008F67FC" w:rsidRPr="00CD7A24">
        <w:rPr>
          <w:color w:val="000000" w:themeColor="text1"/>
        </w:rPr>
        <w:t xml:space="preserve"> </w:t>
      </w:r>
      <w:r w:rsidR="008F67FC">
        <w:rPr>
          <w:color w:val="000000" w:themeColor="text1"/>
        </w:rPr>
        <w:t>direktors un direktora vietnieki saziņai</w:t>
      </w:r>
      <w:r w:rsidR="008F67FC" w:rsidRPr="00CD7A24">
        <w:rPr>
          <w:color w:val="000000" w:themeColor="text1"/>
        </w:rPr>
        <w:t xml:space="preserve"> ar </w:t>
      </w:r>
      <w:r>
        <w:rPr>
          <w:color w:val="000000" w:themeColor="text1"/>
        </w:rPr>
        <w:t>izglītojamajiem</w:t>
      </w:r>
      <w:r w:rsidR="008F67FC" w:rsidRPr="00CD7A24">
        <w:rPr>
          <w:color w:val="000000" w:themeColor="text1"/>
        </w:rPr>
        <w:t xml:space="preserve"> </w:t>
      </w:r>
      <w:r w:rsidR="009757C7">
        <w:rPr>
          <w:color w:val="000000" w:themeColor="text1"/>
        </w:rPr>
        <w:t>un</w:t>
      </w:r>
      <w:r>
        <w:rPr>
          <w:color w:val="000000" w:themeColor="text1"/>
        </w:rPr>
        <w:t xml:space="preserve"> </w:t>
      </w:r>
      <w:r w:rsidR="009757C7">
        <w:rPr>
          <w:color w:val="000000" w:themeColor="text1"/>
        </w:rPr>
        <w:t>vecākiem izmanto e</w:t>
      </w:r>
      <w:r w:rsidR="008F67FC" w:rsidRPr="009757C7">
        <w:rPr>
          <w:color w:val="000000" w:themeColor="text1"/>
        </w:rPr>
        <w:t>-klasi</w:t>
      </w:r>
      <w:r w:rsidR="009757C7">
        <w:rPr>
          <w:color w:val="000000" w:themeColor="text1"/>
        </w:rPr>
        <w:t>, izglītojamo un vecāku informēšanai</w:t>
      </w:r>
      <w:r w:rsidR="008F67FC" w:rsidRPr="009757C7">
        <w:rPr>
          <w:color w:val="000000" w:themeColor="text1"/>
        </w:rPr>
        <w:t xml:space="preserve"> </w:t>
      </w:r>
      <w:r w:rsidR="009757C7">
        <w:rPr>
          <w:color w:val="000000" w:themeColor="text1"/>
        </w:rPr>
        <w:t xml:space="preserve">e-klasi un </w:t>
      </w:r>
      <w:r w:rsidRPr="009757C7">
        <w:rPr>
          <w:color w:val="000000" w:themeColor="text1"/>
        </w:rPr>
        <w:t>CPS</w:t>
      </w:r>
      <w:r w:rsidR="008F67FC" w:rsidRPr="009757C7">
        <w:rPr>
          <w:color w:val="000000" w:themeColor="text1"/>
        </w:rPr>
        <w:t xml:space="preserve"> kontu sociālajā tīklā  </w:t>
      </w:r>
      <w:r w:rsidR="008F67FC" w:rsidRPr="009757C7">
        <w:rPr>
          <w:i/>
          <w:color w:val="000000" w:themeColor="text1"/>
        </w:rPr>
        <w:t>Facebook</w:t>
      </w:r>
      <w:r w:rsidR="008F67FC" w:rsidRPr="009757C7">
        <w:rPr>
          <w:color w:val="000000" w:themeColor="text1"/>
        </w:rPr>
        <w:t xml:space="preserve">. </w:t>
      </w:r>
    </w:p>
    <w:p w14:paraId="7437EB56" w14:textId="62FE30E8" w:rsidR="008F67FC" w:rsidRDefault="008F67FC" w:rsidP="007D3ACB">
      <w:pPr>
        <w:numPr>
          <w:ilvl w:val="0"/>
          <w:numId w:val="24"/>
        </w:numPr>
        <w:spacing w:before="60" w:after="0"/>
        <w:ind w:left="425" w:hanging="425"/>
        <w:rPr>
          <w:color w:val="000000" w:themeColor="text1"/>
        </w:rPr>
      </w:pPr>
      <w:r>
        <w:rPr>
          <w:color w:val="000000" w:themeColor="text1"/>
        </w:rPr>
        <w:t>Šie noteikumi</w:t>
      </w:r>
      <w:r w:rsidRPr="00CD7A24">
        <w:rPr>
          <w:color w:val="000000" w:themeColor="text1"/>
        </w:rPr>
        <w:t xml:space="preserve"> stājas spēkā nākamajā dienā pēc </w:t>
      </w:r>
      <w:r w:rsidR="007D3ACB">
        <w:rPr>
          <w:color w:val="000000" w:themeColor="text1"/>
        </w:rPr>
        <w:t>to apstiprināšanas.</w:t>
      </w:r>
    </w:p>
    <w:p w14:paraId="4CA72E44" w14:textId="2F6B1C78" w:rsidR="007D3ACB" w:rsidRDefault="007D3ACB" w:rsidP="007D3ACB">
      <w:pPr>
        <w:spacing w:before="60" w:after="0"/>
        <w:rPr>
          <w:color w:val="000000" w:themeColor="text1"/>
        </w:rPr>
      </w:pPr>
    </w:p>
    <w:p w14:paraId="3B2FF2AC" w14:textId="77777777" w:rsidR="007D3ACB" w:rsidRDefault="007D3ACB" w:rsidP="007D3ACB">
      <w:pPr>
        <w:spacing w:before="60" w:after="0"/>
        <w:rPr>
          <w:color w:val="000000" w:themeColor="text1"/>
        </w:rPr>
      </w:pPr>
    </w:p>
    <w:tbl>
      <w:tblPr>
        <w:tblW w:w="8647" w:type="dxa"/>
        <w:jc w:val="center"/>
        <w:tblLayout w:type="fixed"/>
        <w:tblLook w:val="0400" w:firstRow="0" w:lastRow="0" w:firstColumn="0" w:lastColumn="0" w:noHBand="0" w:noVBand="1"/>
      </w:tblPr>
      <w:tblGrid>
        <w:gridCol w:w="5099"/>
        <w:gridCol w:w="3548"/>
      </w:tblGrid>
      <w:tr w:rsidR="007D3ACB" w:rsidRPr="007D3ACB" w14:paraId="04BB8C90" w14:textId="77777777" w:rsidTr="007D3ACB">
        <w:trPr>
          <w:jc w:val="center"/>
        </w:trPr>
        <w:tc>
          <w:tcPr>
            <w:tcW w:w="5099" w:type="dxa"/>
          </w:tcPr>
          <w:p w14:paraId="5245EE54" w14:textId="77777777" w:rsidR="007D3ACB" w:rsidRPr="007D3ACB" w:rsidRDefault="007D3ACB" w:rsidP="00FC2BB6">
            <w:pPr>
              <w:ind w:right="284"/>
              <w:rPr>
                <w:color w:val="000000" w:themeColor="text1"/>
              </w:rPr>
            </w:pPr>
            <w:r w:rsidRPr="007D3ACB">
              <w:rPr>
                <w:color w:val="000000" w:themeColor="text1"/>
              </w:rPr>
              <w:t>Carnikavas pamatskolas direktors</w:t>
            </w:r>
          </w:p>
        </w:tc>
        <w:tc>
          <w:tcPr>
            <w:tcW w:w="3548" w:type="dxa"/>
          </w:tcPr>
          <w:p w14:paraId="5FD4E0A9" w14:textId="77777777" w:rsidR="007D3ACB" w:rsidRPr="007D3ACB" w:rsidRDefault="007D3ACB" w:rsidP="00FC2BB6">
            <w:pPr>
              <w:ind w:right="284"/>
              <w:jc w:val="right"/>
              <w:rPr>
                <w:color w:val="000000" w:themeColor="text1"/>
              </w:rPr>
            </w:pPr>
            <w:r w:rsidRPr="007D3ACB">
              <w:rPr>
                <w:color w:val="000000" w:themeColor="text1"/>
              </w:rPr>
              <w:t>R. Pauls</w:t>
            </w:r>
          </w:p>
        </w:tc>
      </w:tr>
    </w:tbl>
    <w:p w14:paraId="4741E266" w14:textId="77777777" w:rsidR="00F44E7B" w:rsidRPr="00E32088" w:rsidRDefault="00F44E7B" w:rsidP="00F44E7B">
      <w:pPr>
        <w:ind w:right="284"/>
        <w:rPr>
          <w:b/>
          <w:color w:val="000000" w:themeColor="text1"/>
        </w:rPr>
      </w:pPr>
    </w:p>
    <w:sectPr w:rsidR="00F44E7B" w:rsidRPr="00E32088" w:rsidSect="00000416">
      <w:headerReference w:type="firs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7095" w14:textId="77777777" w:rsidR="00427711" w:rsidRDefault="00427711" w:rsidP="00736AE4">
      <w:pPr>
        <w:spacing w:after="0"/>
      </w:pPr>
      <w:r>
        <w:separator/>
      </w:r>
    </w:p>
  </w:endnote>
  <w:endnote w:type="continuationSeparator" w:id="0">
    <w:p w14:paraId="3B979BF9" w14:textId="77777777" w:rsidR="00427711" w:rsidRDefault="00427711" w:rsidP="00736A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9EF7" w14:textId="77777777" w:rsidR="00427711" w:rsidRDefault="00427711" w:rsidP="00736AE4">
      <w:pPr>
        <w:spacing w:after="0"/>
      </w:pPr>
      <w:r>
        <w:separator/>
      </w:r>
    </w:p>
  </w:footnote>
  <w:footnote w:type="continuationSeparator" w:id="0">
    <w:p w14:paraId="2909A62A" w14:textId="77777777" w:rsidR="00427711" w:rsidRDefault="00427711" w:rsidP="00736A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HAnsi" w:hAnsi="Arial" w:cs="Arial"/>
        <w:sz w:val="20"/>
        <w:szCs w:val="20"/>
        <w:lang w:val="lv-LV"/>
      </w:rPr>
      <w:id w:val="757788714"/>
      <w:placeholder>
        <w:docPart w:val="B4F6599C9CC6554FBDBBED2772E0370F"/>
      </w:placeholder>
    </w:sdtPr>
    <w:sdtEndPr>
      <w:rPr>
        <w:rFonts w:eastAsia="Calibri"/>
        <w:lang w:val="en-US"/>
      </w:rPr>
    </w:sdtEndPr>
    <w:sdtContent>
      <w:p w14:paraId="7FB65BC7" w14:textId="7DC2BE1B" w:rsidR="00736AE4" w:rsidRPr="00736AE4" w:rsidRDefault="00736AE4" w:rsidP="00736AE4">
        <w:pPr>
          <w:pStyle w:val="NoSpacing"/>
          <w:jc w:val="center"/>
          <w:rPr>
            <w:rFonts w:ascii="Times New Roman" w:hAnsi="Times New Roman"/>
            <w:sz w:val="24"/>
            <w:szCs w:val="24"/>
            <w:lang w:val="lv-LV"/>
          </w:rPr>
        </w:pPr>
        <w:r>
          <w:rPr>
            <w:noProof/>
            <w:lang w:eastAsia="lv-LV"/>
          </w:rPr>
          <w:drawing>
            <wp:inline distT="0" distB="0" distL="0" distR="0" wp14:anchorId="1EFA908C" wp14:editId="3307E515">
              <wp:extent cx="450000" cy="680400"/>
              <wp:effectExtent l="0" t="0" r="0" b="5715"/>
              <wp:docPr id="4" name="Attēls 2" descr="Diagram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Attēls 2" descr="Diagram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0000" cy="68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221A7945" w14:textId="2678B4A1" w:rsidR="00736AE4" w:rsidRPr="009A6467" w:rsidRDefault="00736AE4" w:rsidP="00736AE4">
        <w:pPr>
          <w:pStyle w:val="NoSpacing"/>
          <w:jc w:val="center"/>
          <w:rPr>
            <w:rFonts w:ascii="Arial" w:hAnsi="Arial" w:cs="Arial"/>
            <w:sz w:val="28"/>
            <w:szCs w:val="28"/>
            <w:lang w:val="lv-LV"/>
          </w:rPr>
        </w:pPr>
        <w:r w:rsidRPr="009A6467">
          <w:rPr>
            <w:rFonts w:ascii="Arial" w:hAnsi="Arial" w:cs="Arial"/>
            <w:sz w:val="28"/>
            <w:szCs w:val="28"/>
            <w:lang w:val="lv-LV"/>
          </w:rPr>
          <w:t>Ādažu novada pašvaldība</w:t>
        </w:r>
      </w:p>
      <w:p w14:paraId="6CAB20CF" w14:textId="77777777" w:rsidR="00736AE4" w:rsidRPr="009A6467" w:rsidRDefault="00736AE4" w:rsidP="00736AE4">
        <w:pPr>
          <w:pStyle w:val="NoSpacing"/>
          <w:jc w:val="center"/>
          <w:rPr>
            <w:rFonts w:ascii="Arial" w:hAnsi="Arial" w:cs="Arial"/>
            <w:sz w:val="10"/>
            <w:szCs w:val="10"/>
            <w:lang w:val="lv-LV"/>
          </w:rPr>
        </w:pPr>
        <w:r w:rsidRPr="009A6467">
          <w:rPr>
            <w:rFonts w:ascii="Arial" w:hAnsi="Arial" w:cs="Arial"/>
            <w:sz w:val="10"/>
            <w:szCs w:val="10"/>
            <w:lang w:val="lv-LV"/>
          </w:rPr>
          <w:t>_______________________________</w:t>
        </w:r>
        <w:r>
          <w:rPr>
            <w:rFonts w:ascii="Arial" w:hAnsi="Arial" w:cs="Arial"/>
            <w:sz w:val="10"/>
            <w:szCs w:val="10"/>
            <w:lang w:val="lv-LV"/>
          </w:rPr>
          <w:t>_______________________________________________________________________________________________</w:t>
        </w:r>
        <w:r w:rsidRPr="009A6467">
          <w:rPr>
            <w:rFonts w:ascii="Arial" w:hAnsi="Arial" w:cs="Arial"/>
            <w:sz w:val="10"/>
            <w:szCs w:val="10"/>
            <w:lang w:val="lv-LV"/>
          </w:rPr>
          <w:t>____________________________________</w:t>
        </w:r>
      </w:p>
      <w:p w14:paraId="7C168FBE" w14:textId="77777777" w:rsidR="00736AE4" w:rsidRPr="00C26A35" w:rsidRDefault="00736AE4" w:rsidP="00736AE4">
        <w:pPr>
          <w:pStyle w:val="NoSpacing"/>
          <w:spacing w:before="120"/>
          <w:jc w:val="center"/>
          <w:rPr>
            <w:rFonts w:ascii="Arial" w:hAnsi="Arial" w:cs="Arial"/>
            <w:b/>
            <w:bCs/>
            <w:sz w:val="28"/>
            <w:szCs w:val="28"/>
            <w:lang w:val="lv-LV"/>
          </w:rPr>
        </w:pPr>
        <w:r>
          <w:rPr>
            <w:rFonts w:ascii="Arial" w:hAnsi="Arial" w:cs="Arial"/>
            <w:b/>
            <w:bCs/>
            <w:sz w:val="28"/>
            <w:szCs w:val="28"/>
            <w:lang w:val="lv-LV"/>
          </w:rPr>
          <w:t>CARNIKAVAS PAMATSKOLA</w:t>
        </w:r>
      </w:p>
      <w:p w14:paraId="4BD3A253" w14:textId="77777777" w:rsidR="00000416" w:rsidRDefault="00736AE4" w:rsidP="00000416">
        <w:pPr>
          <w:pStyle w:val="NoSpacing"/>
          <w:spacing w:before="60"/>
          <w:jc w:val="center"/>
          <w:rPr>
            <w:rFonts w:ascii="Arial" w:hAnsi="Arial" w:cs="Arial"/>
            <w:noProof/>
            <w:sz w:val="20"/>
            <w:szCs w:val="20"/>
            <w:lang w:val="lv-LV"/>
          </w:rPr>
        </w:pPr>
        <w:r>
          <w:rPr>
            <w:rFonts w:ascii="Arial" w:hAnsi="Arial" w:cs="Arial"/>
            <w:noProof/>
            <w:sz w:val="20"/>
            <w:szCs w:val="20"/>
            <w:lang w:val="lv-LV"/>
          </w:rPr>
          <w:t>Juridiskā adrese: Nākotnes iela 1, faktiskā adrese: Garā iela 20, Carnikava, Carnikavas pagasts,</w:t>
        </w:r>
      </w:p>
      <w:p w14:paraId="797475D2" w14:textId="6FADE9D9" w:rsidR="00561BD2" w:rsidRDefault="00736AE4" w:rsidP="00000416">
        <w:pPr>
          <w:pStyle w:val="NoSpacing"/>
          <w:spacing w:before="60"/>
          <w:jc w:val="center"/>
          <w:rPr>
            <w:rFonts w:ascii="Arial" w:hAnsi="Arial" w:cs="Arial"/>
            <w:noProof/>
            <w:sz w:val="20"/>
            <w:szCs w:val="20"/>
            <w:lang w:val="lv-LV"/>
          </w:rPr>
        </w:pPr>
        <w:r>
          <w:rPr>
            <w:rFonts w:ascii="Arial" w:hAnsi="Arial" w:cs="Arial"/>
            <w:noProof/>
            <w:sz w:val="20"/>
            <w:szCs w:val="20"/>
            <w:lang w:val="lv-LV"/>
          </w:rPr>
          <w:t>Ādažu novads,</w:t>
        </w:r>
        <w:r w:rsidRPr="004960E4">
          <w:rPr>
            <w:rFonts w:ascii="Arial" w:hAnsi="Arial" w:cs="Arial"/>
            <w:noProof/>
            <w:sz w:val="20"/>
            <w:szCs w:val="20"/>
            <w:lang w:val="lv-LV"/>
          </w:rPr>
          <w:t xml:space="preserve"> </w:t>
        </w:r>
        <w:r>
          <w:rPr>
            <w:rFonts w:ascii="Arial" w:hAnsi="Arial" w:cs="Arial"/>
            <w:noProof/>
            <w:sz w:val="20"/>
            <w:szCs w:val="20"/>
            <w:lang w:val="lv-LV"/>
          </w:rPr>
          <w:t xml:space="preserve">LV-2163, tālr. 67993613, e-pasts </w:t>
        </w:r>
        <w:hyperlink r:id="rId2" w:history="1">
          <w:r w:rsidR="00561BD2" w:rsidRPr="00175EEB">
            <w:rPr>
              <w:rStyle w:val="Hyperlink"/>
              <w:rFonts w:ascii="Arial" w:hAnsi="Arial" w:cs="Arial"/>
              <w:noProof/>
              <w:sz w:val="20"/>
              <w:szCs w:val="20"/>
              <w:lang w:val="lv-LV"/>
            </w:rPr>
            <w:t>cps@carnikava.lv</w:t>
          </w:r>
        </w:hyperlink>
      </w:p>
      <w:p w14:paraId="647EE8A9" w14:textId="2A57B256" w:rsidR="00736AE4" w:rsidRPr="00561BD2" w:rsidRDefault="00427711" w:rsidP="006351A9">
        <w:pPr>
          <w:pStyle w:val="NoSpacing"/>
          <w:rPr>
            <w:rFonts w:ascii="Times New Roman" w:hAnsi="Times New Roman"/>
            <w:noProof/>
            <w:color w:val="FF0000"/>
            <w:sz w:val="24"/>
            <w:szCs w:val="24"/>
            <w:lang w:val="lv-LV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4F4C"/>
    <w:multiLevelType w:val="multilevel"/>
    <w:tmpl w:val="D8466E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5C1763"/>
    <w:multiLevelType w:val="multilevel"/>
    <w:tmpl w:val="84FC185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3" w15:restartNumberingAfterBreak="0">
    <w:nsid w:val="152A2A55"/>
    <w:multiLevelType w:val="hybridMultilevel"/>
    <w:tmpl w:val="87A4011C"/>
    <w:lvl w:ilvl="0" w:tplc="F72A895C">
      <w:start w:val="3"/>
      <w:numFmt w:val="upperRoman"/>
      <w:lvlText w:val="%1."/>
      <w:lvlJc w:val="righ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30FD"/>
    <w:multiLevelType w:val="multilevel"/>
    <w:tmpl w:val="84FC185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5" w15:restartNumberingAfterBreak="0">
    <w:nsid w:val="1CDC657B"/>
    <w:multiLevelType w:val="multilevel"/>
    <w:tmpl w:val="9C503CCE"/>
    <w:lvl w:ilvl="0">
      <w:start w:val="3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eastAsia="Calibri" w:hint="default"/>
        <w:sz w:val="23"/>
      </w:rPr>
    </w:lvl>
  </w:abstractNum>
  <w:abstractNum w:abstractNumId="6" w15:restartNumberingAfterBreak="0">
    <w:nsid w:val="1FB4773D"/>
    <w:multiLevelType w:val="multilevel"/>
    <w:tmpl w:val="DFC6281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7" w15:restartNumberingAfterBreak="0">
    <w:nsid w:val="21F85BEB"/>
    <w:multiLevelType w:val="multilevel"/>
    <w:tmpl w:val="DFC6281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8" w15:restartNumberingAfterBreak="0">
    <w:nsid w:val="21FE3F43"/>
    <w:multiLevelType w:val="hybridMultilevel"/>
    <w:tmpl w:val="762E2208"/>
    <w:lvl w:ilvl="0" w:tplc="15722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737FC"/>
    <w:multiLevelType w:val="multilevel"/>
    <w:tmpl w:val="84FC185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0" w15:restartNumberingAfterBreak="0">
    <w:nsid w:val="2E301503"/>
    <w:multiLevelType w:val="multilevel"/>
    <w:tmpl w:val="DFC6281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1" w15:restartNumberingAfterBreak="0">
    <w:nsid w:val="2E617236"/>
    <w:multiLevelType w:val="multilevel"/>
    <w:tmpl w:val="D8466D5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i w:val="0"/>
        <w:color w:val="auto"/>
      </w:rPr>
    </w:lvl>
    <w:lvl w:ilvl="1">
      <w:start w:val="1"/>
      <w:numFmt w:val="decimal"/>
      <w:lvlText w:val="%2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945" w:hanging="720"/>
      </w:p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080"/>
      </w:p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025"/>
        </w:tabs>
        <w:ind w:left="202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025"/>
        </w:tabs>
        <w:ind w:left="20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85"/>
        </w:tabs>
        <w:ind w:left="2385" w:hanging="2160"/>
      </w:pPr>
    </w:lvl>
  </w:abstractNum>
  <w:abstractNum w:abstractNumId="12" w15:restartNumberingAfterBreak="0">
    <w:nsid w:val="2EF1062F"/>
    <w:multiLevelType w:val="multilevel"/>
    <w:tmpl w:val="84FC185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3" w15:restartNumberingAfterBreak="0">
    <w:nsid w:val="318D2083"/>
    <w:multiLevelType w:val="hybridMultilevel"/>
    <w:tmpl w:val="0016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D13A2"/>
    <w:multiLevelType w:val="multilevel"/>
    <w:tmpl w:val="F0E0573A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5" w15:restartNumberingAfterBreak="0">
    <w:nsid w:val="45F80D9C"/>
    <w:multiLevelType w:val="multilevel"/>
    <w:tmpl w:val="B4FEE45A"/>
    <w:lvl w:ilvl="0">
      <w:start w:val="16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E5669"/>
    <w:multiLevelType w:val="hybridMultilevel"/>
    <w:tmpl w:val="3DB2331C"/>
    <w:lvl w:ilvl="0" w:tplc="15722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E433D4"/>
    <w:multiLevelType w:val="multilevel"/>
    <w:tmpl w:val="125E1036"/>
    <w:lvl w:ilvl="0">
      <w:start w:val="4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3252123"/>
    <w:multiLevelType w:val="multilevel"/>
    <w:tmpl w:val="0D5604CC"/>
    <w:lvl w:ilvl="0"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bullet"/>
      <w:lvlText w:val="●"/>
      <w:lvlJc w:val="left"/>
      <w:pPr>
        <w:ind w:left="1440" w:hanging="108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%1.%2.%3.%4.●.%6."/>
      <w:lvlJc w:val="left"/>
      <w:pPr>
        <w:ind w:left="1440" w:hanging="1080"/>
      </w:pPr>
    </w:lvl>
    <w:lvl w:ilvl="6">
      <w:start w:val="1"/>
      <w:numFmt w:val="decimal"/>
      <w:lvlText w:val="%1.%2.%3.%4.●.%6.%7."/>
      <w:lvlJc w:val="left"/>
      <w:pPr>
        <w:ind w:left="1800" w:hanging="1440"/>
      </w:pPr>
    </w:lvl>
    <w:lvl w:ilvl="7">
      <w:start w:val="1"/>
      <w:numFmt w:val="decimal"/>
      <w:lvlText w:val="%1.%2.%3.%4.●.%6.%7.%8."/>
      <w:lvlJc w:val="left"/>
      <w:pPr>
        <w:ind w:left="1800" w:hanging="1440"/>
      </w:pPr>
    </w:lvl>
    <w:lvl w:ilvl="8">
      <w:start w:val="1"/>
      <w:numFmt w:val="decimal"/>
      <w:lvlText w:val="%1.%2.%3.%4.●.%6.%7.%8.%9."/>
      <w:lvlJc w:val="left"/>
      <w:pPr>
        <w:ind w:left="2160" w:hanging="1800"/>
      </w:pPr>
    </w:lvl>
  </w:abstractNum>
  <w:abstractNum w:abstractNumId="22" w15:restartNumberingAfterBreak="0">
    <w:nsid w:val="79D24F5A"/>
    <w:multiLevelType w:val="multilevel"/>
    <w:tmpl w:val="F5D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705355"/>
    <w:multiLevelType w:val="hybridMultilevel"/>
    <w:tmpl w:val="E932D2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32395"/>
    <w:multiLevelType w:val="multilevel"/>
    <w:tmpl w:val="79F8BBA2"/>
    <w:lvl w:ilvl="0">
      <w:start w:val="5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F1A4BFC"/>
    <w:multiLevelType w:val="multilevel"/>
    <w:tmpl w:val="DFC6281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7"/>
  </w:num>
  <w:num w:numId="5">
    <w:abstractNumId w:val="23"/>
  </w:num>
  <w:num w:numId="6">
    <w:abstractNumId w:val="13"/>
  </w:num>
  <w:num w:numId="7">
    <w:abstractNumId w:val="11"/>
  </w:num>
  <w:num w:numId="8">
    <w:abstractNumId w:val="19"/>
  </w:num>
  <w:num w:numId="9">
    <w:abstractNumId w:val="8"/>
  </w:num>
  <w:num w:numId="10">
    <w:abstractNumId w:val="9"/>
  </w:num>
  <w:num w:numId="11">
    <w:abstractNumId w:val="6"/>
  </w:num>
  <w:num w:numId="12">
    <w:abstractNumId w:val="25"/>
  </w:num>
  <w:num w:numId="13">
    <w:abstractNumId w:val="7"/>
  </w:num>
  <w:num w:numId="14">
    <w:abstractNumId w:val="10"/>
  </w:num>
  <w:num w:numId="15">
    <w:abstractNumId w:val="2"/>
  </w:num>
  <w:num w:numId="16">
    <w:abstractNumId w:val="12"/>
  </w:num>
  <w:num w:numId="17">
    <w:abstractNumId w:val="4"/>
  </w:num>
  <w:num w:numId="18">
    <w:abstractNumId w:val="21"/>
  </w:num>
  <w:num w:numId="19">
    <w:abstractNumId w:val="15"/>
  </w:num>
  <w:num w:numId="20">
    <w:abstractNumId w:val="20"/>
  </w:num>
  <w:num w:numId="21">
    <w:abstractNumId w:val="24"/>
  </w:num>
  <w:num w:numId="22">
    <w:abstractNumId w:val="22"/>
  </w:num>
  <w:num w:numId="23">
    <w:abstractNumId w:val="14"/>
  </w:num>
  <w:num w:numId="24">
    <w:abstractNumId w:val="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0416"/>
    <w:rsid w:val="00002B34"/>
    <w:rsid w:val="0002197C"/>
    <w:rsid w:val="000426EE"/>
    <w:rsid w:val="000738BB"/>
    <w:rsid w:val="000C152F"/>
    <w:rsid w:val="000C3EA0"/>
    <w:rsid w:val="000D2E3B"/>
    <w:rsid w:val="000E2D99"/>
    <w:rsid w:val="000E6795"/>
    <w:rsid w:val="0010017F"/>
    <w:rsid w:val="00114CC6"/>
    <w:rsid w:val="0016313A"/>
    <w:rsid w:val="00181FEE"/>
    <w:rsid w:val="00193322"/>
    <w:rsid w:val="001A58E2"/>
    <w:rsid w:val="001A5E5A"/>
    <w:rsid w:val="001B6D5A"/>
    <w:rsid w:val="001D6E14"/>
    <w:rsid w:val="001E1669"/>
    <w:rsid w:val="001E474A"/>
    <w:rsid w:val="002405EC"/>
    <w:rsid w:val="00294A6E"/>
    <w:rsid w:val="002E5F4C"/>
    <w:rsid w:val="00302FE0"/>
    <w:rsid w:val="00340F71"/>
    <w:rsid w:val="00347838"/>
    <w:rsid w:val="003907F7"/>
    <w:rsid w:val="003C7083"/>
    <w:rsid w:val="0040585B"/>
    <w:rsid w:val="00427711"/>
    <w:rsid w:val="004A3756"/>
    <w:rsid w:val="004C0F29"/>
    <w:rsid w:val="004E6791"/>
    <w:rsid w:val="00535244"/>
    <w:rsid w:val="005363A8"/>
    <w:rsid w:val="005403E3"/>
    <w:rsid w:val="00551ABA"/>
    <w:rsid w:val="00555CAF"/>
    <w:rsid w:val="00561BD2"/>
    <w:rsid w:val="005A71A3"/>
    <w:rsid w:val="00613BE4"/>
    <w:rsid w:val="006243F2"/>
    <w:rsid w:val="006351A9"/>
    <w:rsid w:val="00647765"/>
    <w:rsid w:val="006708E3"/>
    <w:rsid w:val="00686E61"/>
    <w:rsid w:val="006B5487"/>
    <w:rsid w:val="00736AE4"/>
    <w:rsid w:val="00745DED"/>
    <w:rsid w:val="00790C45"/>
    <w:rsid w:val="007A62AA"/>
    <w:rsid w:val="007B24DE"/>
    <w:rsid w:val="007D0298"/>
    <w:rsid w:val="007D23E7"/>
    <w:rsid w:val="007D3ACB"/>
    <w:rsid w:val="007E321A"/>
    <w:rsid w:val="007E672A"/>
    <w:rsid w:val="0081155B"/>
    <w:rsid w:val="0081790D"/>
    <w:rsid w:val="00876AF2"/>
    <w:rsid w:val="008D637A"/>
    <w:rsid w:val="008F67FC"/>
    <w:rsid w:val="00921BAA"/>
    <w:rsid w:val="00927F8F"/>
    <w:rsid w:val="009342BE"/>
    <w:rsid w:val="0095326E"/>
    <w:rsid w:val="00966890"/>
    <w:rsid w:val="009757C7"/>
    <w:rsid w:val="00985E93"/>
    <w:rsid w:val="009A5563"/>
    <w:rsid w:val="009A6467"/>
    <w:rsid w:val="009A705F"/>
    <w:rsid w:val="00A0163C"/>
    <w:rsid w:val="00A329ED"/>
    <w:rsid w:val="00A361F9"/>
    <w:rsid w:val="00A47353"/>
    <w:rsid w:val="00A51026"/>
    <w:rsid w:val="00A55929"/>
    <w:rsid w:val="00A650C2"/>
    <w:rsid w:val="00A94B9F"/>
    <w:rsid w:val="00AC5E45"/>
    <w:rsid w:val="00AC7059"/>
    <w:rsid w:val="00AF2FFD"/>
    <w:rsid w:val="00B10060"/>
    <w:rsid w:val="00B74948"/>
    <w:rsid w:val="00B92376"/>
    <w:rsid w:val="00BA32BE"/>
    <w:rsid w:val="00C26A35"/>
    <w:rsid w:val="00C40B7E"/>
    <w:rsid w:val="00C62896"/>
    <w:rsid w:val="00C84412"/>
    <w:rsid w:val="00CA1AD8"/>
    <w:rsid w:val="00CA7B1F"/>
    <w:rsid w:val="00D05C9E"/>
    <w:rsid w:val="00D55CDA"/>
    <w:rsid w:val="00DA31FD"/>
    <w:rsid w:val="00E057CB"/>
    <w:rsid w:val="00E54256"/>
    <w:rsid w:val="00E61FBD"/>
    <w:rsid w:val="00E71060"/>
    <w:rsid w:val="00E958E2"/>
    <w:rsid w:val="00EF5B16"/>
    <w:rsid w:val="00F008CE"/>
    <w:rsid w:val="00F03741"/>
    <w:rsid w:val="00F04ED9"/>
    <w:rsid w:val="00F14361"/>
    <w:rsid w:val="00F342E4"/>
    <w:rsid w:val="00F36CDB"/>
    <w:rsid w:val="00F44E7B"/>
    <w:rsid w:val="00F6747D"/>
    <w:rsid w:val="00FB233D"/>
    <w:rsid w:val="00F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BAD7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7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10017F"/>
    <w:pPr>
      <w:spacing w:before="100" w:beforeAutospacing="1" w:after="100" w:afterAutospacing="1"/>
      <w:jc w:val="left"/>
      <w:outlineLvl w:val="3"/>
    </w:pPr>
    <w:rPr>
      <w:rFonts w:eastAsia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AE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6AE4"/>
  </w:style>
  <w:style w:type="paragraph" w:styleId="Footer">
    <w:name w:val="footer"/>
    <w:basedOn w:val="Normal"/>
    <w:link w:val="FooterChar"/>
    <w:uiPriority w:val="99"/>
    <w:unhideWhenUsed/>
    <w:rsid w:val="00736AE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6AE4"/>
  </w:style>
  <w:style w:type="character" w:customStyle="1" w:styleId="Heading4Char">
    <w:name w:val="Heading 4 Char"/>
    <w:basedOn w:val="DefaultParagraphFont"/>
    <w:link w:val="Heading4"/>
    <w:uiPriority w:val="9"/>
    <w:rsid w:val="0010017F"/>
    <w:rPr>
      <w:rFonts w:eastAsia="Times New Roman"/>
      <w:b/>
      <w:bCs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037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74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4E6791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table" w:styleId="TableGrid">
    <w:name w:val="Table Grid"/>
    <w:basedOn w:val="TableNormal"/>
    <w:uiPriority w:val="39"/>
    <w:rsid w:val="004E6791"/>
    <w:pPr>
      <w:spacing w:after="0"/>
      <w:jc w:val="left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114CC6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BodyText2">
    <w:name w:val="Body Text 2"/>
    <w:basedOn w:val="Normal"/>
    <w:link w:val="BodyText2Char"/>
    <w:rsid w:val="00114CC6"/>
    <w:pPr>
      <w:spacing w:after="0"/>
    </w:pPr>
    <w:rPr>
      <w:rFonts w:eastAsia="Times New Roman"/>
      <w:b/>
      <w:color w:val="000000"/>
      <w:spacing w:val="4"/>
      <w:szCs w:val="20"/>
    </w:rPr>
  </w:style>
  <w:style w:type="character" w:customStyle="1" w:styleId="BodyText2Char">
    <w:name w:val="Body Text 2 Char"/>
    <w:basedOn w:val="DefaultParagraphFont"/>
    <w:link w:val="BodyText2"/>
    <w:rsid w:val="00114CC6"/>
    <w:rPr>
      <w:rFonts w:eastAsia="Times New Roman"/>
      <w:b/>
      <w:color w:val="000000"/>
      <w:spacing w:val="4"/>
      <w:szCs w:val="20"/>
    </w:rPr>
  </w:style>
  <w:style w:type="paragraph" w:customStyle="1" w:styleId="tv213">
    <w:name w:val="tv213"/>
    <w:basedOn w:val="Normal"/>
    <w:rsid w:val="007E321A"/>
    <w:pPr>
      <w:spacing w:before="100" w:beforeAutospacing="1" w:after="100" w:afterAutospacing="1"/>
      <w:jc w:val="left"/>
    </w:pPr>
    <w:rPr>
      <w:rFonts w:eastAsia="Times New Roman"/>
      <w:lang w:eastAsia="en-GB"/>
    </w:rPr>
  </w:style>
  <w:style w:type="paragraph" w:customStyle="1" w:styleId="labojumupamats">
    <w:name w:val="labojumu_pamats"/>
    <w:basedOn w:val="Normal"/>
    <w:rsid w:val="007E321A"/>
    <w:pPr>
      <w:spacing w:before="100" w:beforeAutospacing="1" w:after="100" w:afterAutospacing="1"/>
      <w:jc w:val="left"/>
    </w:pPr>
    <w:rPr>
      <w:rFonts w:eastAsia="Times New Roman"/>
      <w:lang w:eastAsia="en-GB"/>
    </w:rPr>
  </w:style>
  <w:style w:type="character" w:customStyle="1" w:styleId="fontsize2">
    <w:name w:val="fontsize2"/>
    <w:basedOn w:val="DefaultParagraphFont"/>
    <w:rsid w:val="007E321A"/>
  </w:style>
  <w:style w:type="character" w:styleId="UnresolvedMention">
    <w:name w:val="Unresolved Mention"/>
    <w:basedOn w:val="DefaultParagraphFont"/>
    <w:uiPriority w:val="99"/>
    <w:semiHidden/>
    <w:unhideWhenUsed/>
    <w:rsid w:val="00561B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3756"/>
    <w:rPr>
      <w:color w:val="954F72" w:themeColor="followedHyperlink"/>
      <w:u w:val="single"/>
    </w:rPr>
  </w:style>
  <w:style w:type="character" w:customStyle="1" w:styleId="c1">
    <w:name w:val="c1"/>
    <w:basedOn w:val="DefaultParagraphFont"/>
    <w:rsid w:val="007D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lase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rnikavasskola.l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ps@carnikava.lv" TargetMode="External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F6599C9CC6554FBDBBED2772E03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303C9-6AA1-5440-B264-08B4D31B5CAC}"/>
      </w:docPartPr>
      <w:docPartBody>
        <w:p w:rsidR="00EC1BDD" w:rsidRDefault="00B63632" w:rsidP="00B63632">
          <w:pPr>
            <w:pStyle w:val="B4F6599C9CC6554FBDBBED2772E0370F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A0"/>
    <w:rsid w:val="00001E65"/>
    <w:rsid w:val="00011BBA"/>
    <w:rsid w:val="001977D7"/>
    <w:rsid w:val="00215290"/>
    <w:rsid w:val="002B0331"/>
    <w:rsid w:val="003A277E"/>
    <w:rsid w:val="003E4A91"/>
    <w:rsid w:val="004543A0"/>
    <w:rsid w:val="00464C4F"/>
    <w:rsid w:val="004C42EC"/>
    <w:rsid w:val="005A0087"/>
    <w:rsid w:val="0061164B"/>
    <w:rsid w:val="006125F2"/>
    <w:rsid w:val="00692B2B"/>
    <w:rsid w:val="006D6760"/>
    <w:rsid w:val="00736005"/>
    <w:rsid w:val="00826924"/>
    <w:rsid w:val="00842CD7"/>
    <w:rsid w:val="008965D3"/>
    <w:rsid w:val="00934328"/>
    <w:rsid w:val="00957575"/>
    <w:rsid w:val="00A12F19"/>
    <w:rsid w:val="00A93098"/>
    <w:rsid w:val="00AB0202"/>
    <w:rsid w:val="00AD7828"/>
    <w:rsid w:val="00AE20B1"/>
    <w:rsid w:val="00B63632"/>
    <w:rsid w:val="00DB3CAB"/>
    <w:rsid w:val="00DC2E07"/>
    <w:rsid w:val="00DC32E9"/>
    <w:rsid w:val="00DF1900"/>
    <w:rsid w:val="00E90F0D"/>
    <w:rsid w:val="00EC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632"/>
    <w:rPr>
      <w:color w:val="808080"/>
    </w:rPr>
  </w:style>
  <w:style w:type="paragraph" w:customStyle="1" w:styleId="B4F6599C9CC6554FBDBBED2772E0370F">
    <w:name w:val="B4F6599C9CC6554FBDBBED2772E0370F"/>
    <w:rsid w:val="00B63632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7EA7B-52C6-4616-97BE-AB0193F4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3291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Jevgēnija Sviridenkova</cp:lastModifiedBy>
  <cp:revision>2</cp:revision>
  <cp:lastPrinted>2021-07-05T08:38:00Z</cp:lastPrinted>
  <dcterms:created xsi:type="dcterms:W3CDTF">2021-09-01T11:59:00Z</dcterms:created>
  <dcterms:modified xsi:type="dcterms:W3CDTF">2021-09-01T11:59:00Z</dcterms:modified>
</cp:coreProperties>
</file>