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BAA2" w14:textId="77777777" w:rsidR="004D516C" w:rsidRDefault="00033023" w:rsidP="00564CA6">
      <w:r>
        <w:rPr>
          <w:noProof/>
        </w:rPr>
        <w:drawing>
          <wp:inline distT="0" distB="0" distL="0" distR="0" wp14:anchorId="6A1E195B" wp14:editId="1FBF967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B0C1F9" w14:textId="77777777" w:rsidR="005C7FA1" w:rsidRDefault="005C7FA1" w:rsidP="00564CA6"/>
    <w:p w14:paraId="0E0E6798" w14:textId="77777777" w:rsidR="00334474" w:rsidRPr="009453A3" w:rsidRDefault="00334474" w:rsidP="00334474">
      <w:pPr>
        <w:jc w:val="right"/>
        <w:rPr>
          <w:rFonts w:ascii="Times New Roman" w:hAnsi="Times New Roman" w:cs="Times New Roman"/>
          <w:noProof/>
        </w:rPr>
      </w:pPr>
      <w:r w:rsidRPr="009453A3">
        <w:rPr>
          <w:rFonts w:ascii="Times New Roman" w:hAnsi="Times New Roman" w:cs="Times New Roman"/>
          <w:noProof/>
        </w:rPr>
        <w:t xml:space="preserve">PROJEKTS uz </w:t>
      </w:r>
      <w:r>
        <w:rPr>
          <w:rFonts w:ascii="Times New Roman" w:hAnsi="Times New Roman" w:cs="Times New Roman"/>
          <w:noProof/>
        </w:rPr>
        <w:t>02.01.2024</w:t>
      </w:r>
      <w:r w:rsidRPr="009453A3">
        <w:rPr>
          <w:rFonts w:ascii="Times New Roman" w:hAnsi="Times New Roman" w:cs="Times New Roman"/>
          <w:noProof/>
        </w:rPr>
        <w:t>.</w:t>
      </w:r>
    </w:p>
    <w:p w14:paraId="59A8E8B1" w14:textId="77777777" w:rsidR="00334474" w:rsidRPr="009453A3" w:rsidRDefault="00334474" w:rsidP="00334474">
      <w:pPr>
        <w:jc w:val="right"/>
        <w:rPr>
          <w:rFonts w:ascii="Times New Roman" w:hAnsi="Times New Roman" w:cs="Times New Roman"/>
          <w:noProof/>
        </w:rPr>
      </w:pPr>
    </w:p>
    <w:p w14:paraId="3FF3AA2A" w14:textId="77777777" w:rsidR="00334474" w:rsidRPr="009453A3" w:rsidRDefault="00334474" w:rsidP="00334474">
      <w:pPr>
        <w:jc w:val="right"/>
        <w:rPr>
          <w:rFonts w:ascii="Times New Roman" w:hAnsi="Times New Roman" w:cs="Times New Roman"/>
          <w:noProof/>
        </w:rPr>
      </w:pPr>
      <w:r w:rsidRPr="009453A3">
        <w:rPr>
          <w:rFonts w:ascii="Times New Roman" w:hAnsi="Times New Roman" w:cs="Times New Roman"/>
          <w:noProof/>
        </w:rPr>
        <w:t>vēlamais datums izskatīšanai: Attīstības komitejā 10.01.2024.</w:t>
      </w:r>
    </w:p>
    <w:p w14:paraId="01D3DB43" w14:textId="77777777" w:rsidR="00334474" w:rsidRPr="009453A3" w:rsidRDefault="00334474" w:rsidP="00334474">
      <w:pPr>
        <w:jc w:val="right"/>
        <w:rPr>
          <w:rFonts w:ascii="Times New Roman" w:hAnsi="Times New Roman" w:cs="Times New Roman"/>
          <w:noProof/>
        </w:rPr>
      </w:pPr>
      <w:r w:rsidRPr="009453A3">
        <w:rPr>
          <w:rFonts w:ascii="Times New Roman" w:hAnsi="Times New Roman" w:cs="Times New Roman"/>
          <w:noProof/>
        </w:rPr>
        <w:t>domē: 25.01.2024.</w:t>
      </w:r>
    </w:p>
    <w:p w14:paraId="378F5030" w14:textId="77777777" w:rsidR="00334474" w:rsidRPr="009453A3" w:rsidRDefault="00334474" w:rsidP="00334474">
      <w:pPr>
        <w:jc w:val="right"/>
        <w:rPr>
          <w:rFonts w:ascii="Times New Roman" w:hAnsi="Times New Roman" w:cs="Times New Roman"/>
          <w:noProof/>
        </w:rPr>
      </w:pPr>
      <w:r w:rsidRPr="009453A3">
        <w:rPr>
          <w:rFonts w:ascii="Times New Roman" w:hAnsi="Times New Roman" w:cs="Times New Roman"/>
          <w:noProof/>
        </w:rPr>
        <w:t>sagatavotājs: Indra Murziņa</w:t>
      </w:r>
    </w:p>
    <w:p w14:paraId="100419C9" w14:textId="77777777" w:rsidR="00564CA6" w:rsidRPr="00564CA6" w:rsidRDefault="00334474" w:rsidP="00334474">
      <w:pPr>
        <w:jc w:val="right"/>
        <w:rPr>
          <w:rFonts w:ascii="Times New Roman" w:hAnsi="Times New Roman" w:cs="Times New Roman"/>
          <w:noProof/>
          <w:color w:val="FF0000"/>
        </w:rPr>
      </w:pPr>
      <w:r w:rsidRPr="009453A3">
        <w:rPr>
          <w:rFonts w:ascii="Times New Roman" w:hAnsi="Times New Roman" w:cs="Times New Roman"/>
          <w:noProof/>
        </w:rPr>
        <w:t>ziņotājs: Indra Murziņa</w:t>
      </w:r>
    </w:p>
    <w:p w14:paraId="085DDE0F" w14:textId="77777777" w:rsidR="00564CA6" w:rsidRPr="00564CA6" w:rsidRDefault="00564CA6" w:rsidP="00564CA6">
      <w:pPr>
        <w:jc w:val="right"/>
        <w:rPr>
          <w:rFonts w:ascii="Times New Roman" w:hAnsi="Times New Roman" w:cs="Times New Roman"/>
          <w:noProof/>
        </w:rPr>
      </w:pPr>
    </w:p>
    <w:p w14:paraId="141C951B" w14:textId="77777777" w:rsidR="00564CA6" w:rsidRPr="00564CA6" w:rsidRDefault="0003302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790F45E" w14:textId="77777777" w:rsidR="00564CA6" w:rsidRPr="00564CA6" w:rsidRDefault="0003302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EFB7F87" w14:textId="77777777" w:rsidR="00564CA6" w:rsidRPr="00564CA6" w:rsidRDefault="0003302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15865E4" w14:textId="77777777" w:rsidR="00564CA6" w:rsidRPr="00564CA6" w:rsidRDefault="00334474" w:rsidP="00564CA6">
      <w:pPr>
        <w:rPr>
          <w:rFonts w:ascii="Times New Roman" w:hAnsi="Times New Roman" w:cs="Times New Roman"/>
        </w:rPr>
      </w:pPr>
      <w:r w:rsidRPr="00033023">
        <w:rPr>
          <w:rFonts w:ascii="Times New Roman" w:hAnsi="Times New Roman" w:cs="Times New Roman"/>
        </w:rPr>
        <w:t>2024</w:t>
      </w:r>
      <w:r w:rsidR="00033023" w:rsidRPr="00033023">
        <w:rPr>
          <w:rFonts w:ascii="Times New Roman" w:hAnsi="Times New Roman" w:cs="Times New Roman"/>
        </w:rPr>
        <w:t xml:space="preserve">.gada </w:t>
      </w:r>
      <w:r w:rsidRPr="00033023">
        <w:rPr>
          <w:rFonts w:ascii="Times New Roman" w:hAnsi="Times New Roman" w:cs="Times New Roman"/>
        </w:rPr>
        <w:t>25.janvārī</w:t>
      </w:r>
      <w:r w:rsidR="00033023" w:rsidRPr="00033023">
        <w:rPr>
          <w:rFonts w:ascii="Times New Roman" w:hAnsi="Times New Roman" w:cs="Times New Roman"/>
        </w:rPr>
        <w:t xml:space="preserve"> </w:t>
      </w:r>
      <w:r w:rsidR="00033023" w:rsidRPr="00564CA6">
        <w:rPr>
          <w:rFonts w:ascii="Times New Roman" w:hAnsi="Times New Roman" w:cs="Times New Roman"/>
        </w:rPr>
        <w:tab/>
      </w:r>
      <w:r w:rsidR="00033023" w:rsidRPr="00564CA6">
        <w:rPr>
          <w:rFonts w:ascii="Times New Roman" w:hAnsi="Times New Roman" w:cs="Times New Roman"/>
        </w:rPr>
        <w:tab/>
      </w:r>
      <w:r w:rsidR="00033023" w:rsidRPr="00564CA6">
        <w:rPr>
          <w:rFonts w:ascii="Times New Roman" w:hAnsi="Times New Roman" w:cs="Times New Roman"/>
        </w:rPr>
        <w:tab/>
      </w:r>
      <w:r w:rsidR="00033023" w:rsidRPr="00564CA6">
        <w:rPr>
          <w:rFonts w:ascii="Times New Roman" w:hAnsi="Times New Roman" w:cs="Times New Roman"/>
        </w:rPr>
        <w:tab/>
      </w:r>
      <w:r w:rsidR="00033023" w:rsidRPr="00564CA6">
        <w:rPr>
          <w:rFonts w:ascii="Times New Roman" w:hAnsi="Times New Roman" w:cs="Times New Roman"/>
        </w:rPr>
        <w:tab/>
      </w:r>
      <w:r w:rsidR="00033023" w:rsidRPr="00564CA6">
        <w:rPr>
          <w:rFonts w:ascii="Times New Roman" w:hAnsi="Times New Roman" w:cs="Times New Roman"/>
        </w:rPr>
        <w:tab/>
      </w:r>
      <w:proofErr w:type="spellStart"/>
      <w:r w:rsidR="00033023" w:rsidRPr="00564CA6">
        <w:rPr>
          <w:rFonts w:ascii="Times New Roman" w:hAnsi="Times New Roman" w:cs="Times New Roman"/>
          <w:b/>
        </w:rPr>
        <w:t>Nr</w:t>
      </w:r>
      <w:proofErr w:type="spellEnd"/>
      <w:r w:rsidR="00033023" w:rsidRPr="00564CA6">
        <w:rPr>
          <w:rFonts w:ascii="Times New Roman" w:hAnsi="Times New Roman" w:cs="Times New Roman"/>
          <w:b/>
        </w:rPr>
        <w:t>.</w:t>
      </w:r>
      <w:r w:rsidR="00033023" w:rsidRPr="00564CA6">
        <w:rPr>
          <w:rFonts w:ascii="Times New Roman" w:hAnsi="Times New Roman" w:cs="Times New Roman"/>
          <w:noProof/>
        </w:rPr>
        <w:fldChar w:fldCharType="begin"/>
      </w:r>
      <w:r w:rsidR="00033023" w:rsidRPr="00564CA6">
        <w:rPr>
          <w:rFonts w:ascii="Times New Roman" w:hAnsi="Times New Roman" w:cs="Times New Roman"/>
          <w:noProof/>
        </w:rPr>
        <w:instrText>MERGEFIELD DOKREGNUMURS</w:instrText>
      </w:r>
      <w:r w:rsidR="00033023" w:rsidRPr="00564CA6">
        <w:rPr>
          <w:rFonts w:ascii="Times New Roman" w:hAnsi="Times New Roman" w:cs="Times New Roman"/>
          <w:noProof/>
        </w:rPr>
        <w:fldChar w:fldCharType="separate"/>
      </w:r>
      <w:r w:rsidR="00033023" w:rsidRPr="00564CA6">
        <w:rPr>
          <w:rFonts w:ascii="Times New Roman" w:hAnsi="Times New Roman" w:cs="Times New Roman"/>
          <w:noProof/>
        </w:rPr>
        <w:t>«DOKREGNUMURS»</w:t>
      </w:r>
      <w:r w:rsidR="00033023" w:rsidRPr="00564CA6">
        <w:rPr>
          <w:rFonts w:ascii="Times New Roman" w:hAnsi="Times New Roman" w:cs="Times New Roman"/>
          <w:noProof/>
        </w:rPr>
        <w:fldChar w:fldCharType="end"/>
      </w:r>
      <w:r w:rsidR="00033023" w:rsidRPr="00564CA6">
        <w:rPr>
          <w:rFonts w:ascii="Times New Roman" w:hAnsi="Times New Roman" w:cs="Times New Roman"/>
        </w:rPr>
        <w:tab/>
      </w:r>
    </w:p>
    <w:p w14:paraId="07499B72" w14:textId="77777777" w:rsidR="00564CA6" w:rsidRPr="00564CA6" w:rsidRDefault="00564CA6" w:rsidP="00564CA6">
      <w:pPr>
        <w:rPr>
          <w:rFonts w:ascii="Times New Roman" w:hAnsi="Times New Roman" w:cs="Times New Roman"/>
          <w:b/>
        </w:rPr>
      </w:pPr>
    </w:p>
    <w:p w14:paraId="2DDD200F" w14:textId="77777777" w:rsidR="00564CA6" w:rsidRPr="00564CA6" w:rsidRDefault="00564CA6" w:rsidP="00564CA6">
      <w:pPr>
        <w:rPr>
          <w:rFonts w:ascii="Times New Roman" w:hAnsi="Times New Roman" w:cs="Times New Roman"/>
        </w:rPr>
      </w:pPr>
    </w:p>
    <w:p w14:paraId="1723A968" w14:textId="77777777" w:rsidR="00564CA6" w:rsidRPr="00334474" w:rsidRDefault="00033023" w:rsidP="00564CA6">
      <w:pPr>
        <w:jc w:val="center"/>
        <w:rPr>
          <w:rFonts w:ascii="Times New Roman" w:hAnsi="Times New Roman" w:cs="Times New Roman"/>
          <w:b/>
        </w:rPr>
      </w:pPr>
      <w:r w:rsidRPr="00334474">
        <w:rPr>
          <w:rFonts w:ascii="Times New Roman" w:hAnsi="Times New Roman" w:cs="Times New Roman"/>
          <w:b/>
        </w:rPr>
        <w:t xml:space="preserve">Par </w:t>
      </w:r>
      <w:r w:rsidR="00334474" w:rsidRPr="00334474">
        <w:rPr>
          <w:rFonts w:ascii="Times New Roman" w:hAnsi="Times New Roman" w:cs="Times New Roman"/>
          <w:b/>
        </w:rPr>
        <w:t xml:space="preserve">Rīgas rajona Ādažu pagasta padomes </w:t>
      </w:r>
      <w:r w:rsidR="00601D35" w:rsidRPr="00601D35">
        <w:rPr>
          <w:rFonts w:ascii="Times New Roman" w:hAnsi="Times New Roman" w:cs="Times New Roman"/>
          <w:b/>
        </w:rPr>
        <w:t>21.09.2004.</w:t>
      </w:r>
      <w:r w:rsidR="00601D35">
        <w:rPr>
          <w:rFonts w:ascii="Times New Roman" w:hAnsi="Times New Roman" w:cs="Times New Roman"/>
          <w:b/>
        </w:rPr>
        <w:t xml:space="preserve"> </w:t>
      </w:r>
      <w:r w:rsidR="00334474" w:rsidRPr="00334474">
        <w:rPr>
          <w:rFonts w:ascii="Times New Roman" w:hAnsi="Times New Roman" w:cs="Times New Roman"/>
          <w:b/>
        </w:rPr>
        <w:t>saistošo noteikumu Nr.37 “Par nekustamā īpašuma “Pumpuri” 1.zemes gabala sadalīšanu apbūves gabalos un apbūves noteikumiem” atzīšanu par spēku zaudējušiem</w:t>
      </w:r>
    </w:p>
    <w:p w14:paraId="4E26B8F9" w14:textId="77777777" w:rsidR="00564CA6" w:rsidRPr="00564CA6" w:rsidRDefault="00564CA6" w:rsidP="00564CA6">
      <w:pPr>
        <w:rPr>
          <w:rFonts w:ascii="Times New Roman" w:hAnsi="Times New Roman" w:cs="Times New Roman"/>
          <w:b/>
          <w:i/>
          <w:color w:val="FF0000"/>
        </w:rPr>
      </w:pPr>
    </w:p>
    <w:p w14:paraId="3E92F928" w14:textId="77777777" w:rsidR="00334474" w:rsidRDefault="00334474" w:rsidP="00334474">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 xml:space="preserve">dome 23.11.2022. pieņēma lēmumu Nr.558 “Par Ādažu novada teritorijas plānojuma izstrādes uzsākšanu” saskaņā ar kuru uzsākta Ādažu novada teritorijas plānojuma 2025.-2037.gadam izstrāde un apstiprināts darba uzdevums. </w:t>
      </w:r>
    </w:p>
    <w:p w14:paraId="276D3F10" w14:textId="77777777" w:rsidR="00334474" w:rsidRDefault="00334474" w:rsidP="00334474">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2518FFE3" w14:textId="77777777" w:rsidR="00334474" w:rsidRDefault="00334474" w:rsidP="00334474">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4B1D6E59" w14:textId="77777777" w:rsidR="00334474" w:rsidRDefault="00334474" w:rsidP="00334474">
      <w:pPr>
        <w:pStyle w:val="ListParagraph"/>
        <w:numPr>
          <w:ilvl w:val="0"/>
          <w:numId w:val="5"/>
        </w:numPr>
        <w:spacing w:after="120"/>
        <w:ind w:left="426" w:hanging="426"/>
        <w:jc w:val="both"/>
        <w:rPr>
          <w:rFonts w:ascii="Times New Roman" w:hAnsi="Times New Roman" w:cs="Times New Roman"/>
        </w:rPr>
      </w:pPr>
      <w:r w:rsidRPr="00175A7F">
        <w:rPr>
          <w:rFonts w:ascii="Times New Roman" w:hAnsi="Times New Roman" w:cs="Times New Roman"/>
        </w:rPr>
        <w:t xml:space="preserve">detālplānojums Ādažu novada </w:t>
      </w:r>
      <w:r>
        <w:rPr>
          <w:rFonts w:ascii="Times New Roman" w:hAnsi="Times New Roman" w:cs="Times New Roman"/>
        </w:rPr>
        <w:t>Birznieku</w:t>
      </w:r>
      <w:r w:rsidRPr="00175A7F">
        <w:rPr>
          <w:rFonts w:ascii="Times New Roman" w:hAnsi="Times New Roman" w:cs="Times New Roman"/>
        </w:rPr>
        <w:t xml:space="preserve"> ciema nekustam</w:t>
      </w:r>
      <w:r w:rsidR="004353A3">
        <w:rPr>
          <w:rFonts w:ascii="Times New Roman" w:hAnsi="Times New Roman" w:cs="Times New Roman"/>
        </w:rPr>
        <w:t>ā</w:t>
      </w:r>
      <w:r w:rsidRPr="00175A7F">
        <w:rPr>
          <w:rFonts w:ascii="Times New Roman" w:hAnsi="Times New Roman" w:cs="Times New Roman"/>
        </w:rPr>
        <w:t xml:space="preserve"> īpašuma “</w:t>
      </w:r>
      <w:r w:rsidR="004353A3">
        <w:rPr>
          <w:rFonts w:ascii="Times New Roman" w:hAnsi="Times New Roman" w:cs="Times New Roman"/>
        </w:rPr>
        <w:t>Pumpuri</w:t>
      </w:r>
      <w:r w:rsidRPr="00175A7F">
        <w:rPr>
          <w:rFonts w:ascii="Times New Roman" w:hAnsi="Times New Roman" w:cs="Times New Roman"/>
        </w:rPr>
        <w:t xml:space="preserve">” </w:t>
      </w:r>
      <w:r w:rsidR="004353A3">
        <w:rPr>
          <w:rFonts w:ascii="Times New Roman" w:hAnsi="Times New Roman" w:cs="Times New Roman"/>
        </w:rPr>
        <w:t xml:space="preserve">1.zemes gabalam </w:t>
      </w:r>
      <w:r w:rsidRPr="00175A7F">
        <w:rPr>
          <w:rFonts w:ascii="Times New Roman" w:hAnsi="Times New Roman" w:cs="Times New Roman"/>
        </w:rPr>
        <w:t xml:space="preserve">apstiprināts ar Ādažu </w:t>
      </w:r>
      <w:r w:rsidR="004353A3">
        <w:rPr>
          <w:rFonts w:ascii="Times New Roman" w:hAnsi="Times New Roman" w:cs="Times New Roman"/>
        </w:rPr>
        <w:t>pagasta padomes</w:t>
      </w:r>
      <w:r w:rsidRPr="00175A7F">
        <w:rPr>
          <w:rFonts w:ascii="Times New Roman" w:hAnsi="Times New Roman" w:cs="Times New Roman"/>
        </w:rPr>
        <w:t xml:space="preserve"> </w:t>
      </w:r>
      <w:r w:rsidR="004353A3">
        <w:rPr>
          <w:rFonts w:ascii="Times New Roman" w:hAnsi="Times New Roman" w:cs="Times New Roman"/>
        </w:rPr>
        <w:t>21.09.2004</w:t>
      </w:r>
      <w:r w:rsidRPr="00175A7F">
        <w:rPr>
          <w:rFonts w:ascii="Times New Roman" w:hAnsi="Times New Roman" w:cs="Times New Roman"/>
        </w:rPr>
        <w:t>. lēmumu Nr.</w:t>
      </w:r>
      <w:r w:rsidR="004353A3">
        <w:rPr>
          <w:rFonts w:ascii="Times New Roman" w:hAnsi="Times New Roman" w:cs="Times New Roman"/>
        </w:rPr>
        <w:t>8</w:t>
      </w:r>
      <w:r>
        <w:rPr>
          <w:rFonts w:ascii="Times New Roman" w:hAnsi="Times New Roman" w:cs="Times New Roman"/>
        </w:rPr>
        <w:t>3</w:t>
      </w:r>
      <w:r w:rsidRPr="00175A7F">
        <w:rPr>
          <w:rFonts w:ascii="Times New Roman" w:hAnsi="Times New Roman" w:cs="Times New Roman"/>
        </w:rPr>
        <w:t xml:space="preserve"> “</w:t>
      </w:r>
      <w:r w:rsidR="004353A3">
        <w:rPr>
          <w:rFonts w:ascii="Times New Roman" w:hAnsi="Times New Roman" w:cs="Times New Roman"/>
        </w:rPr>
        <w:t>Par saistošo noteikumu Nr.37 “Par nekustamā īpašuma “Pumpuri” 1.zemes gabala sadalīšanu apbūves gabalos un apbūves noteikumiem</w:t>
      </w:r>
      <w:r>
        <w:rPr>
          <w:rFonts w:ascii="Times New Roman" w:hAnsi="Times New Roman" w:cs="Times New Roman"/>
        </w:rPr>
        <w:t xml:space="preserve">” </w:t>
      </w:r>
      <w:r w:rsidR="004353A3">
        <w:rPr>
          <w:rFonts w:ascii="Times New Roman" w:hAnsi="Times New Roman" w:cs="Times New Roman"/>
        </w:rPr>
        <w:t xml:space="preserve">apstiprināšanu </w:t>
      </w:r>
      <w:r>
        <w:rPr>
          <w:rFonts w:ascii="Times New Roman" w:hAnsi="Times New Roman" w:cs="Times New Roman"/>
        </w:rPr>
        <w:t xml:space="preserve">un </w:t>
      </w:r>
      <w:r w:rsidR="00601D35" w:rsidRPr="00601D35">
        <w:rPr>
          <w:rFonts w:ascii="Times New Roman" w:hAnsi="Times New Roman" w:cs="Times New Roman"/>
        </w:rPr>
        <w:t xml:space="preserve">Ādažu </w:t>
      </w:r>
      <w:r w:rsidR="004353A3">
        <w:rPr>
          <w:rFonts w:ascii="Times New Roman" w:hAnsi="Times New Roman" w:cs="Times New Roman"/>
        </w:rPr>
        <w:t>pagasta padomes</w:t>
      </w:r>
      <w:r w:rsidR="004353A3" w:rsidRPr="00175A7F">
        <w:rPr>
          <w:rFonts w:ascii="Times New Roman" w:hAnsi="Times New Roman" w:cs="Times New Roman"/>
        </w:rPr>
        <w:t xml:space="preserve"> </w:t>
      </w:r>
      <w:r w:rsidR="004353A3">
        <w:rPr>
          <w:rFonts w:ascii="Times New Roman" w:hAnsi="Times New Roman" w:cs="Times New Roman"/>
        </w:rPr>
        <w:t>21.09.2004</w:t>
      </w:r>
      <w:r w:rsidRPr="00175A7F">
        <w:rPr>
          <w:rFonts w:ascii="Times New Roman" w:hAnsi="Times New Roman" w:cs="Times New Roman"/>
        </w:rPr>
        <w:t xml:space="preserve">. </w:t>
      </w:r>
      <w:r>
        <w:rPr>
          <w:rFonts w:ascii="Times New Roman" w:hAnsi="Times New Roman" w:cs="Times New Roman"/>
        </w:rPr>
        <w:t>saistošiem noteikumiem Nr.</w:t>
      </w:r>
      <w:r w:rsidR="001D51C7" w:rsidRPr="001D51C7">
        <w:rPr>
          <w:rFonts w:ascii="Times New Roman" w:hAnsi="Times New Roman" w:cs="Times New Roman"/>
        </w:rPr>
        <w:t xml:space="preserve"> </w:t>
      </w:r>
      <w:r w:rsidR="001D51C7">
        <w:rPr>
          <w:rFonts w:ascii="Times New Roman" w:hAnsi="Times New Roman" w:cs="Times New Roman"/>
        </w:rPr>
        <w:t xml:space="preserve">37 “Par nekustamā īpašuma “Pumpuri” 1.zemes gabala sadalīšanu apbūves gabalos un apbūves noteikumiem” </w:t>
      </w:r>
      <w:r w:rsidRPr="00175A7F">
        <w:rPr>
          <w:rFonts w:ascii="Times New Roman" w:hAnsi="Times New Roman" w:cs="Times New Roman"/>
        </w:rPr>
        <w:t>(turpmāk – Detālplānojums</w:t>
      </w:r>
      <w:r w:rsidR="00A750B4">
        <w:rPr>
          <w:rFonts w:ascii="Times New Roman" w:hAnsi="Times New Roman" w:cs="Times New Roman"/>
        </w:rPr>
        <w:t xml:space="preserve"> Nr.1</w:t>
      </w:r>
      <w:r w:rsidRPr="00175A7F">
        <w:rPr>
          <w:rFonts w:ascii="Times New Roman" w:hAnsi="Times New Roman" w:cs="Times New Roman"/>
        </w:rPr>
        <w:t>)</w:t>
      </w:r>
      <w:r>
        <w:rPr>
          <w:rFonts w:ascii="Times New Roman" w:hAnsi="Times New Roman" w:cs="Times New Roman"/>
        </w:rPr>
        <w:t>;</w:t>
      </w:r>
    </w:p>
    <w:p w14:paraId="431F1FBA" w14:textId="77777777" w:rsidR="00334474" w:rsidRPr="00FA1CD4" w:rsidRDefault="00334474" w:rsidP="00334474">
      <w:pPr>
        <w:pStyle w:val="ListParagraph"/>
        <w:spacing w:after="120"/>
        <w:ind w:left="360"/>
        <w:jc w:val="both"/>
        <w:rPr>
          <w:rFonts w:ascii="Times New Roman" w:hAnsi="Times New Roman" w:cs="Times New Roman"/>
          <w:sz w:val="12"/>
          <w:szCs w:val="12"/>
        </w:rPr>
      </w:pPr>
    </w:p>
    <w:p w14:paraId="1C1102C8" w14:textId="77777777" w:rsidR="00334474" w:rsidRDefault="00334474" w:rsidP="00334474">
      <w:pPr>
        <w:pStyle w:val="ListParagraph"/>
        <w:numPr>
          <w:ilvl w:val="0"/>
          <w:numId w:val="5"/>
        </w:numPr>
        <w:spacing w:after="120"/>
        <w:ind w:left="426" w:hanging="426"/>
        <w:jc w:val="both"/>
        <w:rPr>
          <w:rFonts w:ascii="Times New Roman" w:hAnsi="Times New Roman" w:cs="Times New Roman"/>
        </w:rPr>
      </w:pPr>
      <w:r>
        <w:rPr>
          <w:rFonts w:ascii="Times New Roman" w:hAnsi="Times New Roman" w:cs="Times New Roman"/>
        </w:rPr>
        <w:t xml:space="preserve">ar Ādažu novada domes </w:t>
      </w:r>
      <w:r w:rsidR="001D51C7">
        <w:rPr>
          <w:rFonts w:ascii="Times New Roman" w:hAnsi="Times New Roman" w:cs="Times New Roman"/>
        </w:rPr>
        <w:t>29.01.2008</w:t>
      </w:r>
      <w:r>
        <w:rPr>
          <w:rFonts w:ascii="Times New Roman" w:hAnsi="Times New Roman" w:cs="Times New Roman"/>
        </w:rPr>
        <w:t xml:space="preserve">. lēmumu Nr. </w:t>
      </w:r>
      <w:r w:rsidR="001D51C7">
        <w:rPr>
          <w:rFonts w:ascii="Times New Roman" w:hAnsi="Times New Roman" w:cs="Times New Roman"/>
        </w:rPr>
        <w:t>1</w:t>
      </w:r>
      <w:r>
        <w:rPr>
          <w:rFonts w:ascii="Times New Roman" w:hAnsi="Times New Roman" w:cs="Times New Roman"/>
        </w:rPr>
        <w:t xml:space="preserve"> “</w:t>
      </w:r>
      <w:r w:rsidR="001D51C7">
        <w:rPr>
          <w:rFonts w:ascii="Times New Roman" w:hAnsi="Times New Roman" w:cs="Times New Roman"/>
        </w:rPr>
        <w:t>Par detālplānojuma Ādažu novada Birznieku ciema nekustamā īpašuma “Pumpuri” 1.z.v. apstiprināšanu un saistošo noteikumu Nr.3 “Par detālplānojuma Ādažu novada Birznieku ciema nekustamā īpašuma  “Pumpuri” 1.z.v. grafisko daļu un teritorijas izmantošanas un apbūves noteikumiem” izdošanu</w:t>
      </w:r>
      <w:r>
        <w:rPr>
          <w:rFonts w:ascii="Times New Roman" w:hAnsi="Times New Roman" w:cs="Times New Roman"/>
        </w:rPr>
        <w:t xml:space="preserve">” </w:t>
      </w:r>
      <w:r w:rsidRPr="002A5756">
        <w:rPr>
          <w:rFonts w:ascii="Times New Roman" w:hAnsi="Times New Roman" w:cs="Times New Roman"/>
        </w:rPr>
        <w:t>”(lēmums Nr.</w:t>
      </w:r>
      <w:r w:rsidR="001D51C7">
        <w:rPr>
          <w:rFonts w:ascii="Times New Roman" w:hAnsi="Times New Roman" w:cs="Times New Roman"/>
        </w:rPr>
        <w:t>1</w:t>
      </w:r>
      <w:r w:rsidRPr="002A5756">
        <w:rPr>
          <w:rFonts w:ascii="Times New Roman" w:hAnsi="Times New Roman" w:cs="Times New Roman"/>
        </w:rPr>
        <w:t xml:space="preserve"> publicēts oficiālajā laikrakstā „Latvijas Vēstnesis” </w:t>
      </w:r>
      <w:r w:rsidR="001D51C7">
        <w:rPr>
          <w:rFonts w:ascii="Times New Roman" w:hAnsi="Times New Roman" w:cs="Times New Roman"/>
        </w:rPr>
        <w:t>14.02.2008</w:t>
      </w:r>
      <w:r w:rsidRPr="002A5756">
        <w:rPr>
          <w:rFonts w:ascii="Times New Roman" w:hAnsi="Times New Roman" w:cs="Times New Roman"/>
        </w:rPr>
        <w:t>., Nr.</w:t>
      </w:r>
      <w:r w:rsidR="001D51C7">
        <w:rPr>
          <w:rFonts w:ascii="Times New Roman" w:hAnsi="Times New Roman" w:cs="Times New Roman"/>
        </w:rPr>
        <w:t>25</w:t>
      </w:r>
      <w:r w:rsidRPr="002A5756">
        <w:rPr>
          <w:rFonts w:ascii="Times New Roman" w:hAnsi="Times New Roman" w:cs="Times New Roman"/>
        </w:rPr>
        <w:t>)</w:t>
      </w:r>
      <w:r>
        <w:rPr>
          <w:rFonts w:ascii="Times New Roman" w:hAnsi="Times New Roman" w:cs="Times New Roman"/>
        </w:rPr>
        <w:t xml:space="preserve"> </w:t>
      </w:r>
      <w:r w:rsidR="00514FDB">
        <w:rPr>
          <w:rFonts w:ascii="Times New Roman" w:hAnsi="Times New Roman" w:cs="Times New Roman"/>
        </w:rPr>
        <w:t xml:space="preserve">tai pašai teritorijai </w:t>
      </w:r>
      <w:r>
        <w:rPr>
          <w:rFonts w:ascii="Times New Roman" w:hAnsi="Times New Roman" w:cs="Times New Roman"/>
        </w:rPr>
        <w:t>ir izstrādāt</w:t>
      </w:r>
      <w:r w:rsidR="00A750B4">
        <w:rPr>
          <w:rFonts w:ascii="Times New Roman" w:hAnsi="Times New Roman" w:cs="Times New Roman"/>
        </w:rPr>
        <w:t>s</w:t>
      </w:r>
      <w:r>
        <w:rPr>
          <w:rFonts w:ascii="Times New Roman" w:hAnsi="Times New Roman" w:cs="Times New Roman"/>
        </w:rPr>
        <w:t xml:space="preserve"> un apstiprināt</w:t>
      </w:r>
      <w:r w:rsidR="00A750B4">
        <w:rPr>
          <w:rFonts w:ascii="Times New Roman" w:hAnsi="Times New Roman" w:cs="Times New Roman"/>
        </w:rPr>
        <w:t>s</w:t>
      </w:r>
      <w:r>
        <w:rPr>
          <w:rFonts w:ascii="Times New Roman" w:hAnsi="Times New Roman" w:cs="Times New Roman"/>
        </w:rPr>
        <w:t xml:space="preserve"> </w:t>
      </w:r>
      <w:r w:rsidR="00A750B4">
        <w:rPr>
          <w:rFonts w:ascii="Times New Roman" w:hAnsi="Times New Roman" w:cs="Times New Roman"/>
        </w:rPr>
        <w:t xml:space="preserve">jauns </w:t>
      </w:r>
      <w:r>
        <w:rPr>
          <w:rFonts w:ascii="Times New Roman" w:hAnsi="Times New Roman" w:cs="Times New Roman"/>
        </w:rPr>
        <w:t>detālplānojums (turpmāk – Detālplānojums Nr.2);</w:t>
      </w:r>
    </w:p>
    <w:p w14:paraId="53A46ED3" w14:textId="77777777" w:rsidR="00334474" w:rsidRPr="00FA1CD4" w:rsidRDefault="00334474" w:rsidP="00334474">
      <w:pPr>
        <w:pStyle w:val="ListParagraph"/>
        <w:spacing w:after="120"/>
        <w:ind w:left="426" w:hanging="426"/>
        <w:jc w:val="both"/>
        <w:rPr>
          <w:rFonts w:ascii="Times New Roman" w:hAnsi="Times New Roman" w:cs="Times New Roman"/>
          <w:sz w:val="12"/>
          <w:szCs w:val="12"/>
        </w:rPr>
      </w:pPr>
    </w:p>
    <w:p w14:paraId="663C6905" w14:textId="77777777" w:rsidR="00334474" w:rsidRPr="008A44D5" w:rsidRDefault="00334474" w:rsidP="00334474">
      <w:pPr>
        <w:pStyle w:val="ListParagraph"/>
        <w:numPr>
          <w:ilvl w:val="0"/>
          <w:numId w:val="5"/>
        </w:numPr>
        <w:spacing w:after="120"/>
        <w:ind w:left="426" w:hanging="426"/>
        <w:jc w:val="both"/>
        <w:rPr>
          <w:rFonts w:ascii="Times New Roman" w:hAnsi="Times New Roman" w:cs="Times New Roman"/>
        </w:rPr>
      </w:pPr>
      <w:r>
        <w:rPr>
          <w:rFonts w:ascii="Times New Roman" w:hAnsi="Times New Roman" w:cs="Times New Roman"/>
        </w:rPr>
        <w:t xml:space="preserve">apstiprinot Detālplānojumu Nr.2, nav atcelti </w:t>
      </w:r>
      <w:r w:rsidRPr="000A4EB4">
        <w:rPr>
          <w:rFonts w:ascii="Times New Roman" w:hAnsi="Times New Roman" w:cs="Times New Roman"/>
        </w:rPr>
        <w:t xml:space="preserve">Ādažu </w:t>
      </w:r>
      <w:r w:rsidR="00A750B4">
        <w:rPr>
          <w:rFonts w:ascii="Times New Roman" w:hAnsi="Times New Roman" w:cs="Times New Roman"/>
        </w:rPr>
        <w:t>pagasta padomes</w:t>
      </w:r>
      <w:r w:rsidRPr="000A4EB4">
        <w:rPr>
          <w:rFonts w:ascii="Times New Roman" w:hAnsi="Times New Roman" w:cs="Times New Roman"/>
        </w:rPr>
        <w:t xml:space="preserve"> </w:t>
      </w:r>
      <w:r w:rsidR="00A750B4">
        <w:rPr>
          <w:rFonts w:ascii="Times New Roman" w:hAnsi="Times New Roman" w:cs="Times New Roman"/>
        </w:rPr>
        <w:t>21.09.2004</w:t>
      </w:r>
      <w:r w:rsidRPr="000A4EB4">
        <w:rPr>
          <w:rFonts w:ascii="Times New Roman" w:hAnsi="Times New Roman" w:cs="Times New Roman"/>
        </w:rPr>
        <w:t>. saistoš</w:t>
      </w:r>
      <w:r>
        <w:rPr>
          <w:rFonts w:ascii="Times New Roman" w:hAnsi="Times New Roman" w:cs="Times New Roman"/>
        </w:rPr>
        <w:t>ie</w:t>
      </w:r>
      <w:r w:rsidRPr="000A4EB4">
        <w:rPr>
          <w:rFonts w:ascii="Times New Roman" w:hAnsi="Times New Roman" w:cs="Times New Roman"/>
        </w:rPr>
        <w:t xml:space="preserve"> noteikum</w:t>
      </w:r>
      <w:r>
        <w:rPr>
          <w:rFonts w:ascii="Times New Roman" w:hAnsi="Times New Roman" w:cs="Times New Roman"/>
        </w:rPr>
        <w:t>i</w:t>
      </w:r>
      <w:r w:rsidRPr="000A4EB4">
        <w:rPr>
          <w:rFonts w:ascii="Times New Roman" w:hAnsi="Times New Roman" w:cs="Times New Roman"/>
        </w:rPr>
        <w:t xml:space="preserve"> Nr.</w:t>
      </w:r>
      <w:r w:rsidR="00A750B4" w:rsidRPr="00A750B4">
        <w:rPr>
          <w:rFonts w:ascii="Times New Roman" w:hAnsi="Times New Roman" w:cs="Times New Roman"/>
        </w:rPr>
        <w:t xml:space="preserve"> </w:t>
      </w:r>
      <w:r w:rsidR="00A750B4">
        <w:rPr>
          <w:rFonts w:ascii="Times New Roman" w:hAnsi="Times New Roman" w:cs="Times New Roman"/>
        </w:rPr>
        <w:t xml:space="preserve">37 “Par nekustamā īpašuma “Pumpuri” 1.zemes gabala sadalīšanu apbūves gabalos un apbūves noteikumiem”  (Detālplānojums Nr.1) </w:t>
      </w:r>
      <w:r>
        <w:rPr>
          <w:rFonts w:ascii="Times New Roman" w:hAnsi="Times New Roman" w:cs="Times New Roman"/>
        </w:rPr>
        <w:t>un tie ir spēkā;</w:t>
      </w:r>
    </w:p>
    <w:p w14:paraId="3695D2E3" w14:textId="77777777" w:rsidR="00334474" w:rsidRDefault="00334474" w:rsidP="00334474">
      <w:pPr>
        <w:spacing w:after="120"/>
        <w:ind w:left="426" w:hanging="426"/>
        <w:jc w:val="both"/>
        <w:rPr>
          <w:rFonts w:ascii="Times New Roman" w:hAnsi="Times New Roman" w:cs="Times New Roman"/>
        </w:rPr>
      </w:pPr>
      <w:r w:rsidRPr="00BC4D24">
        <w:rPr>
          <w:rFonts w:ascii="Times New Roman" w:hAnsi="Times New Roman" w:cs="Times New Roman"/>
        </w:rPr>
        <w:lastRenderedPageBreak/>
        <w:t>4) Detālplānojum</w:t>
      </w:r>
      <w:r w:rsidR="00A750B4" w:rsidRPr="00BC4D24">
        <w:rPr>
          <w:rFonts w:ascii="Times New Roman" w:hAnsi="Times New Roman" w:cs="Times New Roman"/>
        </w:rPr>
        <w:t>u</w:t>
      </w:r>
      <w:r w:rsidRPr="00BC4D24">
        <w:rPr>
          <w:rFonts w:ascii="Times New Roman" w:hAnsi="Times New Roman" w:cs="Times New Roman"/>
        </w:rPr>
        <w:t xml:space="preserve"> teritorijā šobrīd ietilpst </w:t>
      </w:r>
      <w:r w:rsidR="0000016E" w:rsidRPr="00BC4D24">
        <w:rPr>
          <w:rFonts w:ascii="Times New Roman" w:hAnsi="Times New Roman" w:cs="Times New Roman"/>
        </w:rPr>
        <w:t>27</w:t>
      </w:r>
      <w:r w:rsidRPr="00BC4D24">
        <w:rPr>
          <w:rFonts w:ascii="Times New Roman" w:hAnsi="Times New Roman" w:cs="Times New Roman"/>
        </w:rPr>
        <w:t xml:space="preserve"> nekustam</w:t>
      </w:r>
      <w:r w:rsidR="0000016E" w:rsidRPr="00BC4D24">
        <w:rPr>
          <w:rFonts w:ascii="Times New Roman" w:hAnsi="Times New Roman" w:cs="Times New Roman"/>
        </w:rPr>
        <w:t>ie</w:t>
      </w:r>
      <w:r w:rsidRPr="00BC4D24">
        <w:rPr>
          <w:rFonts w:ascii="Times New Roman" w:hAnsi="Times New Roman" w:cs="Times New Roman"/>
        </w:rPr>
        <w:t xml:space="preserve"> īpašum</w:t>
      </w:r>
      <w:r w:rsidR="0000016E" w:rsidRPr="00BC4D24">
        <w:rPr>
          <w:rFonts w:ascii="Times New Roman" w:hAnsi="Times New Roman" w:cs="Times New Roman"/>
        </w:rPr>
        <w:t>i</w:t>
      </w:r>
      <w:r w:rsidRPr="00BC4D24">
        <w:rPr>
          <w:rFonts w:ascii="Times New Roman" w:hAnsi="Times New Roman" w:cs="Times New Roman"/>
        </w:rPr>
        <w:t>:</w:t>
      </w:r>
      <w:r>
        <w:rPr>
          <w:rFonts w:ascii="Times New Roman" w:hAnsi="Times New Roman" w:cs="Times New Roman"/>
        </w:rPr>
        <w:t xml:space="preserve"> </w:t>
      </w:r>
    </w:p>
    <w:p w14:paraId="2CC821C9" w14:textId="77777777" w:rsidR="00334474" w:rsidRDefault="00334474" w:rsidP="00334474">
      <w:pPr>
        <w:spacing w:after="120"/>
        <w:ind w:left="426"/>
        <w:jc w:val="both"/>
        <w:rPr>
          <w:rFonts w:ascii="Times New Roman" w:hAnsi="Times New Roman" w:cs="Times New Roman"/>
        </w:rPr>
      </w:pPr>
      <w:r w:rsidRPr="0000016E">
        <w:rPr>
          <w:rFonts w:ascii="Times New Roman" w:hAnsi="Times New Roman" w:cs="Times New Roman"/>
        </w:rPr>
        <w:t xml:space="preserve">- nekustamais īpašums </w:t>
      </w:r>
      <w:r w:rsidR="0000016E" w:rsidRPr="0000016E">
        <w:rPr>
          <w:rFonts w:ascii="Times New Roman" w:hAnsi="Times New Roman" w:cs="Times New Roman"/>
        </w:rPr>
        <w:t>Pumpuru ielā 6, Birzniekos, Ādažu nov.</w:t>
      </w:r>
      <w:r w:rsidRPr="0000016E">
        <w:rPr>
          <w:rFonts w:ascii="Times New Roman" w:hAnsi="Times New Roman" w:cs="Times New Roman"/>
        </w:rPr>
        <w:t xml:space="preserve"> (kadastra Nr. </w:t>
      </w:r>
      <w:r w:rsidR="0000016E" w:rsidRPr="0000016E">
        <w:rPr>
          <w:rFonts w:ascii="Times New Roman" w:hAnsi="Times New Roman" w:cs="Times New Roman"/>
        </w:rPr>
        <w:t>8044 004 0505</w:t>
      </w:r>
      <w:r w:rsidRPr="0000016E">
        <w:rPr>
          <w:rFonts w:ascii="Times New Roman" w:hAnsi="Times New Roman" w:cs="Times New Roman"/>
        </w:rPr>
        <w:t xml:space="preserve">), kas sastāv no zemes vienības ar kadastra apzīmējumu </w:t>
      </w:r>
      <w:r w:rsidR="0000016E" w:rsidRPr="0000016E">
        <w:rPr>
          <w:rFonts w:ascii="Times New Roman" w:hAnsi="Times New Roman" w:cs="Times New Roman"/>
        </w:rPr>
        <w:t>8044 004 0505</w:t>
      </w:r>
      <w:r w:rsidRPr="0000016E">
        <w:rPr>
          <w:rFonts w:ascii="Times New Roman" w:hAnsi="Times New Roman" w:cs="Times New Roman"/>
        </w:rPr>
        <w:t>, un īpašuma tiesības uz to ir nostiprinātas Ādažu pagasta zemesgrāmatas nodalījumā Nr.</w:t>
      </w:r>
      <w:r w:rsidRPr="0000016E">
        <w:t xml:space="preserve"> </w:t>
      </w:r>
      <w:r w:rsidR="0000016E" w:rsidRPr="0000016E">
        <w:rPr>
          <w:rFonts w:ascii="Times New Roman" w:hAnsi="Times New Roman" w:cs="Times New Roman"/>
        </w:rPr>
        <w:t>100000440639</w:t>
      </w:r>
      <w:r w:rsidRPr="0000016E">
        <w:rPr>
          <w:rFonts w:ascii="Times New Roman" w:hAnsi="Times New Roman" w:cs="Times New Roman"/>
        </w:rPr>
        <w:t>, SIA "</w:t>
      </w:r>
      <w:r w:rsidR="0000016E" w:rsidRPr="0000016E">
        <w:rPr>
          <w:rFonts w:ascii="Times New Roman" w:hAnsi="Times New Roman" w:cs="Times New Roman"/>
        </w:rPr>
        <w:t>NEST HOMES</w:t>
      </w:r>
      <w:r w:rsidRPr="0000016E">
        <w:rPr>
          <w:rFonts w:ascii="Times New Roman" w:hAnsi="Times New Roman" w:cs="Times New Roman"/>
        </w:rPr>
        <w:t>", reģistrācijas Nr.</w:t>
      </w:r>
      <w:r w:rsidRPr="0000016E">
        <w:rPr>
          <w:rFonts w:ascii="Roboto Condensed" w:hAnsi="Roboto Condensed"/>
          <w:color w:val="3D3D3D"/>
          <w:shd w:val="clear" w:color="auto" w:fill="FFFFFF"/>
        </w:rPr>
        <w:t xml:space="preserve"> </w:t>
      </w:r>
      <w:r w:rsidR="0000016E" w:rsidRPr="0000016E">
        <w:rPr>
          <w:rFonts w:ascii="Times New Roman" w:hAnsi="Times New Roman" w:cs="Times New Roman"/>
        </w:rPr>
        <w:t>40203491489</w:t>
      </w:r>
      <w:r w:rsidRPr="0000016E">
        <w:rPr>
          <w:rFonts w:ascii="Times New Roman" w:hAnsi="Times New Roman" w:cs="Times New Roman"/>
        </w:rPr>
        <w:t>;</w:t>
      </w:r>
    </w:p>
    <w:p w14:paraId="14C4F543" w14:textId="77777777" w:rsidR="0000016E" w:rsidRDefault="0000016E" w:rsidP="00334474">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10</w:t>
      </w:r>
      <w:r w:rsidRPr="0000016E">
        <w:rPr>
          <w:rFonts w:ascii="Times New Roman" w:hAnsi="Times New Roman" w:cs="Times New Roman"/>
        </w:rPr>
        <w:t>, Birzniekos, Ādažu nov. (kadastra Nr. 8044 004 050</w:t>
      </w:r>
      <w:r>
        <w:rPr>
          <w:rFonts w:ascii="Times New Roman" w:hAnsi="Times New Roman" w:cs="Times New Roman"/>
        </w:rPr>
        <w:t>3</w:t>
      </w:r>
      <w:r w:rsidRPr="0000016E">
        <w:rPr>
          <w:rFonts w:ascii="Times New Roman" w:hAnsi="Times New Roman" w:cs="Times New Roman"/>
        </w:rPr>
        <w:t>), kas sastāv no zemes vienības ar kadastra apzīmējumu 8044 004 050</w:t>
      </w:r>
      <w:r>
        <w:rPr>
          <w:rFonts w:ascii="Times New Roman" w:hAnsi="Times New Roman" w:cs="Times New Roman"/>
        </w:rPr>
        <w:t>3</w:t>
      </w:r>
      <w:r w:rsidRPr="0000016E">
        <w:rPr>
          <w:rFonts w:ascii="Times New Roman" w:hAnsi="Times New Roman" w:cs="Times New Roman"/>
        </w:rPr>
        <w:t>, un īpašuma tiesības uz to ir nostiprinātas Ādažu pagasta zemesgrāmatas nodalījumā Nr.</w:t>
      </w:r>
      <w:r w:rsidRPr="0000016E">
        <w:t xml:space="preserve"> </w:t>
      </w:r>
      <w:r w:rsidRPr="0000016E">
        <w:rPr>
          <w:rFonts w:ascii="Times New Roman" w:hAnsi="Times New Roman" w:cs="Times New Roman"/>
        </w:rPr>
        <w:t>100000440649,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6301CBA0" w14:textId="77777777" w:rsidR="0000016E" w:rsidRDefault="0000016E" w:rsidP="0000016E">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8</w:t>
      </w:r>
      <w:r w:rsidRPr="0000016E">
        <w:rPr>
          <w:rFonts w:ascii="Times New Roman" w:hAnsi="Times New Roman" w:cs="Times New Roman"/>
        </w:rPr>
        <w:t>, Birzniekos, Ādažu nov. (kadastra Nr. 8044 004 050</w:t>
      </w:r>
      <w:r>
        <w:rPr>
          <w:rFonts w:ascii="Times New Roman" w:hAnsi="Times New Roman" w:cs="Times New Roman"/>
        </w:rPr>
        <w:t>4</w:t>
      </w:r>
      <w:r w:rsidRPr="0000016E">
        <w:rPr>
          <w:rFonts w:ascii="Times New Roman" w:hAnsi="Times New Roman" w:cs="Times New Roman"/>
        </w:rPr>
        <w:t>), kas sastāv no zemes vienības ar kadastra apzīmējumu 8044 004 050</w:t>
      </w:r>
      <w:r>
        <w:rPr>
          <w:rFonts w:ascii="Times New Roman" w:hAnsi="Times New Roman" w:cs="Times New Roman"/>
        </w:rPr>
        <w:t>4</w:t>
      </w:r>
      <w:r w:rsidRPr="0000016E">
        <w:rPr>
          <w:rFonts w:ascii="Times New Roman" w:hAnsi="Times New Roman" w:cs="Times New Roman"/>
        </w:rPr>
        <w:t>, un īpašuma tiesības uz to ir nostiprinātas Ādažu pagasta zemesgrāmatas nodalījumā Nr.</w:t>
      </w:r>
      <w:r w:rsidRPr="0000016E">
        <w:t xml:space="preserve"> </w:t>
      </w:r>
      <w:r w:rsidRPr="0000016E">
        <w:rPr>
          <w:rFonts w:ascii="Times New Roman" w:hAnsi="Times New Roman" w:cs="Times New Roman"/>
        </w:rPr>
        <w:t>100000440646,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56EDB37B" w14:textId="77777777" w:rsidR="0000016E" w:rsidRDefault="0000016E" w:rsidP="0000016E">
      <w:pPr>
        <w:spacing w:after="120"/>
        <w:ind w:left="426"/>
        <w:jc w:val="both"/>
        <w:rPr>
          <w:rFonts w:ascii="Times New Roman" w:hAnsi="Times New Roman" w:cs="Times New Roman"/>
        </w:rPr>
      </w:pPr>
      <w:r>
        <w:rPr>
          <w:rFonts w:ascii="Times New Roman" w:hAnsi="Times New Roman" w:cs="Times New Roman"/>
        </w:rPr>
        <w:t>-</w:t>
      </w:r>
      <w:r w:rsidRPr="0000016E">
        <w:rPr>
          <w:rFonts w:ascii="Times New Roman" w:hAnsi="Times New Roman" w:cs="Times New Roman"/>
        </w:rPr>
        <w:t xml:space="preserve"> nekustamais īpašums Pumpuru ielā </w:t>
      </w:r>
      <w:r>
        <w:rPr>
          <w:rFonts w:ascii="Times New Roman" w:hAnsi="Times New Roman" w:cs="Times New Roman"/>
        </w:rPr>
        <w:t>12</w:t>
      </w:r>
      <w:r w:rsidRPr="0000016E">
        <w:rPr>
          <w:rFonts w:ascii="Times New Roman" w:hAnsi="Times New Roman" w:cs="Times New Roman"/>
        </w:rPr>
        <w:t>, Birzniekos, Ādažu nov. (kadastra Nr. 8044 004 050</w:t>
      </w:r>
      <w:r>
        <w:rPr>
          <w:rFonts w:ascii="Times New Roman" w:hAnsi="Times New Roman" w:cs="Times New Roman"/>
        </w:rPr>
        <w:t>2</w:t>
      </w:r>
      <w:r w:rsidRPr="0000016E">
        <w:rPr>
          <w:rFonts w:ascii="Times New Roman" w:hAnsi="Times New Roman" w:cs="Times New Roman"/>
        </w:rPr>
        <w:t>), kas sastāv no zemes vienības ar kadastra apzīmējumu 8044 004 050</w:t>
      </w:r>
      <w:r>
        <w:rPr>
          <w:rFonts w:ascii="Times New Roman" w:hAnsi="Times New Roman" w:cs="Times New Roman"/>
        </w:rPr>
        <w:t>2</w:t>
      </w:r>
      <w:r w:rsidRPr="0000016E">
        <w:rPr>
          <w:rFonts w:ascii="Times New Roman" w:hAnsi="Times New Roman" w:cs="Times New Roman"/>
        </w:rPr>
        <w:t>, un īpašuma tiesības uz to ir nostiprinātas Ādažu pagasta zemesgrāmatas nodalījumā Nr.</w:t>
      </w:r>
      <w:r w:rsidRPr="0000016E">
        <w:t xml:space="preserve"> </w:t>
      </w:r>
      <w:r w:rsidRPr="0000016E">
        <w:rPr>
          <w:rFonts w:ascii="Times New Roman" w:hAnsi="Times New Roman" w:cs="Times New Roman"/>
        </w:rPr>
        <w:t>100000440692,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780B6746" w14:textId="215AB0C2" w:rsidR="0000016E" w:rsidRDefault="0000016E" w:rsidP="0000016E">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22</w:t>
      </w:r>
      <w:r w:rsidRPr="0000016E">
        <w:rPr>
          <w:rFonts w:ascii="Times New Roman" w:hAnsi="Times New Roman" w:cs="Times New Roman"/>
        </w:rPr>
        <w:t>, Birzniekos, Ādažu nov. (kadastra Nr. 8044 004 0</w:t>
      </w:r>
      <w:r>
        <w:rPr>
          <w:rFonts w:ascii="Times New Roman" w:hAnsi="Times New Roman" w:cs="Times New Roman"/>
        </w:rPr>
        <w:t>497</w:t>
      </w:r>
      <w:r w:rsidRPr="0000016E">
        <w:rPr>
          <w:rFonts w:ascii="Times New Roman" w:hAnsi="Times New Roman" w:cs="Times New Roman"/>
        </w:rPr>
        <w:t>), kas sastāv no zemes vienības ar kadastra apzīmējumu 8044 004 0</w:t>
      </w:r>
      <w:r>
        <w:rPr>
          <w:rFonts w:ascii="Times New Roman" w:hAnsi="Times New Roman" w:cs="Times New Roman"/>
        </w:rPr>
        <w:t>497</w:t>
      </w:r>
      <w:r w:rsidRPr="0000016E">
        <w:rPr>
          <w:rFonts w:ascii="Times New Roman" w:hAnsi="Times New Roman" w:cs="Times New Roman"/>
        </w:rPr>
        <w:t>, un īpašuma tiesības uz to ir nostiprinātas Ādažu pagasta zemesgrāmatas nodalījumā Nr.</w:t>
      </w:r>
      <w:r w:rsidRPr="0000016E">
        <w:t xml:space="preserve"> </w:t>
      </w:r>
      <w:r w:rsidRPr="0000016E">
        <w:rPr>
          <w:rFonts w:ascii="Times New Roman" w:hAnsi="Times New Roman" w:cs="Times New Roman"/>
        </w:rPr>
        <w:t xml:space="preserve">100000440727, </w:t>
      </w:r>
      <w:r w:rsidR="00B95785" w:rsidRPr="00B95785">
        <w:rPr>
          <w:rFonts w:ascii="Times New Roman" w:hAnsi="Times New Roman" w:cs="Times New Roman"/>
          <w:i/>
          <w:iCs/>
        </w:rPr>
        <w:t>vārds, uzvārds</w:t>
      </w:r>
      <w:r>
        <w:rPr>
          <w:rFonts w:ascii="Times New Roman" w:hAnsi="Times New Roman" w:cs="Times New Roman"/>
        </w:rPr>
        <w:t>;</w:t>
      </w:r>
    </w:p>
    <w:p w14:paraId="6885D05A" w14:textId="77777777" w:rsidR="0000016E" w:rsidRDefault="0000016E" w:rsidP="0000016E">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13</w:t>
      </w:r>
      <w:r w:rsidRPr="0000016E">
        <w:rPr>
          <w:rFonts w:ascii="Times New Roman" w:hAnsi="Times New Roman" w:cs="Times New Roman"/>
        </w:rPr>
        <w:t>, Birzniekos, Ādažu nov. (kadastra Nr. 8044 004 05</w:t>
      </w:r>
      <w:r>
        <w:rPr>
          <w:rFonts w:ascii="Times New Roman" w:hAnsi="Times New Roman" w:cs="Times New Roman"/>
        </w:rPr>
        <w:t>16</w:t>
      </w:r>
      <w:r w:rsidRPr="0000016E">
        <w:rPr>
          <w:rFonts w:ascii="Times New Roman" w:hAnsi="Times New Roman" w:cs="Times New Roman"/>
        </w:rPr>
        <w:t>), kas sastāv no zemes vienības ar kadastra apzīmējumu 8044 004 05</w:t>
      </w:r>
      <w:r>
        <w:rPr>
          <w:rFonts w:ascii="Times New Roman" w:hAnsi="Times New Roman" w:cs="Times New Roman"/>
        </w:rPr>
        <w:t>16</w:t>
      </w:r>
      <w:r w:rsidRPr="0000016E">
        <w:rPr>
          <w:rFonts w:ascii="Times New Roman" w:hAnsi="Times New Roman" w:cs="Times New Roman"/>
        </w:rPr>
        <w:t>, un īpašuma tiesības uz to ir nostiprinātas Ādažu pagasta zemesgrāmatas nodalījumā Nr.</w:t>
      </w:r>
      <w:r w:rsidRPr="0000016E">
        <w:t xml:space="preserve"> </w:t>
      </w:r>
      <w:r w:rsidRPr="0000016E">
        <w:rPr>
          <w:rFonts w:ascii="Times New Roman" w:hAnsi="Times New Roman" w:cs="Times New Roman"/>
        </w:rPr>
        <w:t>100000440694,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70970A7F" w14:textId="2366560B" w:rsidR="0000016E" w:rsidRDefault="0000016E" w:rsidP="0000016E">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24</w:t>
      </w:r>
      <w:r w:rsidRPr="0000016E">
        <w:rPr>
          <w:rFonts w:ascii="Times New Roman" w:hAnsi="Times New Roman" w:cs="Times New Roman"/>
        </w:rPr>
        <w:t>, Birzniekos, Ādažu nov. (kadastra Nr. 8044 004 0</w:t>
      </w:r>
      <w:r>
        <w:rPr>
          <w:rFonts w:ascii="Times New Roman" w:hAnsi="Times New Roman" w:cs="Times New Roman"/>
        </w:rPr>
        <w:t>496</w:t>
      </w:r>
      <w:r w:rsidRPr="0000016E">
        <w:rPr>
          <w:rFonts w:ascii="Times New Roman" w:hAnsi="Times New Roman" w:cs="Times New Roman"/>
        </w:rPr>
        <w:t>), kas sastāv no zemes vienības ar kadastra apzīmējumu 8044 004 0</w:t>
      </w:r>
      <w:r>
        <w:rPr>
          <w:rFonts w:ascii="Times New Roman" w:hAnsi="Times New Roman" w:cs="Times New Roman"/>
        </w:rPr>
        <w:t>496</w:t>
      </w:r>
      <w:r w:rsidRPr="0000016E">
        <w:rPr>
          <w:rFonts w:ascii="Times New Roman" w:hAnsi="Times New Roman" w:cs="Times New Roman"/>
        </w:rPr>
        <w:t>, un īpašuma tiesības uz to ir nostiprinātas Ādažu pagasta zemesgrāmatas nodalījumā Nr.</w:t>
      </w:r>
      <w:r w:rsidRPr="0000016E">
        <w:t xml:space="preserve"> </w:t>
      </w:r>
      <w:r w:rsidRPr="0000016E">
        <w:rPr>
          <w:rFonts w:ascii="Times New Roman" w:hAnsi="Times New Roman" w:cs="Times New Roman"/>
        </w:rPr>
        <w:t xml:space="preserve">100000440694, </w:t>
      </w:r>
      <w:r w:rsidR="00B95785" w:rsidRPr="00B95785">
        <w:rPr>
          <w:rFonts w:ascii="Times New Roman" w:hAnsi="Times New Roman" w:cs="Times New Roman"/>
          <w:i/>
          <w:iCs/>
        </w:rPr>
        <w:t>vārds, uzvārds</w:t>
      </w:r>
      <w:r>
        <w:rPr>
          <w:rFonts w:ascii="Times New Roman" w:hAnsi="Times New Roman" w:cs="Times New Roman"/>
        </w:rPr>
        <w:t>;</w:t>
      </w:r>
    </w:p>
    <w:p w14:paraId="6D7AA95D" w14:textId="77777777"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5</w:t>
      </w:r>
      <w:r w:rsidRPr="0000016E">
        <w:rPr>
          <w:rFonts w:ascii="Times New Roman" w:hAnsi="Times New Roman" w:cs="Times New Roman"/>
        </w:rPr>
        <w:t>, Birzniekos, Ādažu nov. (kadastra Nr. 8044 004 05</w:t>
      </w:r>
      <w:r>
        <w:rPr>
          <w:rFonts w:ascii="Times New Roman" w:hAnsi="Times New Roman" w:cs="Times New Roman"/>
        </w:rPr>
        <w:t>19</w:t>
      </w:r>
      <w:r w:rsidRPr="0000016E">
        <w:rPr>
          <w:rFonts w:ascii="Times New Roman" w:hAnsi="Times New Roman" w:cs="Times New Roman"/>
        </w:rPr>
        <w:t>), kas sastāv no zemes vienības ar kadastra apzīmējumu 8044 004 05</w:t>
      </w:r>
      <w:r>
        <w:rPr>
          <w:rFonts w:ascii="Times New Roman" w:hAnsi="Times New Roman" w:cs="Times New Roman"/>
        </w:rPr>
        <w:t>19</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100000440122</w:t>
      </w:r>
      <w:r w:rsidRPr="0000016E">
        <w:rPr>
          <w:rFonts w:ascii="Times New Roman" w:hAnsi="Times New Roman" w:cs="Times New Roman"/>
        </w:rPr>
        <w:t>,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15C03F1C" w14:textId="77777777"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7</w:t>
      </w:r>
      <w:r w:rsidRPr="0000016E">
        <w:rPr>
          <w:rFonts w:ascii="Times New Roman" w:hAnsi="Times New Roman" w:cs="Times New Roman"/>
        </w:rPr>
        <w:t>, Birzniekos, Ādažu nov. (kadastra Nr. 8044 004 05</w:t>
      </w:r>
      <w:r>
        <w:rPr>
          <w:rFonts w:ascii="Times New Roman" w:hAnsi="Times New Roman" w:cs="Times New Roman"/>
        </w:rPr>
        <w:t>18</w:t>
      </w:r>
      <w:r w:rsidRPr="0000016E">
        <w:rPr>
          <w:rFonts w:ascii="Times New Roman" w:hAnsi="Times New Roman" w:cs="Times New Roman"/>
        </w:rPr>
        <w:t>), kas sastāv no zemes vienības ar kadastra apzīmējumu 8044 004 05</w:t>
      </w:r>
      <w:r>
        <w:rPr>
          <w:rFonts w:ascii="Times New Roman" w:hAnsi="Times New Roman" w:cs="Times New Roman"/>
        </w:rPr>
        <w:t>18</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100000440645</w:t>
      </w:r>
      <w:r w:rsidRPr="0000016E">
        <w:rPr>
          <w:rFonts w:ascii="Times New Roman" w:hAnsi="Times New Roman" w:cs="Times New Roman"/>
        </w:rPr>
        <w:t>,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0B41E56C" w14:textId="77777777"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2</w:t>
      </w:r>
      <w:r w:rsidRPr="0000016E">
        <w:rPr>
          <w:rFonts w:ascii="Times New Roman" w:hAnsi="Times New Roman" w:cs="Times New Roman"/>
        </w:rPr>
        <w:t>, Birzniekos, Ādažu nov. (kadastra Nr. 8044 004 05</w:t>
      </w:r>
      <w:r>
        <w:rPr>
          <w:rFonts w:ascii="Times New Roman" w:hAnsi="Times New Roman" w:cs="Times New Roman"/>
        </w:rPr>
        <w:t>07</w:t>
      </w:r>
      <w:r w:rsidRPr="0000016E">
        <w:rPr>
          <w:rFonts w:ascii="Times New Roman" w:hAnsi="Times New Roman" w:cs="Times New Roman"/>
        </w:rPr>
        <w:t>), kas sastāv no zemes vienības ar kadastra apzīmējumu 8044 004 05</w:t>
      </w:r>
      <w:r>
        <w:rPr>
          <w:rFonts w:ascii="Times New Roman" w:hAnsi="Times New Roman" w:cs="Times New Roman"/>
        </w:rPr>
        <w:t>07</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100000440080</w:t>
      </w:r>
      <w:r w:rsidRPr="0000016E">
        <w:rPr>
          <w:rFonts w:ascii="Times New Roman" w:hAnsi="Times New Roman" w:cs="Times New Roman"/>
        </w:rPr>
        <w:t>,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7A0B2850" w14:textId="77777777"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4</w:t>
      </w:r>
      <w:r w:rsidRPr="0000016E">
        <w:rPr>
          <w:rFonts w:ascii="Times New Roman" w:hAnsi="Times New Roman" w:cs="Times New Roman"/>
        </w:rPr>
        <w:t>, Birzniekos, Ādažu nov. (kadastra Nr. 8044 004 05</w:t>
      </w:r>
      <w:r>
        <w:rPr>
          <w:rFonts w:ascii="Times New Roman" w:hAnsi="Times New Roman" w:cs="Times New Roman"/>
        </w:rPr>
        <w:t>06</w:t>
      </w:r>
      <w:r w:rsidRPr="0000016E">
        <w:rPr>
          <w:rFonts w:ascii="Times New Roman" w:hAnsi="Times New Roman" w:cs="Times New Roman"/>
        </w:rPr>
        <w:t>), kas sastāv no zemes vienības ar kadastra apzīmējumu 8044 004 05</w:t>
      </w:r>
      <w:r>
        <w:rPr>
          <w:rFonts w:ascii="Times New Roman" w:hAnsi="Times New Roman" w:cs="Times New Roman"/>
        </w:rPr>
        <w:t>06</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100000440120</w:t>
      </w:r>
      <w:r w:rsidRPr="0000016E">
        <w:rPr>
          <w:rFonts w:ascii="Times New Roman" w:hAnsi="Times New Roman" w:cs="Times New Roman"/>
        </w:rPr>
        <w:t>,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19167B3A" w14:textId="77777777"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14</w:t>
      </w:r>
      <w:r w:rsidRPr="0000016E">
        <w:rPr>
          <w:rFonts w:ascii="Times New Roman" w:hAnsi="Times New Roman" w:cs="Times New Roman"/>
        </w:rPr>
        <w:t>, Birzniekos, Ādažu nov. (kadastra Nr. 8044 004 05</w:t>
      </w:r>
      <w:r>
        <w:rPr>
          <w:rFonts w:ascii="Times New Roman" w:hAnsi="Times New Roman" w:cs="Times New Roman"/>
        </w:rPr>
        <w:t>01</w:t>
      </w:r>
      <w:r w:rsidRPr="0000016E">
        <w:rPr>
          <w:rFonts w:ascii="Times New Roman" w:hAnsi="Times New Roman" w:cs="Times New Roman"/>
        </w:rPr>
        <w:t>), kas sastāv no zemes vienības ar kadastra apzīmējumu 8044 004 05</w:t>
      </w:r>
      <w:r>
        <w:rPr>
          <w:rFonts w:ascii="Times New Roman" w:hAnsi="Times New Roman" w:cs="Times New Roman"/>
        </w:rPr>
        <w:t>01</w:t>
      </w:r>
      <w:r w:rsidRPr="0000016E">
        <w:rPr>
          <w:rFonts w:ascii="Times New Roman" w:hAnsi="Times New Roman" w:cs="Times New Roman"/>
        </w:rPr>
        <w:t xml:space="preserve">, un īpašuma </w:t>
      </w:r>
      <w:r w:rsidRPr="0000016E">
        <w:rPr>
          <w:rFonts w:ascii="Times New Roman" w:hAnsi="Times New Roman" w:cs="Times New Roman"/>
        </w:rPr>
        <w:lastRenderedPageBreak/>
        <w:t>tiesības uz to ir nostiprinātas Ādažu pagasta zemesgrāmatas nodalījumā Nr.</w:t>
      </w:r>
      <w:r w:rsidRPr="0000016E">
        <w:t xml:space="preserve"> </w:t>
      </w:r>
      <w:r w:rsidRPr="008D22F0">
        <w:rPr>
          <w:rFonts w:ascii="Times New Roman" w:hAnsi="Times New Roman" w:cs="Times New Roman"/>
        </w:rPr>
        <w:t>100000440699</w:t>
      </w:r>
      <w:r w:rsidRPr="0000016E">
        <w:rPr>
          <w:rFonts w:ascii="Times New Roman" w:hAnsi="Times New Roman" w:cs="Times New Roman"/>
        </w:rPr>
        <w:t>,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0E8224C8" w14:textId="3DE2716E"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28</w:t>
      </w:r>
      <w:r w:rsidRPr="0000016E">
        <w:rPr>
          <w:rFonts w:ascii="Times New Roman" w:hAnsi="Times New Roman" w:cs="Times New Roman"/>
        </w:rPr>
        <w:t>, Birzniekos, Ādažu nov. (kadastra Nr. 8044 004 05</w:t>
      </w:r>
      <w:r>
        <w:rPr>
          <w:rFonts w:ascii="Times New Roman" w:hAnsi="Times New Roman" w:cs="Times New Roman"/>
        </w:rPr>
        <w:t>12</w:t>
      </w:r>
      <w:r w:rsidRPr="0000016E">
        <w:rPr>
          <w:rFonts w:ascii="Times New Roman" w:hAnsi="Times New Roman" w:cs="Times New Roman"/>
        </w:rPr>
        <w:t>), kas sastāv no zemes vienības ar kadastra apzīmējumu 8044 004 05</w:t>
      </w:r>
      <w:r>
        <w:rPr>
          <w:rFonts w:ascii="Times New Roman" w:hAnsi="Times New Roman" w:cs="Times New Roman"/>
        </w:rPr>
        <w:t>12</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100000440735</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31C9D5CA" w14:textId="1E965AE2"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34</w:t>
      </w:r>
      <w:r w:rsidRPr="0000016E">
        <w:rPr>
          <w:rFonts w:ascii="Times New Roman" w:hAnsi="Times New Roman" w:cs="Times New Roman"/>
        </w:rPr>
        <w:t>, Birzniekos, Ādažu nov. (kadastra Nr. 8044 004 05</w:t>
      </w:r>
      <w:r>
        <w:rPr>
          <w:rFonts w:ascii="Times New Roman" w:hAnsi="Times New Roman" w:cs="Times New Roman"/>
        </w:rPr>
        <w:t>09</w:t>
      </w:r>
      <w:r w:rsidRPr="0000016E">
        <w:rPr>
          <w:rFonts w:ascii="Times New Roman" w:hAnsi="Times New Roman" w:cs="Times New Roman"/>
        </w:rPr>
        <w:t>), kas sastāv no zemes vienības ar kadastra apzīmējumu 8044 004 05</w:t>
      </w:r>
      <w:r>
        <w:rPr>
          <w:rFonts w:ascii="Times New Roman" w:hAnsi="Times New Roman" w:cs="Times New Roman"/>
        </w:rPr>
        <w:t>09</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100000440762</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271B64A6" w14:textId="107C8625"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30</w:t>
      </w:r>
      <w:r w:rsidRPr="0000016E">
        <w:rPr>
          <w:rFonts w:ascii="Times New Roman" w:hAnsi="Times New Roman" w:cs="Times New Roman"/>
        </w:rPr>
        <w:t>, Birzniekos, Ādažu nov. (kadastra Nr. 8044 004 05</w:t>
      </w:r>
      <w:r>
        <w:rPr>
          <w:rFonts w:ascii="Times New Roman" w:hAnsi="Times New Roman" w:cs="Times New Roman"/>
        </w:rPr>
        <w:t>11</w:t>
      </w:r>
      <w:r w:rsidRPr="0000016E">
        <w:rPr>
          <w:rFonts w:ascii="Times New Roman" w:hAnsi="Times New Roman" w:cs="Times New Roman"/>
        </w:rPr>
        <w:t>), kas sastāv no zemes vienības ar kadastra apzīmējumu 8044 004 05</w:t>
      </w:r>
      <w:r>
        <w:rPr>
          <w:rFonts w:ascii="Times New Roman" w:hAnsi="Times New Roman" w:cs="Times New Roman"/>
        </w:rPr>
        <w:t>11</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100000440747</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60F10BF8" w14:textId="0352A70B" w:rsidR="008D22F0" w:rsidRDefault="008D22F0" w:rsidP="008D22F0">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32</w:t>
      </w:r>
      <w:r w:rsidRPr="0000016E">
        <w:rPr>
          <w:rFonts w:ascii="Times New Roman" w:hAnsi="Times New Roman" w:cs="Times New Roman"/>
        </w:rPr>
        <w:t>, Birzniekos, Ādažu nov. (kadastra Nr. 8044 004 05</w:t>
      </w:r>
      <w:r>
        <w:rPr>
          <w:rFonts w:ascii="Times New Roman" w:hAnsi="Times New Roman" w:cs="Times New Roman"/>
        </w:rPr>
        <w:t>10</w:t>
      </w:r>
      <w:r w:rsidRPr="0000016E">
        <w:rPr>
          <w:rFonts w:ascii="Times New Roman" w:hAnsi="Times New Roman" w:cs="Times New Roman"/>
        </w:rPr>
        <w:t>), kas sastāv no zemes vienības ar kadastra apzīmējumu 8044 004 05</w:t>
      </w:r>
      <w:r>
        <w:rPr>
          <w:rFonts w:ascii="Times New Roman" w:hAnsi="Times New Roman" w:cs="Times New Roman"/>
        </w:rPr>
        <w:t>10</w:t>
      </w:r>
      <w:r w:rsidRPr="0000016E">
        <w:rPr>
          <w:rFonts w:ascii="Times New Roman" w:hAnsi="Times New Roman" w:cs="Times New Roman"/>
        </w:rPr>
        <w:t>, un īpašuma tiesības uz to ir nostiprinātas Ādažu pagasta zemesgrāmatas nodalījumā Nr.</w:t>
      </w:r>
      <w:r w:rsidRPr="0000016E">
        <w:t xml:space="preserve"> </w:t>
      </w:r>
      <w:r w:rsidRPr="008D22F0">
        <w:rPr>
          <w:rFonts w:ascii="Times New Roman" w:hAnsi="Times New Roman" w:cs="Times New Roman"/>
        </w:rPr>
        <w:t>100000440759</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1A6516DE" w14:textId="4B1D233C"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16</w:t>
      </w:r>
      <w:r w:rsidRPr="0000016E">
        <w:rPr>
          <w:rFonts w:ascii="Times New Roman" w:hAnsi="Times New Roman" w:cs="Times New Roman"/>
        </w:rPr>
        <w:t>, Birzniekos, Ādažu nov. (kadastra Nr. 8044 004 05</w:t>
      </w:r>
      <w:r>
        <w:rPr>
          <w:rFonts w:ascii="Times New Roman" w:hAnsi="Times New Roman" w:cs="Times New Roman"/>
        </w:rPr>
        <w:t>00</w:t>
      </w:r>
      <w:r w:rsidRPr="0000016E">
        <w:rPr>
          <w:rFonts w:ascii="Times New Roman" w:hAnsi="Times New Roman" w:cs="Times New Roman"/>
        </w:rPr>
        <w:t>), kas sastāv no zemes vienības ar kadastra apzīmējumu 8044 004 05</w:t>
      </w:r>
      <w:r>
        <w:rPr>
          <w:rFonts w:ascii="Times New Roman" w:hAnsi="Times New Roman" w:cs="Times New Roman"/>
        </w:rPr>
        <w:t>00</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100000440704</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332AFA19" w14:textId="77777777"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3</w:t>
      </w:r>
      <w:r w:rsidRPr="0000016E">
        <w:rPr>
          <w:rFonts w:ascii="Times New Roman" w:hAnsi="Times New Roman" w:cs="Times New Roman"/>
        </w:rPr>
        <w:t>, Birzniekos, Ādažu nov. (kadastra Nr. 8044 004 05</w:t>
      </w:r>
      <w:r>
        <w:rPr>
          <w:rFonts w:ascii="Times New Roman" w:hAnsi="Times New Roman" w:cs="Times New Roman"/>
        </w:rPr>
        <w:t>17</w:t>
      </w:r>
      <w:r w:rsidRPr="0000016E">
        <w:rPr>
          <w:rFonts w:ascii="Times New Roman" w:hAnsi="Times New Roman" w:cs="Times New Roman"/>
        </w:rPr>
        <w:t>), kas sastāv no zemes vienības ar kadastra apzīmējumu 8044 004 05</w:t>
      </w:r>
      <w:r>
        <w:rPr>
          <w:rFonts w:ascii="Times New Roman" w:hAnsi="Times New Roman" w:cs="Times New Roman"/>
        </w:rPr>
        <w:t>17</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100000440115</w:t>
      </w:r>
      <w:r w:rsidRPr="0000016E">
        <w:rPr>
          <w:rFonts w:ascii="Times New Roman" w:hAnsi="Times New Roman" w:cs="Times New Roman"/>
        </w:rPr>
        <w:t xml:space="preserve">, </w:t>
      </w:r>
      <w:r w:rsidRPr="00855D8F">
        <w:rPr>
          <w:rFonts w:ascii="Times New Roman" w:hAnsi="Times New Roman" w:cs="Times New Roman"/>
        </w:rPr>
        <w:t xml:space="preserve">SIA </w:t>
      </w:r>
      <w:r>
        <w:rPr>
          <w:rFonts w:ascii="Times New Roman" w:hAnsi="Times New Roman" w:cs="Times New Roman"/>
        </w:rPr>
        <w:t>“</w:t>
      </w:r>
      <w:proofErr w:type="spellStart"/>
      <w:r w:rsidRPr="00855D8F">
        <w:rPr>
          <w:rFonts w:ascii="Times New Roman" w:hAnsi="Times New Roman" w:cs="Times New Roman"/>
        </w:rPr>
        <w:t>Hepihaus</w:t>
      </w:r>
      <w:proofErr w:type="spellEnd"/>
      <w:r>
        <w:rPr>
          <w:rFonts w:ascii="Times New Roman" w:hAnsi="Times New Roman" w:cs="Times New Roman"/>
        </w:rPr>
        <w:t xml:space="preserve">”, </w:t>
      </w:r>
      <w:r w:rsidRPr="0000016E">
        <w:rPr>
          <w:rFonts w:ascii="Times New Roman" w:hAnsi="Times New Roman" w:cs="Times New Roman"/>
        </w:rPr>
        <w:t>reģistrācijas</w:t>
      </w:r>
      <w:r>
        <w:rPr>
          <w:rFonts w:ascii="Times New Roman" w:hAnsi="Times New Roman" w:cs="Times New Roman"/>
        </w:rPr>
        <w:t xml:space="preserve"> Nr. </w:t>
      </w:r>
      <w:r w:rsidRPr="00855D8F">
        <w:rPr>
          <w:rFonts w:ascii="Times New Roman" w:hAnsi="Times New Roman" w:cs="Times New Roman"/>
        </w:rPr>
        <w:t>40203122569</w:t>
      </w:r>
      <w:r>
        <w:rPr>
          <w:rFonts w:ascii="Times New Roman" w:hAnsi="Times New Roman" w:cs="Times New Roman"/>
        </w:rPr>
        <w:t>;</w:t>
      </w:r>
    </w:p>
    <w:p w14:paraId="12C95472" w14:textId="4956F927"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20</w:t>
      </w:r>
      <w:r w:rsidRPr="0000016E">
        <w:rPr>
          <w:rFonts w:ascii="Times New Roman" w:hAnsi="Times New Roman" w:cs="Times New Roman"/>
        </w:rPr>
        <w:t>, Birzniekos, Ādažu nov. (kadastra Nr. 8044 004 0</w:t>
      </w:r>
      <w:r>
        <w:rPr>
          <w:rFonts w:ascii="Times New Roman" w:hAnsi="Times New Roman" w:cs="Times New Roman"/>
        </w:rPr>
        <w:t>498</w:t>
      </w:r>
      <w:r w:rsidRPr="0000016E">
        <w:rPr>
          <w:rFonts w:ascii="Times New Roman" w:hAnsi="Times New Roman" w:cs="Times New Roman"/>
        </w:rPr>
        <w:t>), kas sastāv no zemes vienības ar kadastra apzīmējumu 8044 004 0</w:t>
      </w:r>
      <w:r>
        <w:rPr>
          <w:rFonts w:ascii="Times New Roman" w:hAnsi="Times New Roman" w:cs="Times New Roman"/>
        </w:rPr>
        <w:t>498</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100000440725</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50B95834" w14:textId="4C730618"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9</w:t>
      </w:r>
      <w:r w:rsidRPr="0000016E">
        <w:rPr>
          <w:rFonts w:ascii="Times New Roman" w:hAnsi="Times New Roman" w:cs="Times New Roman"/>
        </w:rPr>
        <w:t>, Birzniekos, Ādažu nov. (kadastra Nr. 8044 004 0</w:t>
      </w:r>
      <w:r>
        <w:rPr>
          <w:rFonts w:ascii="Times New Roman" w:hAnsi="Times New Roman" w:cs="Times New Roman"/>
        </w:rPr>
        <w:t>514</w:t>
      </w:r>
      <w:r w:rsidRPr="0000016E">
        <w:rPr>
          <w:rFonts w:ascii="Times New Roman" w:hAnsi="Times New Roman" w:cs="Times New Roman"/>
        </w:rPr>
        <w:t>), kas sastāv no zemes vienības ar kadastra apzīmējumu 8044 004 0</w:t>
      </w:r>
      <w:r>
        <w:rPr>
          <w:rFonts w:ascii="Times New Roman" w:hAnsi="Times New Roman" w:cs="Times New Roman"/>
        </w:rPr>
        <w:t>514</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100000440648</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7179A4F8" w14:textId="77777777"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1</w:t>
      </w:r>
      <w:r w:rsidRPr="0000016E">
        <w:rPr>
          <w:rFonts w:ascii="Times New Roman" w:hAnsi="Times New Roman" w:cs="Times New Roman"/>
        </w:rPr>
        <w:t>, Birzniekos, Ādažu nov. (kadastra Nr. 8044 004 0</w:t>
      </w:r>
      <w:r>
        <w:rPr>
          <w:rFonts w:ascii="Times New Roman" w:hAnsi="Times New Roman" w:cs="Times New Roman"/>
        </w:rPr>
        <w:t>508</w:t>
      </w:r>
      <w:r w:rsidRPr="0000016E">
        <w:rPr>
          <w:rFonts w:ascii="Times New Roman" w:hAnsi="Times New Roman" w:cs="Times New Roman"/>
        </w:rPr>
        <w:t>), kas sastāv no zemes vienības ar kadastra apzīmējumu 8044 004 0</w:t>
      </w:r>
      <w:r>
        <w:rPr>
          <w:rFonts w:ascii="Times New Roman" w:hAnsi="Times New Roman" w:cs="Times New Roman"/>
        </w:rPr>
        <w:t>508</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100000440074</w:t>
      </w:r>
      <w:r w:rsidRPr="0000016E">
        <w:rPr>
          <w:rFonts w:ascii="Times New Roman" w:hAnsi="Times New Roman" w:cs="Times New Roman"/>
        </w:rPr>
        <w:t>, SIA "NEST HOMES", reģistrācijas Nr.</w:t>
      </w:r>
      <w:r w:rsidRPr="0000016E">
        <w:rPr>
          <w:rFonts w:ascii="Roboto Condensed" w:hAnsi="Roboto Condensed"/>
          <w:color w:val="3D3D3D"/>
          <w:shd w:val="clear" w:color="auto" w:fill="FFFFFF"/>
        </w:rPr>
        <w:t xml:space="preserve"> </w:t>
      </w:r>
      <w:r w:rsidRPr="0000016E">
        <w:rPr>
          <w:rFonts w:ascii="Times New Roman" w:hAnsi="Times New Roman" w:cs="Times New Roman"/>
        </w:rPr>
        <w:t>40203491489</w:t>
      </w:r>
      <w:r>
        <w:rPr>
          <w:rFonts w:ascii="Times New Roman" w:hAnsi="Times New Roman" w:cs="Times New Roman"/>
        </w:rPr>
        <w:t>;</w:t>
      </w:r>
    </w:p>
    <w:p w14:paraId="62BAB561" w14:textId="4AD415FE"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26</w:t>
      </w:r>
      <w:r w:rsidRPr="0000016E">
        <w:rPr>
          <w:rFonts w:ascii="Times New Roman" w:hAnsi="Times New Roman" w:cs="Times New Roman"/>
        </w:rPr>
        <w:t>, Birzniekos, Ādažu nov. (kadastra Nr. 8044 004 0</w:t>
      </w:r>
      <w:r>
        <w:rPr>
          <w:rFonts w:ascii="Times New Roman" w:hAnsi="Times New Roman" w:cs="Times New Roman"/>
        </w:rPr>
        <w:t>513</w:t>
      </w:r>
      <w:r w:rsidRPr="0000016E">
        <w:rPr>
          <w:rFonts w:ascii="Times New Roman" w:hAnsi="Times New Roman" w:cs="Times New Roman"/>
        </w:rPr>
        <w:t>), kas sastāv no zemes vienības ar kadastra apzīmējumu 8044 004 0</w:t>
      </w:r>
      <w:r>
        <w:rPr>
          <w:rFonts w:ascii="Times New Roman" w:hAnsi="Times New Roman" w:cs="Times New Roman"/>
        </w:rPr>
        <w:t>513</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100000440733</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2FCD2AAC" w14:textId="0D9EC330" w:rsidR="00855D8F" w:rsidRDefault="00855D8F" w:rsidP="00855D8F">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Pumpuru ielā </w:t>
      </w:r>
      <w:r>
        <w:rPr>
          <w:rFonts w:ascii="Times New Roman" w:hAnsi="Times New Roman" w:cs="Times New Roman"/>
        </w:rPr>
        <w:t>18</w:t>
      </w:r>
      <w:r w:rsidRPr="0000016E">
        <w:rPr>
          <w:rFonts w:ascii="Times New Roman" w:hAnsi="Times New Roman" w:cs="Times New Roman"/>
        </w:rPr>
        <w:t>, Birzniekos, Ādažu nov. (kadastra Nr. 8044 004 0</w:t>
      </w:r>
      <w:r>
        <w:rPr>
          <w:rFonts w:ascii="Times New Roman" w:hAnsi="Times New Roman" w:cs="Times New Roman"/>
        </w:rPr>
        <w:t>499</w:t>
      </w:r>
      <w:r w:rsidRPr="0000016E">
        <w:rPr>
          <w:rFonts w:ascii="Times New Roman" w:hAnsi="Times New Roman" w:cs="Times New Roman"/>
        </w:rPr>
        <w:t>), kas sastāv no zemes vienības ar kadastra apzīmējumu 8044 004 0</w:t>
      </w:r>
      <w:r>
        <w:rPr>
          <w:rFonts w:ascii="Times New Roman" w:hAnsi="Times New Roman" w:cs="Times New Roman"/>
        </w:rPr>
        <w:t>499</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100000440709</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6CEAD98E" w14:textId="4C35B6C8" w:rsidR="00855D8F" w:rsidRDefault="00855D8F" w:rsidP="00855D8F">
      <w:pPr>
        <w:spacing w:after="120"/>
        <w:ind w:left="426"/>
        <w:jc w:val="both"/>
        <w:rPr>
          <w:rFonts w:ascii="Times New Roman" w:hAnsi="Times New Roman" w:cs="Times New Roman"/>
        </w:rPr>
      </w:pPr>
      <w:r>
        <w:rPr>
          <w:rFonts w:ascii="Times New Roman" w:hAnsi="Times New Roman" w:cs="Times New Roman"/>
        </w:rPr>
        <w:lastRenderedPageBreak/>
        <w:t xml:space="preserve">- </w:t>
      </w:r>
      <w:r w:rsidRPr="0000016E">
        <w:rPr>
          <w:rFonts w:ascii="Times New Roman" w:hAnsi="Times New Roman" w:cs="Times New Roman"/>
        </w:rPr>
        <w:t xml:space="preserve">nekustamais īpašums Pumpuru ielā </w:t>
      </w:r>
      <w:r>
        <w:rPr>
          <w:rFonts w:ascii="Times New Roman" w:hAnsi="Times New Roman" w:cs="Times New Roman"/>
        </w:rPr>
        <w:t>11</w:t>
      </w:r>
      <w:r w:rsidRPr="0000016E">
        <w:rPr>
          <w:rFonts w:ascii="Times New Roman" w:hAnsi="Times New Roman" w:cs="Times New Roman"/>
        </w:rPr>
        <w:t>, Birzniekos, Ādažu nov. (kadastra Nr. 8044 004 0</w:t>
      </w:r>
      <w:r>
        <w:rPr>
          <w:rFonts w:ascii="Times New Roman" w:hAnsi="Times New Roman" w:cs="Times New Roman"/>
        </w:rPr>
        <w:t>515</w:t>
      </w:r>
      <w:r w:rsidRPr="0000016E">
        <w:rPr>
          <w:rFonts w:ascii="Times New Roman" w:hAnsi="Times New Roman" w:cs="Times New Roman"/>
        </w:rPr>
        <w:t>), kas sastāv no zemes vienības ar kadastra apzīmējumu 8044 004 0</w:t>
      </w:r>
      <w:r>
        <w:rPr>
          <w:rFonts w:ascii="Times New Roman" w:hAnsi="Times New Roman" w:cs="Times New Roman"/>
        </w:rPr>
        <w:t>515</w:t>
      </w:r>
      <w:r w:rsidRPr="0000016E">
        <w:rPr>
          <w:rFonts w:ascii="Times New Roman" w:hAnsi="Times New Roman" w:cs="Times New Roman"/>
        </w:rPr>
        <w:t>, un īpašuma tiesības uz to ir nostiprinātas Ādažu pagasta zemesgrāmatas nodalījumā Nr.</w:t>
      </w:r>
      <w:r w:rsidRPr="0000016E">
        <w:t xml:space="preserve"> </w:t>
      </w:r>
      <w:r w:rsidRPr="00855D8F">
        <w:rPr>
          <w:rFonts w:ascii="Times New Roman" w:hAnsi="Times New Roman" w:cs="Times New Roman"/>
        </w:rPr>
        <w:t>100000440684</w:t>
      </w:r>
      <w:r w:rsidRPr="0000016E">
        <w:rPr>
          <w:rFonts w:ascii="Times New Roman" w:hAnsi="Times New Roman" w:cs="Times New Roman"/>
        </w:rPr>
        <w:t xml:space="preserve">, </w:t>
      </w:r>
      <w:r w:rsidR="00B95785" w:rsidRPr="00B95785">
        <w:rPr>
          <w:rFonts w:ascii="Times New Roman" w:hAnsi="Times New Roman" w:cs="Times New Roman"/>
          <w:i/>
          <w:iCs/>
        </w:rPr>
        <w:t>vārds, uzvārds</w:t>
      </w:r>
      <w:r>
        <w:rPr>
          <w:rFonts w:ascii="Times New Roman" w:hAnsi="Times New Roman" w:cs="Times New Roman"/>
        </w:rPr>
        <w:t>;</w:t>
      </w:r>
    </w:p>
    <w:p w14:paraId="08A90AF6" w14:textId="77777777" w:rsidR="00EC308B" w:rsidRDefault="00EC308B" w:rsidP="00EC308B">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w:t>
      </w:r>
      <w:r>
        <w:rPr>
          <w:rFonts w:ascii="Times New Roman" w:hAnsi="Times New Roman" w:cs="Times New Roman"/>
        </w:rPr>
        <w:t>“</w:t>
      </w:r>
      <w:r w:rsidRPr="0000016E">
        <w:rPr>
          <w:rFonts w:ascii="Times New Roman" w:hAnsi="Times New Roman" w:cs="Times New Roman"/>
        </w:rPr>
        <w:t>Pumpuru iel</w:t>
      </w:r>
      <w:r>
        <w:rPr>
          <w:rFonts w:ascii="Times New Roman" w:hAnsi="Times New Roman" w:cs="Times New Roman"/>
        </w:rPr>
        <w:t>a”</w:t>
      </w:r>
      <w:r w:rsidRPr="0000016E">
        <w:rPr>
          <w:rFonts w:ascii="Times New Roman" w:hAnsi="Times New Roman" w:cs="Times New Roman"/>
        </w:rPr>
        <w:t>, Birzniekos, Ādažu nov. (kadastra Nr. 8044 004 0</w:t>
      </w:r>
      <w:r>
        <w:rPr>
          <w:rFonts w:ascii="Times New Roman" w:hAnsi="Times New Roman" w:cs="Times New Roman"/>
        </w:rPr>
        <w:t>017</w:t>
      </w:r>
      <w:r w:rsidRPr="0000016E">
        <w:rPr>
          <w:rFonts w:ascii="Times New Roman" w:hAnsi="Times New Roman" w:cs="Times New Roman"/>
        </w:rPr>
        <w:t>), kas sastāv no zemes vienības ar kadastra apzīmējumu 8044 004 0</w:t>
      </w:r>
      <w:r>
        <w:rPr>
          <w:rFonts w:ascii="Times New Roman" w:hAnsi="Times New Roman" w:cs="Times New Roman"/>
        </w:rPr>
        <w:t>001</w:t>
      </w:r>
      <w:r w:rsidRPr="0000016E">
        <w:rPr>
          <w:rFonts w:ascii="Times New Roman" w:hAnsi="Times New Roman" w:cs="Times New Roman"/>
        </w:rPr>
        <w:t xml:space="preserve">, un īpašuma tiesības uz to ir nostiprinātas Ādažu </w:t>
      </w:r>
      <w:r>
        <w:rPr>
          <w:rFonts w:ascii="Times New Roman" w:hAnsi="Times New Roman" w:cs="Times New Roman"/>
        </w:rPr>
        <w:t>novada pašvaldībai;</w:t>
      </w:r>
    </w:p>
    <w:p w14:paraId="581621E8" w14:textId="77777777" w:rsidR="00EC308B" w:rsidRDefault="00EC308B" w:rsidP="00EC308B">
      <w:pPr>
        <w:spacing w:after="120"/>
        <w:ind w:left="426"/>
        <w:jc w:val="both"/>
        <w:rPr>
          <w:rFonts w:ascii="Times New Roman" w:hAnsi="Times New Roman" w:cs="Times New Roman"/>
        </w:rPr>
      </w:pPr>
      <w:r>
        <w:rPr>
          <w:rFonts w:ascii="Times New Roman" w:hAnsi="Times New Roman" w:cs="Times New Roman"/>
        </w:rPr>
        <w:t xml:space="preserve">- </w:t>
      </w:r>
      <w:r w:rsidRPr="0000016E">
        <w:rPr>
          <w:rFonts w:ascii="Times New Roman" w:hAnsi="Times New Roman" w:cs="Times New Roman"/>
        </w:rPr>
        <w:t xml:space="preserve">nekustamais īpašums </w:t>
      </w:r>
      <w:r>
        <w:rPr>
          <w:rFonts w:ascii="Times New Roman" w:hAnsi="Times New Roman" w:cs="Times New Roman"/>
        </w:rPr>
        <w:t>“Birznieku</w:t>
      </w:r>
      <w:r w:rsidRPr="0000016E">
        <w:rPr>
          <w:rFonts w:ascii="Times New Roman" w:hAnsi="Times New Roman" w:cs="Times New Roman"/>
        </w:rPr>
        <w:t xml:space="preserve"> iel</w:t>
      </w:r>
      <w:r>
        <w:rPr>
          <w:rFonts w:ascii="Times New Roman" w:hAnsi="Times New Roman" w:cs="Times New Roman"/>
        </w:rPr>
        <w:t>a”</w:t>
      </w:r>
      <w:r w:rsidRPr="0000016E">
        <w:rPr>
          <w:rFonts w:ascii="Times New Roman" w:hAnsi="Times New Roman" w:cs="Times New Roman"/>
        </w:rPr>
        <w:t>, Birzniekos, Ādažu nov. (kadastra Nr. 8044 004 0</w:t>
      </w:r>
      <w:r>
        <w:rPr>
          <w:rFonts w:ascii="Times New Roman" w:hAnsi="Times New Roman" w:cs="Times New Roman"/>
        </w:rPr>
        <w:t>280</w:t>
      </w:r>
      <w:r w:rsidRPr="0000016E">
        <w:rPr>
          <w:rFonts w:ascii="Times New Roman" w:hAnsi="Times New Roman" w:cs="Times New Roman"/>
        </w:rPr>
        <w:t>), kas sastāv no zemes vienības ar kadastra apzīmējumu 8044 004 0</w:t>
      </w:r>
      <w:r>
        <w:rPr>
          <w:rFonts w:ascii="Times New Roman" w:hAnsi="Times New Roman" w:cs="Times New Roman"/>
        </w:rPr>
        <w:t>280</w:t>
      </w:r>
      <w:r w:rsidRPr="0000016E">
        <w:rPr>
          <w:rFonts w:ascii="Times New Roman" w:hAnsi="Times New Roman" w:cs="Times New Roman"/>
        </w:rPr>
        <w:t xml:space="preserve">, un īpašuma tiesības uz to ir nostiprinātas Ādažu </w:t>
      </w:r>
      <w:r>
        <w:rPr>
          <w:rFonts w:ascii="Times New Roman" w:hAnsi="Times New Roman" w:cs="Times New Roman"/>
        </w:rPr>
        <w:t>novada pašvaldībai;</w:t>
      </w:r>
    </w:p>
    <w:p w14:paraId="641FB75E" w14:textId="77777777" w:rsidR="0000016E" w:rsidRDefault="00EC308B" w:rsidP="00EC308B">
      <w:pPr>
        <w:spacing w:after="120"/>
        <w:ind w:left="426"/>
        <w:jc w:val="both"/>
        <w:rPr>
          <w:rFonts w:ascii="Times New Roman" w:hAnsi="Times New Roman" w:cs="Times New Roman"/>
        </w:rPr>
      </w:pPr>
      <w:r w:rsidRPr="00EC308B">
        <w:rPr>
          <w:rFonts w:ascii="Times New Roman" w:hAnsi="Times New Roman" w:cs="Times New Roman"/>
        </w:rPr>
        <w:t>- nekustamais īpašums “Autoceļš P1”, Birzniekos, Ādažu nov. (kadastra Nr. 8044 004 0277), kas sastāv no zemes vienības ar kadastra apzīmējumu 8044 004 0277, un īpašuma tiesības uz to ir nostiprinātas Satiksmes ministrijai;</w:t>
      </w:r>
    </w:p>
    <w:p w14:paraId="2FCA752E" w14:textId="77777777" w:rsidR="00334474" w:rsidRPr="00074890" w:rsidRDefault="00334474" w:rsidP="00334474">
      <w:pPr>
        <w:spacing w:after="120"/>
        <w:ind w:left="426" w:hanging="426"/>
        <w:jc w:val="both"/>
        <w:rPr>
          <w:rFonts w:ascii="Times New Roman" w:hAnsi="Times New Roman" w:cs="Times New Roman"/>
        </w:rPr>
      </w:pPr>
      <w:r>
        <w:rPr>
          <w:rFonts w:ascii="Times New Roman" w:hAnsi="Times New Roman" w:cs="Times New Roman"/>
        </w:rPr>
        <w:t>5</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w:t>
      </w:r>
      <w:r w:rsidR="00A750B4">
        <w:rPr>
          <w:rFonts w:ascii="Times New Roman" w:hAnsi="Times New Roman" w:cs="Times New Roman"/>
        </w:rPr>
        <w:t xml:space="preserve">Nr.2 </w:t>
      </w:r>
      <w:r w:rsidRPr="00EF7800">
        <w:rPr>
          <w:rFonts w:ascii="Times New Roman" w:hAnsi="Times New Roman" w:cs="Times New Roman"/>
        </w:rPr>
        <w:t>īstenošana</w:t>
      </w:r>
      <w:r>
        <w:rPr>
          <w:rFonts w:ascii="Times New Roman" w:hAnsi="Times New Roman" w:cs="Times New Roman"/>
        </w:rPr>
        <w:t xml:space="preserve"> </w:t>
      </w:r>
      <w:r w:rsidR="00A750B4">
        <w:rPr>
          <w:rFonts w:ascii="Times New Roman" w:hAnsi="Times New Roman" w:cs="Times New Roman"/>
        </w:rPr>
        <w:t>ir</w:t>
      </w:r>
      <w:r>
        <w:rPr>
          <w:rFonts w:ascii="Times New Roman" w:hAnsi="Times New Roman" w:cs="Times New Roman"/>
        </w:rPr>
        <w:t xml:space="preserve"> uzsākta – </w:t>
      </w:r>
      <w:r w:rsidR="00A750B4">
        <w:rPr>
          <w:rFonts w:ascii="Times New Roman" w:hAnsi="Times New Roman" w:cs="Times New Roman"/>
        </w:rPr>
        <w:t>izbūvēta un nodota Pašvaldības īpašumā Pumpuru iela, veikta īpašuma sadale apbūves gabalos un daļā zemes vienību pabeigta vai uzsākta būvniecība</w:t>
      </w:r>
      <w:r w:rsidRPr="00EF7800">
        <w:rPr>
          <w:rFonts w:ascii="Times New Roman" w:hAnsi="Times New Roman" w:cs="Times New Roman"/>
        </w:rPr>
        <w:t>;</w:t>
      </w:r>
    </w:p>
    <w:p w14:paraId="04FE2BFF" w14:textId="77777777" w:rsidR="00334474" w:rsidRDefault="00334474" w:rsidP="00334474">
      <w:pPr>
        <w:spacing w:after="120"/>
        <w:ind w:left="426" w:hanging="426"/>
        <w:jc w:val="both"/>
        <w:rPr>
          <w:rFonts w:ascii="Times New Roman" w:hAnsi="Times New Roman" w:cs="Times New Roman"/>
        </w:rPr>
      </w:pPr>
      <w:r>
        <w:rPr>
          <w:rFonts w:ascii="Times New Roman" w:hAnsi="Times New Roman" w:cs="Times New Roman"/>
        </w:rPr>
        <w:t xml:space="preserve">7) Detālplānojuma </w:t>
      </w:r>
      <w:r w:rsidR="00A750B4">
        <w:rPr>
          <w:rFonts w:ascii="Times New Roman" w:hAnsi="Times New Roman" w:cs="Times New Roman"/>
        </w:rPr>
        <w:t xml:space="preserve">Nr.1 </w:t>
      </w:r>
      <w:r>
        <w:rPr>
          <w:rFonts w:ascii="Times New Roman" w:hAnsi="Times New Roman" w:cs="Times New Roman"/>
        </w:rPr>
        <w:t>atcelšana nepieciešama, lai novērstu situāciju, ka Detālplānojuma teritorijā vienlaicīgi ir spēkā divi detālplānojumi ar atšķirīgiem risinājumiem</w:t>
      </w:r>
      <w:r w:rsidR="00A750B4">
        <w:rPr>
          <w:rFonts w:ascii="Times New Roman" w:hAnsi="Times New Roman" w:cs="Times New Roman"/>
        </w:rPr>
        <w:t xml:space="preserve"> un abi detālplānojumi pieejami kā spēkā esoši Teritorijas attīstības plānošanas informācijas sistēmā (turpmāk – TAPIS)</w:t>
      </w:r>
      <w:r>
        <w:rPr>
          <w:rFonts w:ascii="Times New Roman" w:hAnsi="Times New Roman" w:cs="Times New Roman"/>
        </w:rPr>
        <w:t>;</w:t>
      </w:r>
    </w:p>
    <w:p w14:paraId="25EA97A7" w14:textId="77777777" w:rsidR="00334474" w:rsidRDefault="00334474" w:rsidP="00334474">
      <w:pPr>
        <w:spacing w:after="120"/>
        <w:ind w:left="426" w:hanging="426"/>
        <w:jc w:val="both"/>
        <w:rPr>
          <w:rFonts w:ascii="Times New Roman" w:hAnsi="Times New Roman" w:cs="Times New Roman"/>
        </w:rPr>
      </w:pPr>
      <w:r>
        <w:rPr>
          <w:rFonts w:ascii="Times New Roman" w:hAnsi="Times New Roman" w:cs="Times New Roman"/>
        </w:rPr>
        <w:t>8)</w:t>
      </w:r>
      <w:r w:rsidRPr="000F0070">
        <w:t xml:space="preserve"> </w:t>
      </w:r>
      <w:r w:rsidRPr="000F0070">
        <w:rPr>
          <w:rFonts w:ascii="Times New Roman" w:hAnsi="Times New Roman" w:cs="Times New Roman"/>
        </w:rPr>
        <w:t>Detālplānojuma atcelšana neradīs sabiedrības</w:t>
      </w:r>
      <w:r>
        <w:rPr>
          <w:rFonts w:ascii="Times New Roman" w:hAnsi="Times New Roman" w:cs="Times New Roman"/>
        </w:rPr>
        <w:t>,</w:t>
      </w:r>
      <w:r w:rsidRPr="005F6069">
        <w:rPr>
          <w:rFonts w:ascii="Times New Roman" w:hAnsi="Times New Roman" w:cs="Times New Roman"/>
        </w:rPr>
        <w:t xml:space="preserve"> nekustam</w:t>
      </w:r>
      <w:r>
        <w:rPr>
          <w:rFonts w:ascii="Times New Roman" w:hAnsi="Times New Roman" w:cs="Times New Roman"/>
        </w:rPr>
        <w:t>ā</w:t>
      </w:r>
      <w:r w:rsidRPr="005F6069">
        <w:rPr>
          <w:rFonts w:ascii="Times New Roman" w:hAnsi="Times New Roman" w:cs="Times New Roman"/>
        </w:rPr>
        <w:t xml:space="preserve"> īpašum</w:t>
      </w:r>
      <w:r>
        <w:rPr>
          <w:rFonts w:ascii="Times New Roman" w:hAnsi="Times New Roman" w:cs="Times New Roman"/>
        </w:rPr>
        <w:t>a</w:t>
      </w:r>
      <w:r w:rsidRPr="005F6069">
        <w:rPr>
          <w:rFonts w:ascii="Times New Roman" w:hAnsi="Times New Roman" w:cs="Times New Roman"/>
        </w:rPr>
        <w:t xml:space="preserve"> </w:t>
      </w:r>
      <w:r w:rsidR="00601D35">
        <w:rPr>
          <w:rFonts w:ascii="Times New Roman" w:hAnsi="Times New Roman" w:cs="Times New Roman"/>
        </w:rPr>
        <w:t xml:space="preserve">īpašnieku </w:t>
      </w:r>
      <w:r w:rsidRPr="005F6069">
        <w:rPr>
          <w:rFonts w:ascii="Times New Roman" w:hAnsi="Times New Roman" w:cs="Times New Roman"/>
        </w:rPr>
        <w:t>Detālplānojuma teritorijā</w:t>
      </w:r>
      <w:r>
        <w:rPr>
          <w:rFonts w:ascii="Times New Roman" w:hAnsi="Times New Roman" w:cs="Times New Roman"/>
        </w:rPr>
        <w:t>,</w:t>
      </w:r>
      <w:r w:rsidRPr="000F0070">
        <w:rPr>
          <w:rFonts w:ascii="Times New Roman" w:hAnsi="Times New Roman" w:cs="Times New Roman"/>
        </w:rPr>
        <w:t xml:space="preserve"> un </w:t>
      </w:r>
      <w:r w:rsidRPr="00BF1C02">
        <w:rPr>
          <w:rFonts w:ascii="Times New Roman" w:hAnsi="Times New Roman" w:cs="Times New Roman"/>
        </w:rPr>
        <w:t xml:space="preserve">Ādažu novada pašvaldības </w:t>
      </w:r>
      <w:r w:rsidRPr="000F0070">
        <w:rPr>
          <w:rFonts w:ascii="Times New Roman" w:hAnsi="Times New Roman" w:cs="Times New Roman"/>
        </w:rPr>
        <w:t>interešu aizskārumu</w:t>
      </w:r>
      <w:r>
        <w:rPr>
          <w:rFonts w:ascii="Times New Roman" w:hAnsi="Times New Roman" w:cs="Times New Roman"/>
        </w:rPr>
        <w:t>;</w:t>
      </w:r>
    </w:p>
    <w:p w14:paraId="33C8961E" w14:textId="77777777" w:rsidR="00334474" w:rsidRDefault="00334474" w:rsidP="00334474">
      <w:pPr>
        <w:spacing w:after="120"/>
        <w:ind w:left="426" w:hanging="426"/>
        <w:jc w:val="both"/>
        <w:rPr>
          <w:rFonts w:ascii="Times New Roman" w:hAnsi="Times New Roman" w:cs="Times New Roman"/>
        </w:rPr>
      </w:pPr>
      <w:r>
        <w:rPr>
          <w:rFonts w:ascii="Times New Roman" w:hAnsi="Times New Roman" w:cs="Times New Roman"/>
        </w:rPr>
        <w:t>9) s</w:t>
      </w:r>
      <w:r w:rsidRPr="00831807">
        <w:rPr>
          <w:rFonts w:ascii="Times New Roman" w:hAnsi="Times New Roman" w:cs="Times New Roman"/>
        </w:rPr>
        <w:t xml:space="preserve">aistošo noteikumu </w:t>
      </w:r>
      <w:bookmarkStart w:id="0" w:name="_Hlk149575479"/>
      <w:r w:rsidRPr="00FA6023">
        <w:rPr>
          <w:rFonts w:ascii="Times New Roman" w:hAnsi="Times New Roman" w:cs="Times New Roman"/>
        </w:rPr>
        <w:t>“</w:t>
      </w:r>
      <w:r w:rsidR="00A750B4" w:rsidRPr="00A750B4">
        <w:rPr>
          <w:rFonts w:ascii="Times New Roman" w:hAnsi="Times New Roman" w:cs="Times New Roman"/>
        </w:rPr>
        <w:t>Par Rīgas rajona Ādažu pagasta padomes saistošo noteikumu Nr.37 “Par nekustamā īpašuma “Pumpuri” 1.zemes gabala sadalīšanu apbūves gabalos un apbūves noteikumiem” atzīšanu par spēku zaudējušiem</w:t>
      </w:r>
      <w:r w:rsidRPr="00FA6023">
        <w:rPr>
          <w:rFonts w:ascii="Times New Roman" w:hAnsi="Times New Roman" w:cs="Times New Roman"/>
        </w:rPr>
        <w:t>”</w:t>
      </w:r>
      <w:r>
        <w:rPr>
          <w:rFonts w:ascii="Times New Roman" w:hAnsi="Times New Roman" w:cs="Times New Roman"/>
        </w:rPr>
        <w:t xml:space="preserve"> </w:t>
      </w:r>
      <w:bookmarkEnd w:id="0"/>
      <w:r w:rsidRPr="00831807">
        <w:rPr>
          <w:rFonts w:ascii="Times New Roman" w:hAnsi="Times New Roman" w:cs="Times New Roman"/>
        </w:rPr>
        <w:t>projekts publicē</w:t>
      </w:r>
      <w:r>
        <w:rPr>
          <w:rFonts w:ascii="Times New Roman" w:hAnsi="Times New Roman" w:cs="Times New Roman"/>
        </w:rPr>
        <w:t>ts</w:t>
      </w:r>
      <w:r w:rsidRPr="00831807">
        <w:rPr>
          <w:rFonts w:ascii="Times New Roman" w:hAnsi="Times New Roman" w:cs="Times New Roman"/>
        </w:rPr>
        <w:t xml:space="preserve"> </w:t>
      </w:r>
      <w:r w:rsidR="00601D35">
        <w:rPr>
          <w:rFonts w:ascii="Times New Roman" w:hAnsi="Times New Roman" w:cs="Times New Roman"/>
          <w:highlight w:val="yellow"/>
        </w:rPr>
        <w:t>19</w:t>
      </w:r>
      <w:r w:rsidR="00601D35" w:rsidRPr="00F02535">
        <w:rPr>
          <w:rFonts w:ascii="Times New Roman" w:hAnsi="Times New Roman" w:cs="Times New Roman"/>
          <w:highlight w:val="yellow"/>
        </w:rPr>
        <w:t>.</w:t>
      </w:r>
      <w:r>
        <w:rPr>
          <w:rFonts w:ascii="Times New Roman" w:hAnsi="Times New Roman" w:cs="Times New Roman"/>
        </w:rPr>
        <w:t xml:space="preserve">01.2024. </w:t>
      </w:r>
      <w:r w:rsidRPr="00831807">
        <w:rPr>
          <w:rFonts w:ascii="Times New Roman" w:hAnsi="Times New Roman" w:cs="Times New Roman"/>
        </w:rPr>
        <w:t xml:space="preserve">pašvaldības tīmekļvietnē </w:t>
      </w:r>
      <w:hyperlink r:id="rId8" w:history="1">
        <w:r w:rsidRPr="00831807">
          <w:rPr>
            <w:rStyle w:val="Hyperlink"/>
            <w:rFonts w:ascii="Times New Roman" w:hAnsi="Times New Roman" w:cs="Times New Roman"/>
          </w:rPr>
          <w:t>www.adazunovads.lv</w:t>
        </w:r>
      </w:hyperlink>
      <w:r>
        <w:rPr>
          <w:rStyle w:val="Hyperlink"/>
          <w:rFonts w:ascii="Times New Roman" w:hAnsi="Times New Roman" w:cs="Times New Roman"/>
        </w:rPr>
        <w:t>;</w:t>
      </w:r>
    </w:p>
    <w:p w14:paraId="3133DC6F" w14:textId="77777777" w:rsidR="00334474" w:rsidRPr="00241EA4" w:rsidRDefault="00334474" w:rsidP="00334474">
      <w:pPr>
        <w:pStyle w:val="ListParagraph"/>
        <w:numPr>
          <w:ilvl w:val="0"/>
          <w:numId w:val="6"/>
        </w:numPr>
        <w:spacing w:after="120"/>
        <w:ind w:left="426" w:hanging="426"/>
        <w:jc w:val="both"/>
        <w:rPr>
          <w:rFonts w:ascii="Times New Roman" w:hAnsi="Times New Roman" w:cs="Times New Roman"/>
        </w:rPr>
      </w:pPr>
      <w:bookmarkStart w:id="1" w:name="_Hlk147094781"/>
      <w:r w:rsidRPr="00241EA4">
        <w:rPr>
          <w:rFonts w:ascii="Times New Roman" w:hAnsi="Times New Roman" w:cs="Times New Roman"/>
        </w:rPr>
        <w:t>Pašvaldību likuma 4.panta pirmās daļas 15. punkt</w:t>
      </w:r>
      <w:r>
        <w:rPr>
          <w:rFonts w:ascii="Times New Roman" w:hAnsi="Times New Roman" w:cs="Times New Roman"/>
        </w:rPr>
        <w:t>s</w:t>
      </w:r>
      <w:r w:rsidRPr="00241EA4">
        <w:rPr>
          <w:rFonts w:ascii="Times New Roman" w:hAnsi="Times New Roman" w:cs="Times New Roman"/>
        </w:rPr>
        <w:t xml:space="preserve"> un 10.panta pirmās daļas 1.punkt</w:t>
      </w:r>
      <w:r>
        <w:rPr>
          <w:rFonts w:ascii="Times New Roman" w:hAnsi="Times New Roman" w:cs="Times New Roman"/>
        </w:rPr>
        <w:t>s</w:t>
      </w:r>
      <w:r w:rsidRPr="00241EA4">
        <w:rPr>
          <w:rFonts w:ascii="Times New Roman" w:hAnsi="Times New Roman" w:cs="Times New Roman"/>
        </w:rPr>
        <w:t>,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bookmarkEnd w:id="1"/>
    </w:p>
    <w:p w14:paraId="2D9C5881" w14:textId="77777777" w:rsidR="00334474" w:rsidRDefault="00334474" w:rsidP="00334474">
      <w:pPr>
        <w:numPr>
          <w:ilvl w:val="0"/>
          <w:numId w:val="6"/>
        </w:numPr>
        <w:spacing w:after="120"/>
        <w:ind w:left="426" w:hanging="426"/>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61FC1FF5" w14:textId="77777777" w:rsidR="00334474" w:rsidRDefault="00334474" w:rsidP="00334474">
      <w:pPr>
        <w:numPr>
          <w:ilvl w:val="0"/>
          <w:numId w:val="6"/>
        </w:numPr>
        <w:spacing w:after="120"/>
        <w:ind w:left="426" w:hanging="426"/>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2062E4B4" w14:textId="77777777" w:rsidR="00334474" w:rsidRDefault="00334474" w:rsidP="00334474">
      <w:pPr>
        <w:numPr>
          <w:ilvl w:val="0"/>
          <w:numId w:val="6"/>
        </w:numPr>
        <w:spacing w:after="120"/>
        <w:ind w:left="426" w:hanging="426"/>
        <w:jc w:val="both"/>
        <w:rPr>
          <w:rFonts w:ascii="Times New Roman" w:hAnsi="Times New Roman" w:cs="Times New Roman"/>
        </w:rPr>
      </w:pPr>
      <w:r w:rsidRPr="00E356AB">
        <w:rPr>
          <w:rFonts w:ascii="Times New Roman" w:hAnsi="Times New Roman" w:cs="Times New Roman"/>
        </w:rPr>
        <w:t>Teritorijas attīstības plānošanas likuma 29.pant</w:t>
      </w:r>
      <w:r>
        <w:rPr>
          <w:rFonts w:ascii="Times New Roman" w:hAnsi="Times New Roman" w:cs="Times New Roman"/>
        </w:rPr>
        <w:t>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0CEC9A0C" w14:textId="77777777" w:rsidR="00334474" w:rsidRDefault="00334474" w:rsidP="00334474">
      <w:pPr>
        <w:numPr>
          <w:ilvl w:val="0"/>
          <w:numId w:val="6"/>
        </w:numPr>
        <w:spacing w:after="120"/>
        <w:ind w:left="426" w:hanging="426"/>
        <w:jc w:val="both"/>
        <w:rPr>
          <w:rFonts w:ascii="Times New Roman" w:hAnsi="Times New Roman" w:cs="Times New Roman"/>
        </w:rPr>
      </w:pPr>
      <w:bookmarkStart w:id="2"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2"/>
      <w:r>
        <w:rPr>
          <w:rFonts w:ascii="Times New Roman" w:hAnsi="Times New Roman" w:cs="Times New Roman"/>
        </w:rPr>
        <w:t>Pārejas noteikumu 10.pants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6BDE6ADD" w14:textId="77777777" w:rsidR="00334474" w:rsidRPr="00A750B4" w:rsidRDefault="00334474" w:rsidP="00A750B4">
      <w:pPr>
        <w:numPr>
          <w:ilvl w:val="0"/>
          <w:numId w:val="6"/>
        </w:numPr>
        <w:spacing w:after="120"/>
        <w:ind w:left="426" w:hanging="426"/>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xml:space="preserve">, </w:t>
      </w:r>
      <w:r w:rsidRPr="00C764CD">
        <w:rPr>
          <w:rFonts w:ascii="Times New Roman" w:hAnsi="Times New Roman" w:cs="Times New Roman"/>
          <w:bCs/>
        </w:rPr>
        <w:lastRenderedPageBreak/>
        <w:t>pašvaldības tīmekļa vietnē, kā arī nodrošina informācijas pieejamību citos sabiedrībai pieejamos veidos</w:t>
      </w:r>
      <w:r w:rsidR="00A750B4">
        <w:rPr>
          <w:rStyle w:val="Strong"/>
          <w:rFonts w:ascii="Times New Roman" w:hAnsi="Times New Roman" w:cs="Times New Roman"/>
          <w:b w:val="0"/>
        </w:rPr>
        <w:t>,</w:t>
      </w:r>
    </w:p>
    <w:p w14:paraId="4EB69C71" w14:textId="77777777" w:rsidR="00334474" w:rsidRPr="00057B46" w:rsidRDefault="00334474" w:rsidP="00334474">
      <w:pPr>
        <w:pStyle w:val="BodyText"/>
        <w:spacing w:after="120"/>
        <w:rPr>
          <w:rFonts w:ascii="Times New Roman" w:hAnsi="Times New Roman"/>
          <w:lang w:val="lv-LV"/>
        </w:rPr>
      </w:pPr>
      <w:r>
        <w:rPr>
          <w:rFonts w:ascii="Times New Roman" w:hAnsi="Times New Roman"/>
          <w:sz w:val="24"/>
          <w:szCs w:val="24"/>
          <w:lang w:val="lv-LV"/>
        </w:rPr>
        <w:t xml:space="preserve">pamatojoties uz </w:t>
      </w:r>
      <w:r w:rsidRPr="00346433">
        <w:rPr>
          <w:rFonts w:ascii="Times New Roman" w:hAnsi="Times New Roman"/>
          <w:sz w:val="24"/>
          <w:szCs w:val="24"/>
          <w:lang w:val="lv-LV"/>
        </w:rPr>
        <w:t>Pašvaldību likuma 4.panta pirmās daļas 15.p</w:t>
      </w:r>
      <w:r>
        <w:rPr>
          <w:rFonts w:ascii="Times New Roman" w:hAnsi="Times New Roman"/>
          <w:sz w:val="24"/>
          <w:szCs w:val="24"/>
          <w:lang w:val="lv-LV"/>
        </w:rPr>
        <w:t>unktu</w:t>
      </w:r>
      <w:r w:rsidRPr="00346433">
        <w:rPr>
          <w:rFonts w:ascii="Times New Roman" w:hAnsi="Times New Roman"/>
          <w:sz w:val="24"/>
          <w:szCs w:val="24"/>
          <w:lang w:val="lv-LV"/>
        </w:rPr>
        <w:t xml:space="preserve"> un 10.panta pirmās daļas 1.punkt</w:t>
      </w:r>
      <w:r>
        <w:rPr>
          <w:rFonts w:ascii="Times New Roman" w:hAnsi="Times New Roman"/>
          <w:sz w:val="24"/>
          <w:szCs w:val="24"/>
          <w:lang w:val="lv-LV"/>
        </w:rPr>
        <w:t xml:space="preserve">u, </w:t>
      </w:r>
      <w:r w:rsidRPr="00346433">
        <w:rPr>
          <w:rFonts w:ascii="Times New Roman" w:hAnsi="Times New Roman"/>
          <w:sz w:val="24"/>
          <w:szCs w:val="24"/>
          <w:lang w:val="lv-LV"/>
        </w:rPr>
        <w:t>44.panta otr</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w:t>
      </w:r>
      <w:r w:rsidRPr="00346433">
        <w:rPr>
          <w:rFonts w:ascii="Times New Roman" w:hAnsi="Times New Roman"/>
          <w:sz w:val="24"/>
          <w:szCs w:val="24"/>
          <w:lang w:val="lv-LV"/>
        </w:rPr>
        <w:t>Teritorijas attīstības plānošanas likuma 12.panta treš</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29.pantu un tā </w:t>
      </w:r>
      <w:r w:rsidRPr="00346433">
        <w:rPr>
          <w:rFonts w:ascii="Times New Roman" w:hAnsi="Times New Roman"/>
          <w:sz w:val="24"/>
          <w:szCs w:val="24"/>
          <w:lang w:val="lv-LV"/>
        </w:rPr>
        <w:t>Pārejas noteikumu 10.pant</w:t>
      </w:r>
      <w:r>
        <w:rPr>
          <w:rFonts w:ascii="Times New Roman" w:hAnsi="Times New Roman"/>
          <w:sz w:val="24"/>
          <w:szCs w:val="24"/>
          <w:lang w:val="lv-LV"/>
        </w:rPr>
        <w:t xml:space="preserve">u,  </w:t>
      </w:r>
      <w:r w:rsidRPr="00346433">
        <w:rPr>
          <w:rFonts w:ascii="Times New Roman" w:hAnsi="Times New Roman"/>
          <w:bCs/>
          <w:sz w:val="24"/>
          <w:szCs w:val="24"/>
          <w:lang w:val="lv-LV"/>
        </w:rPr>
        <w:t>Ministru kabineta 14.10.2014. noteikumu Nr.628 „Noteikumi par pašvaldību teritorijas attīstības plānošanas dokumentiem” 3.punkt</w:t>
      </w:r>
      <w:r>
        <w:rPr>
          <w:rFonts w:ascii="Times New Roman" w:hAnsi="Times New Roman"/>
          <w:bCs/>
          <w:sz w:val="24"/>
          <w:szCs w:val="24"/>
          <w:lang w:val="lv-LV"/>
        </w:rPr>
        <w:t>u,</w:t>
      </w:r>
      <w:r w:rsidRPr="00FD736A">
        <w:rPr>
          <w:rFonts w:ascii="Times New Roman" w:hAnsi="Times New Roman"/>
          <w:bCs/>
          <w:sz w:val="24"/>
          <w:szCs w:val="24"/>
          <w:lang w:val="lv-LV"/>
        </w:rPr>
        <w:t xml:space="preserve"> </w:t>
      </w: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Pr>
          <w:rFonts w:ascii="Times New Roman" w:hAnsi="Times New Roman"/>
          <w:noProof/>
          <w:sz w:val="24"/>
          <w:szCs w:val="24"/>
          <w:lang w:val="lv-LV"/>
        </w:rPr>
        <w:t>10.01.2024</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4E9C7424" w14:textId="77777777" w:rsidR="00334474" w:rsidRPr="00057B46" w:rsidRDefault="00334474" w:rsidP="00334474">
      <w:pPr>
        <w:spacing w:after="120"/>
        <w:jc w:val="center"/>
        <w:rPr>
          <w:rFonts w:ascii="Times New Roman" w:hAnsi="Times New Roman" w:cs="Times New Roman"/>
          <w:b/>
        </w:rPr>
      </w:pPr>
      <w:r w:rsidRPr="00057B46">
        <w:rPr>
          <w:rFonts w:ascii="Times New Roman" w:hAnsi="Times New Roman" w:cs="Times New Roman"/>
          <w:b/>
        </w:rPr>
        <w:t>NOLEMJ:</w:t>
      </w:r>
    </w:p>
    <w:p w14:paraId="632061CB" w14:textId="77777777" w:rsidR="00334474" w:rsidRDefault="00334474" w:rsidP="00334474">
      <w:pPr>
        <w:pStyle w:val="BodyText2"/>
        <w:numPr>
          <w:ilvl w:val="0"/>
          <w:numId w:val="3"/>
        </w:numPr>
        <w:spacing w:after="120"/>
        <w:ind w:hanging="294"/>
        <w:rPr>
          <w:szCs w:val="24"/>
        </w:rPr>
      </w:pPr>
      <w:r w:rsidRPr="00CD5C55">
        <w:rPr>
          <w:szCs w:val="24"/>
        </w:rPr>
        <w:t xml:space="preserve">Apstiprināt Ādažu novada pašvaldības </w:t>
      </w:r>
      <w:bookmarkStart w:id="3" w:name="_Hlk147095838"/>
      <w:r w:rsidRPr="00CD5C55">
        <w:rPr>
          <w:szCs w:val="24"/>
        </w:rPr>
        <w:t>saistošos noteikumus Nr</w:t>
      </w:r>
      <w:r w:rsidRPr="00DD1028">
        <w:rPr>
          <w:szCs w:val="24"/>
          <w:highlight w:val="yellow"/>
        </w:rPr>
        <w:t>.___</w:t>
      </w:r>
      <w:r w:rsidRPr="00CD5C55">
        <w:rPr>
          <w:szCs w:val="24"/>
        </w:rPr>
        <w:t xml:space="preserve"> </w:t>
      </w:r>
      <w:bookmarkEnd w:id="3"/>
      <w:r w:rsidRPr="00CD5C55">
        <w:rPr>
          <w:szCs w:val="24"/>
        </w:rPr>
        <w:t>“</w:t>
      </w:r>
      <w:r w:rsidR="00A750B4" w:rsidRPr="00A750B4">
        <w:t>Par Rīgas rajona Ādažu pagasta padomes saistošo noteikumu Nr.37 “Par nekustamā īpašuma “Pumpuri” 1.zemes gabala sadalīšanu apbūves gabalos un apbūves noteikumiem” atzīšanu par spēku zaudējušiem</w:t>
      </w:r>
      <w:r w:rsidRPr="00CD5C55">
        <w:rPr>
          <w:szCs w:val="24"/>
        </w:rPr>
        <w:t>” (pielikumā)</w:t>
      </w:r>
      <w:r>
        <w:rPr>
          <w:szCs w:val="24"/>
        </w:rPr>
        <w:t>.</w:t>
      </w:r>
    </w:p>
    <w:p w14:paraId="6C5484FB" w14:textId="77777777" w:rsidR="00334474" w:rsidRPr="00484E96" w:rsidRDefault="00334474" w:rsidP="00334474">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 xml:space="preserve">Uzdot </w:t>
      </w:r>
      <w:r w:rsidRPr="005336DD">
        <w:rPr>
          <w:rFonts w:ascii="Times New Roman" w:hAnsi="Times New Roman" w:cs="Times New Roman"/>
        </w:rPr>
        <w:t xml:space="preserve">Centrālās pārvaldes </w:t>
      </w:r>
      <w:r w:rsidRPr="00484E96">
        <w:rPr>
          <w:rFonts w:ascii="Times New Roman" w:hAnsi="Times New Roman" w:cs="Times New Roman"/>
        </w:rPr>
        <w:t xml:space="preserve">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017E8208" w14:textId="77777777" w:rsidR="00334474" w:rsidRPr="008A44D5" w:rsidRDefault="00334474" w:rsidP="00334474">
      <w:pPr>
        <w:pStyle w:val="BodyText2"/>
        <w:numPr>
          <w:ilvl w:val="0"/>
          <w:numId w:val="3"/>
        </w:numPr>
        <w:spacing w:before="120"/>
        <w:ind w:hanging="294"/>
        <w:rPr>
          <w:szCs w:val="24"/>
          <w:lang w:val="x-none"/>
        </w:rPr>
      </w:pPr>
      <w:r w:rsidRPr="008A44D5">
        <w:rPr>
          <w:szCs w:val="24"/>
          <w:lang w:val="x-none"/>
        </w:rPr>
        <w:t xml:space="preserve">Par lēmuma izpildi atbild </w:t>
      </w:r>
      <w:r w:rsidRPr="005336DD">
        <w:rPr>
          <w:szCs w:val="24"/>
        </w:rPr>
        <w:t xml:space="preserve">Centrālās pārvaldes </w:t>
      </w:r>
      <w:r w:rsidRPr="008A44D5">
        <w:rPr>
          <w:szCs w:val="24"/>
          <w:lang w:val="x-none"/>
        </w:rPr>
        <w:t>Teritorijas plānošanas nodaļa.</w:t>
      </w:r>
    </w:p>
    <w:p w14:paraId="6D4F0F4C" w14:textId="77777777" w:rsidR="00334474" w:rsidRDefault="00334474" w:rsidP="00334474">
      <w:pPr>
        <w:pStyle w:val="BodyText2"/>
        <w:numPr>
          <w:ilvl w:val="0"/>
          <w:numId w:val="3"/>
        </w:numPr>
        <w:spacing w:before="120" w:after="120"/>
        <w:ind w:hanging="294"/>
        <w:rPr>
          <w:szCs w:val="24"/>
        </w:rPr>
      </w:pPr>
      <w:r w:rsidRPr="005336DD">
        <w:rPr>
          <w:szCs w:val="24"/>
        </w:rPr>
        <w:t xml:space="preserve">Pašvaldības izpilddirektora vietniecei veikt šī </w:t>
      </w:r>
      <w:r w:rsidRPr="00A73D35">
        <w:rPr>
          <w:szCs w:val="24"/>
        </w:rPr>
        <w:t>lēmuma izpildes kontroli</w:t>
      </w:r>
      <w:r>
        <w:rPr>
          <w:szCs w:val="24"/>
        </w:rPr>
        <w:t>.</w:t>
      </w:r>
    </w:p>
    <w:p w14:paraId="0D0ABEC4" w14:textId="77777777" w:rsidR="00334474" w:rsidRPr="00A73D35" w:rsidRDefault="00334474" w:rsidP="00334474">
      <w:pPr>
        <w:pStyle w:val="BodyText2"/>
        <w:spacing w:before="120" w:after="120"/>
        <w:ind w:left="426"/>
        <w:rPr>
          <w:szCs w:val="24"/>
        </w:rPr>
      </w:pPr>
    </w:p>
    <w:p w14:paraId="70451049" w14:textId="77777777" w:rsidR="00334474" w:rsidRPr="006C49FE" w:rsidRDefault="00334474" w:rsidP="00334474">
      <w:pPr>
        <w:pStyle w:val="BodyText2"/>
        <w:spacing w:before="120" w:after="120"/>
        <w:rPr>
          <w:szCs w:val="24"/>
        </w:rPr>
      </w:pPr>
      <w:r w:rsidRPr="006C49FE">
        <w:rPr>
          <w:szCs w:val="24"/>
        </w:rPr>
        <w:t>Pielikumā:</w:t>
      </w:r>
    </w:p>
    <w:p w14:paraId="248EAB5F" w14:textId="77777777" w:rsidR="00334474" w:rsidRDefault="00334474" w:rsidP="00334474">
      <w:pPr>
        <w:pStyle w:val="BodyText2"/>
        <w:numPr>
          <w:ilvl w:val="0"/>
          <w:numId w:val="4"/>
        </w:numPr>
        <w:spacing w:before="120" w:after="120"/>
        <w:ind w:left="284" w:hanging="284"/>
        <w:rPr>
          <w:szCs w:val="24"/>
        </w:rPr>
      </w:pPr>
      <w:r>
        <w:rPr>
          <w:szCs w:val="24"/>
        </w:rPr>
        <w:t>Saistošo noteikumu</w:t>
      </w:r>
      <w:r w:rsidRPr="006C49FE">
        <w:rPr>
          <w:szCs w:val="24"/>
        </w:rPr>
        <w:t xml:space="preserve"> projekts</w:t>
      </w:r>
      <w:r>
        <w:rPr>
          <w:szCs w:val="24"/>
        </w:rPr>
        <w:t xml:space="preserve"> uz 1 </w:t>
      </w:r>
      <w:proofErr w:type="spellStart"/>
      <w:r>
        <w:rPr>
          <w:szCs w:val="24"/>
        </w:rPr>
        <w:t>lp</w:t>
      </w:r>
      <w:proofErr w:type="spellEnd"/>
      <w:r>
        <w:rPr>
          <w:szCs w:val="24"/>
        </w:rPr>
        <w:t>.</w:t>
      </w:r>
    </w:p>
    <w:p w14:paraId="10510FE4" w14:textId="77777777" w:rsidR="00334474" w:rsidRDefault="00334474" w:rsidP="00334474">
      <w:pPr>
        <w:jc w:val="both"/>
        <w:rPr>
          <w:rFonts w:ascii="Times New Roman" w:hAnsi="Times New Roman" w:cs="Times New Roman"/>
        </w:rPr>
      </w:pPr>
    </w:p>
    <w:p w14:paraId="10DB5009" w14:textId="77777777" w:rsidR="00334474" w:rsidRPr="00564CA6" w:rsidRDefault="00334474" w:rsidP="00334474">
      <w:pPr>
        <w:jc w:val="both"/>
        <w:rPr>
          <w:rFonts w:ascii="Times New Roman" w:hAnsi="Times New Roman" w:cs="Times New Roman"/>
        </w:rPr>
      </w:pPr>
    </w:p>
    <w:p w14:paraId="489A1135" w14:textId="77777777" w:rsidR="00334474" w:rsidRDefault="00334474" w:rsidP="00334474">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992F0F9" w14:textId="77777777" w:rsidR="00334474" w:rsidRDefault="00334474" w:rsidP="00334474">
      <w:pPr>
        <w:jc w:val="both"/>
        <w:rPr>
          <w:rFonts w:ascii="Times New Roman" w:hAnsi="Times New Roman" w:cs="Times New Roman"/>
          <w:noProof/>
        </w:rPr>
      </w:pPr>
    </w:p>
    <w:p w14:paraId="75336EAC" w14:textId="77777777" w:rsidR="00334474" w:rsidRPr="000B0FB4" w:rsidRDefault="00334474" w:rsidP="00334474">
      <w:pPr>
        <w:jc w:val="center"/>
        <w:rPr>
          <w:rFonts w:ascii="Times New Roman" w:hAnsi="Times New Roman" w:cs="Times New Roman"/>
          <w:noProof/>
        </w:rPr>
      </w:pPr>
      <w:r w:rsidRPr="000B0FB4">
        <w:rPr>
          <w:rFonts w:ascii="Times New Roman" w:hAnsi="Times New Roman" w:cs="Times New Roman"/>
          <w:noProof/>
        </w:rPr>
        <w:t>ŠIS DOKUMENTS IR ELEKTRONISKI PARAKSTĪTS AR DROŠU ELEKTRONISKO PARAKSTU UN SATUR LAIKA ZĪMOGU</w:t>
      </w:r>
    </w:p>
    <w:p w14:paraId="5129C41B" w14:textId="77777777" w:rsidR="00334474" w:rsidRPr="00564CA6" w:rsidRDefault="00334474" w:rsidP="00334474">
      <w:pPr>
        <w:jc w:val="both"/>
        <w:rPr>
          <w:rFonts w:ascii="Times New Roman" w:hAnsi="Times New Roman" w:cs="Times New Roman"/>
        </w:rPr>
      </w:pPr>
    </w:p>
    <w:p w14:paraId="4A5510F5" w14:textId="77777777" w:rsidR="00334474" w:rsidRPr="00564CA6" w:rsidRDefault="00334474" w:rsidP="00334474">
      <w:pPr>
        <w:jc w:val="both"/>
        <w:rPr>
          <w:rFonts w:ascii="Times New Roman" w:hAnsi="Times New Roman" w:cs="Times New Roman"/>
        </w:rPr>
      </w:pPr>
      <w:r w:rsidRPr="00564CA6">
        <w:rPr>
          <w:rFonts w:ascii="Times New Roman" w:hAnsi="Times New Roman" w:cs="Times New Roman"/>
        </w:rPr>
        <w:t>__________________________</w:t>
      </w:r>
    </w:p>
    <w:p w14:paraId="3C7855FB" w14:textId="77777777" w:rsidR="00334474" w:rsidRPr="00564CA6" w:rsidRDefault="00334474" w:rsidP="00334474">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F8742E4" w14:textId="77777777" w:rsidR="00334474" w:rsidRDefault="00334474" w:rsidP="00334474">
      <w:pPr>
        <w:jc w:val="both"/>
        <w:rPr>
          <w:rFonts w:ascii="Times New Roman" w:hAnsi="Times New Roman" w:cs="Times New Roman"/>
        </w:rPr>
      </w:pPr>
      <w:r w:rsidRPr="00F2778B">
        <w:rPr>
          <w:rFonts w:ascii="Times New Roman" w:hAnsi="Times New Roman" w:cs="Times New Roman"/>
        </w:rPr>
        <w:t>TPN</w:t>
      </w:r>
      <w:r>
        <w:rPr>
          <w:rFonts w:ascii="Times New Roman" w:hAnsi="Times New Roman" w:cs="Times New Roman"/>
        </w:rPr>
        <w:t>:</w:t>
      </w:r>
      <w:r w:rsidRPr="00F2778B">
        <w:rPr>
          <w:rFonts w:ascii="Times New Roman" w:hAnsi="Times New Roman" w:cs="Times New Roman"/>
        </w:rPr>
        <w:t>@</w:t>
      </w:r>
    </w:p>
    <w:p w14:paraId="331E1453" w14:textId="77777777" w:rsidR="00514FDB" w:rsidRDefault="00514FDB" w:rsidP="00334474">
      <w:pPr>
        <w:jc w:val="both"/>
        <w:rPr>
          <w:rFonts w:ascii="Times New Roman" w:hAnsi="Times New Roman" w:cs="Times New Roman"/>
        </w:rPr>
      </w:pPr>
      <w:r>
        <w:rPr>
          <w:rFonts w:ascii="Times New Roman" w:hAnsi="Times New Roman" w:cs="Times New Roman"/>
        </w:rPr>
        <w:t>NĪN:@</w:t>
      </w:r>
    </w:p>
    <w:p w14:paraId="23FE726B" w14:textId="77777777" w:rsidR="00334474" w:rsidRPr="00F2778B" w:rsidRDefault="00334474" w:rsidP="00334474">
      <w:pPr>
        <w:jc w:val="both"/>
        <w:rPr>
          <w:rFonts w:ascii="Times New Roman" w:hAnsi="Times New Roman" w:cs="Times New Roman"/>
        </w:rPr>
      </w:pPr>
      <w:r>
        <w:rPr>
          <w:rFonts w:ascii="Times New Roman" w:hAnsi="Times New Roman" w:cs="Times New Roman"/>
        </w:rPr>
        <w:t>IDV:@</w:t>
      </w:r>
    </w:p>
    <w:p w14:paraId="73784A89" w14:textId="77777777" w:rsidR="00BC4D24" w:rsidRDefault="00334474" w:rsidP="00334474">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w:t>
      </w:r>
    </w:p>
    <w:p w14:paraId="68D0578A" w14:textId="77777777" w:rsidR="00BC4D24" w:rsidRDefault="00BC4D24" w:rsidP="00334474">
      <w:pPr>
        <w:jc w:val="both"/>
        <w:rPr>
          <w:rFonts w:ascii="Times New Roman" w:hAnsi="Times New Roman" w:cs="Times New Roman"/>
        </w:rPr>
      </w:pPr>
      <w:r w:rsidRPr="00BC4D24">
        <w:rPr>
          <w:rFonts w:ascii="Times New Roman" w:hAnsi="Times New Roman" w:cs="Times New Roman"/>
        </w:rPr>
        <w:t>SIA NEST HOMES</w:t>
      </w:r>
      <w:r>
        <w:rPr>
          <w:rFonts w:ascii="Times New Roman" w:hAnsi="Times New Roman" w:cs="Times New Roman"/>
        </w:rPr>
        <w:t xml:space="preserve">, </w:t>
      </w:r>
      <w:r w:rsidRPr="00BC4D24">
        <w:rPr>
          <w:rFonts w:ascii="Times New Roman" w:hAnsi="Times New Roman" w:cs="Times New Roman"/>
        </w:rPr>
        <w:t>Krišjāņa Barona iela 15, Rīga LV-1011</w:t>
      </w:r>
    </w:p>
    <w:p w14:paraId="6CD404FE" w14:textId="77777777" w:rsidR="00BC4D24" w:rsidRDefault="00BC4D24" w:rsidP="00334474">
      <w:pPr>
        <w:jc w:val="both"/>
        <w:rPr>
          <w:rFonts w:ascii="Times New Roman" w:hAnsi="Times New Roman" w:cs="Times New Roman"/>
        </w:rPr>
      </w:pPr>
      <w:r w:rsidRPr="00BC4D24">
        <w:rPr>
          <w:rFonts w:ascii="Times New Roman" w:hAnsi="Times New Roman" w:cs="Times New Roman"/>
        </w:rPr>
        <w:t xml:space="preserve">SIA </w:t>
      </w:r>
      <w:proofErr w:type="spellStart"/>
      <w:r w:rsidRPr="00BC4D24">
        <w:rPr>
          <w:rFonts w:ascii="Times New Roman" w:hAnsi="Times New Roman" w:cs="Times New Roman"/>
        </w:rPr>
        <w:t>Hepihaus</w:t>
      </w:r>
      <w:proofErr w:type="spellEnd"/>
      <w:r>
        <w:rPr>
          <w:rFonts w:ascii="Times New Roman" w:hAnsi="Times New Roman" w:cs="Times New Roman"/>
        </w:rPr>
        <w:t xml:space="preserve">, </w:t>
      </w:r>
      <w:r w:rsidRPr="00BC4D24">
        <w:rPr>
          <w:rFonts w:ascii="Times New Roman" w:hAnsi="Times New Roman" w:cs="Times New Roman"/>
        </w:rPr>
        <w:t>Paula Lejiņa iela 2-5, Rīga, LV-1029</w:t>
      </w:r>
    </w:p>
    <w:p w14:paraId="5769693B" w14:textId="77777777" w:rsidR="00334474" w:rsidRDefault="00BC4D24" w:rsidP="00334474">
      <w:pPr>
        <w:jc w:val="both"/>
        <w:rPr>
          <w:rFonts w:ascii="Times New Roman" w:hAnsi="Times New Roman" w:cs="Times New Roman"/>
        </w:rPr>
      </w:pPr>
      <w:r>
        <w:rPr>
          <w:rFonts w:ascii="Times New Roman" w:hAnsi="Times New Roman" w:cs="Times New Roman"/>
        </w:rPr>
        <w:t>Satiksmes ministrija:@</w:t>
      </w:r>
      <w:r w:rsidR="00334474">
        <w:rPr>
          <w:rFonts w:ascii="Times New Roman" w:hAnsi="Times New Roman" w:cs="Times New Roman"/>
        </w:rPr>
        <w:t xml:space="preserve"> </w:t>
      </w:r>
    </w:p>
    <w:p w14:paraId="7572F79B" w14:textId="77777777" w:rsidR="00B95785" w:rsidRPr="00B95785" w:rsidRDefault="00B95785" w:rsidP="00B95785">
      <w:pPr>
        <w:jc w:val="both"/>
        <w:rPr>
          <w:rFonts w:ascii="Times New Roman" w:hAnsi="Times New Roman" w:cs="Times New Roman"/>
          <w:i/>
          <w:iCs/>
        </w:rPr>
      </w:pPr>
      <w:r w:rsidRPr="00B95785">
        <w:rPr>
          <w:rFonts w:ascii="Times New Roman" w:hAnsi="Times New Roman" w:cs="Times New Roman"/>
          <w:i/>
          <w:iCs/>
        </w:rPr>
        <w:t>Vārds, uzvārds, adrese</w:t>
      </w:r>
    </w:p>
    <w:p w14:paraId="01F6D7B3" w14:textId="77777777" w:rsidR="00334474" w:rsidRDefault="00334474" w:rsidP="00334474">
      <w:pPr>
        <w:jc w:val="both"/>
        <w:rPr>
          <w:rFonts w:ascii="Times New Roman" w:hAnsi="Times New Roman" w:cs="Times New Roman"/>
        </w:rPr>
      </w:pPr>
    </w:p>
    <w:p w14:paraId="75BDAAA4" w14:textId="77777777" w:rsidR="00334474" w:rsidRPr="00F2778B" w:rsidRDefault="00334474" w:rsidP="00334474">
      <w:pPr>
        <w:jc w:val="both"/>
        <w:rPr>
          <w:rFonts w:ascii="Times New Roman" w:hAnsi="Times New Roman" w:cs="Times New Roman"/>
        </w:rPr>
      </w:pPr>
    </w:p>
    <w:p w14:paraId="084853C3" w14:textId="77777777" w:rsidR="00334474" w:rsidRPr="00F2778B" w:rsidRDefault="00334474" w:rsidP="00334474">
      <w:pPr>
        <w:jc w:val="both"/>
        <w:rPr>
          <w:rFonts w:ascii="Times New Roman" w:hAnsi="Times New Roman" w:cs="Times New Roman"/>
        </w:rPr>
      </w:pPr>
    </w:p>
    <w:p w14:paraId="59C225E6" w14:textId="77777777" w:rsidR="00334474" w:rsidRPr="00F2778B" w:rsidRDefault="00334474" w:rsidP="00334474">
      <w:pPr>
        <w:rPr>
          <w:rFonts w:ascii="Times New Roman" w:hAnsi="Times New Roman" w:cs="Times New Roman"/>
        </w:rPr>
      </w:pPr>
      <w:proofErr w:type="spellStart"/>
      <w:r>
        <w:rPr>
          <w:rFonts w:ascii="Times New Roman" w:hAnsi="Times New Roman" w:cs="Times New Roman"/>
          <w:sz w:val="20"/>
          <w:szCs w:val="20"/>
        </w:rPr>
        <w:t>I.Murziņa</w:t>
      </w:r>
      <w:proofErr w:type="spellEnd"/>
      <w:r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p w14:paraId="0834BC07" w14:textId="77777777" w:rsidR="00564CA6" w:rsidRPr="00564CA6" w:rsidRDefault="00564CA6" w:rsidP="00334474">
      <w:pPr>
        <w:spacing w:after="120"/>
        <w:jc w:val="both"/>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D75F" w14:textId="77777777" w:rsidR="005600E9" w:rsidRDefault="005600E9">
      <w:r>
        <w:separator/>
      </w:r>
    </w:p>
  </w:endnote>
  <w:endnote w:type="continuationSeparator" w:id="0">
    <w:p w14:paraId="764A7388" w14:textId="77777777" w:rsidR="005600E9" w:rsidRDefault="0056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56422"/>
      <w:docPartObj>
        <w:docPartGallery w:val="Page Numbers (Bottom of Page)"/>
        <w:docPartUnique/>
      </w:docPartObj>
    </w:sdtPr>
    <w:sdtEndPr>
      <w:rPr>
        <w:rFonts w:ascii="Times New Roman" w:hAnsi="Times New Roman" w:cs="Times New Roman"/>
        <w:noProof/>
      </w:rPr>
    </w:sdtEndPr>
    <w:sdtContent>
      <w:p w14:paraId="655555F9" w14:textId="77777777" w:rsidR="005C7FA1" w:rsidRPr="005C7FA1" w:rsidRDefault="0003302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D0171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F06B" w14:textId="77777777" w:rsidR="005C7FA1" w:rsidRPr="005C7FA1" w:rsidRDefault="005C7FA1">
    <w:pPr>
      <w:pStyle w:val="Footer"/>
      <w:jc w:val="right"/>
      <w:rPr>
        <w:rFonts w:ascii="Times New Roman" w:hAnsi="Times New Roman" w:cs="Times New Roman"/>
      </w:rPr>
    </w:pPr>
  </w:p>
  <w:p w14:paraId="142E167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FB1E" w14:textId="77777777" w:rsidR="005600E9" w:rsidRDefault="005600E9">
      <w:r>
        <w:separator/>
      </w:r>
    </w:p>
  </w:footnote>
  <w:footnote w:type="continuationSeparator" w:id="0">
    <w:p w14:paraId="520B22DE" w14:textId="77777777" w:rsidR="005600E9" w:rsidRDefault="0056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80E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786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118E0CC">
      <w:start w:val="1"/>
      <w:numFmt w:val="decimal"/>
      <w:lvlText w:val="%1."/>
      <w:lvlJc w:val="left"/>
      <w:pPr>
        <w:ind w:left="720" w:hanging="360"/>
      </w:pPr>
      <w:rPr>
        <w:rFonts w:hint="default"/>
      </w:rPr>
    </w:lvl>
    <w:lvl w:ilvl="1" w:tplc="8BC696C8" w:tentative="1">
      <w:start w:val="1"/>
      <w:numFmt w:val="lowerLetter"/>
      <w:lvlText w:val="%2."/>
      <w:lvlJc w:val="left"/>
      <w:pPr>
        <w:ind w:left="1440" w:hanging="360"/>
      </w:pPr>
    </w:lvl>
    <w:lvl w:ilvl="2" w:tplc="FED0015C" w:tentative="1">
      <w:start w:val="1"/>
      <w:numFmt w:val="lowerRoman"/>
      <w:lvlText w:val="%3."/>
      <w:lvlJc w:val="right"/>
      <w:pPr>
        <w:ind w:left="2160" w:hanging="180"/>
      </w:pPr>
    </w:lvl>
    <w:lvl w:ilvl="3" w:tplc="76B45062" w:tentative="1">
      <w:start w:val="1"/>
      <w:numFmt w:val="decimal"/>
      <w:lvlText w:val="%4."/>
      <w:lvlJc w:val="left"/>
      <w:pPr>
        <w:ind w:left="2880" w:hanging="360"/>
      </w:pPr>
    </w:lvl>
    <w:lvl w:ilvl="4" w:tplc="32E845AC" w:tentative="1">
      <w:start w:val="1"/>
      <w:numFmt w:val="lowerLetter"/>
      <w:lvlText w:val="%5."/>
      <w:lvlJc w:val="left"/>
      <w:pPr>
        <w:ind w:left="3600" w:hanging="360"/>
      </w:pPr>
    </w:lvl>
    <w:lvl w:ilvl="5" w:tplc="3724B99E" w:tentative="1">
      <w:start w:val="1"/>
      <w:numFmt w:val="lowerRoman"/>
      <w:lvlText w:val="%6."/>
      <w:lvlJc w:val="right"/>
      <w:pPr>
        <w:ind w:left="4320" w:hanging="180"/>
      </w:pPr>
    </w:lvl>
    <w:lvl w:ilvl="6" w:tplc="6E8A0564" w:tentative="1">
      <w:start w:val="1"/>
      <w:numFmt w:val="decimal"/>
      <w:lvlText w:val="%7."/>
      <w:lvlJc w:val="left"/>
      <w:pPr>
        <w:ind w:left="5040" w:hanging="360"/>
      </w:pPr>
    </w:lvl>
    <w:lvl w:ilvl="7" w:tplc="46FC89CA" w:tentative="1">
      <w:start w:val="1"/>
      <w:numFmt w:val="lowerLetter"/>
      <w:lvlText w:val="%8."/>
      <w:lvlJc w:val="left"/>
      <w:pPr>
        <w:ind w:left="5760" w:hanging="360"/>
      </w:pPr>
    </w:lvl>
    <w:lvl w:ilvl="8" w:tplc="69C8877A"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7004AC"/>
    <w:multiLevelType w:val="hybridMultilevel"/>
    <w:tmpl w:val="9A06561C"/>
    <w:lvl w:ilvl="0" w:tplc="04260011">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B70CC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4"/>
  </w:num>
  <w:num w:numId="2" w16cid:durableId="1964530278">
    <w:abstractNumId w:val="1"/>
  </w:num>
  <w:num w:numId="3" w16cid:durableId="1810592636">
    <w:abstractNumId w:val="0"/>
  </w:num>
  <w:num w:numId="4" w16cid:durableId="448088252">
    <w:abstractNumId w:val="2"/>
  </w:num>
  <w:num w:numId="5" w16cid:durableId="642931220">
    <w:abstractNumId w:val="5"/>
  </w:num>
  <w:num w:numId="6" w16cid:durableId="211073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16E"/>
    <w:rsid w:val="00033023"/>
    <w:rsid w:val="00070E3F"/>
    <w:rsid w:val="000962D6"/>
    <w:rsid w:val="00147221"/>
    <w:rsid w:val="00195A73"/>
    <w:rsid w:val="001D51C7"/>
    <w:rsid w:val="0025391B"/>
    <w:rsid w:val="00297558"/>
    <w:rsid w:val="00334474"/>
    <w:rsid w:val="00351D48"/>
    <w:rsid w:val="003D7C81"/>
    <w:rsid w:val="004353A3"/>
    <w:rsid w:val="004D516C"/>
    <w:rsid w:val="00514FDB"/>
    <w:rsid w:val="0053073B"/>
    <w:rsid w:val="00543508"/>
    <w:rsid w:val="005600E9"/>
    <w:rsid w:val="00564CA6"/>
    <w:rsid w:val="005C7FA1"/>
    <w:rsid w:val="00601D35"/>
    <w:rsid w:val="00617AAC"/>
    <w:rsid w:val="00693F05"/>
    <w:rsid w:val="006D3451"/>
    <w:rsid w:val="0074092B"/>
    <w:rsid w:val="007B4DDB"/>
    <w:rsid w:val="008257F8"/>
    <w:rsid w:val="00855D8F"/>
    <w:rsid w:val="008D22F0"/>
    <w:rsid w:val="009139A1"/>
    <w:rsid w:val="00967B73"/>
    <w:rsid w:val="00996740"/>
    <w:rsid w:val="009A3989"/>
    <w:rsid w:val="00A52B04"/>
    <w:rsid w:val="00A750B4"/>
    <w:rsid w:val="00B36CD4"/>
    <w:rsid w:val="00B95785"/>
    <w:rsid w:val="00BB16A4"/>
    <w:rsid w:val="00BC4D24"/>
    <w:rsid w:val="00C0219E"/>
    <w:rsid w:val="00C9477C"/>
    <w:rsid w:val="00CA368B"/>
    <w:rsid w:val="00D86969"/>
    <w:rsid w:val="00E52DA2"/>
    <w:rsid w:val="00E75D8D"/>
    <w:rsid w:val="00EC308B"/>
    <w:rsid w:val="00FA29A3"/>
    <w:rsid w:val="00FC7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DFB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334474"/>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334474"/>
    <w:rPr>
      <w:rFonts w:ascii="Arial" w:eastAsia="Times New Roman" w:hAnsi="Arial" w:cs="Times New Roman"/>
      <w:sz w:val="20"/>
      <w:szCs w:val="20"/>
      <w:lang w:val="x-none"/>
    </w:rPr>
  </w:style>
  <w:style w:type="paragraph" w:styleId="BodyText2">
    <w:name w:val="Body Text 2"/>
    <w:basedOn w:val="Normal"/>
    <w:link w:val="BodyText2Char"/>
    <w:rsid w:val="00334474"/>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34474"/>
    <w:rPr>
      <w:rFonts w:ascii="Times New Roman" w:eastAsia="Times New Roman" w:hAnsi="Times New Roman" w:cs="Times New Roman"/>
      <w:szCs w:val="20"/>
    </w:rPr>
  </w:style>
  <w:style w:type="character" w:styleId="Hyperlink">
    <w:name w:val="Hyperlink"/>
    <w:uiPriority w:val="99"/>
    <w:unhideWhenUsed/>
    <w:rsid w:val="00334474"/>
    <w:rPr>
      <w:color w:val="0000FF"/>
      <w:u w:val="single"/>
    </w:rPr>
  </w:style>
  <w:style w:type="character" w:styleId="Strong">
    <w:name w:val="Strong"/>
    <w:qFormat/>
    <w:rsid w:val="00334474"/>
    <w:rPr>
      <w:b/>
      <w:bCs/>
    </w:rPr>
  </w:style>
  <w:style w:type="paragraph" w:styleId="ListParagraph">
    <w:name w:val="List Paragraph"/>
    <w:aliases w:val="2,Satura rādītājs,Strip"/>
    <w:basedOn w:val="Normal"/>
    <w:link w:val="ListParagraphChar"/>
    <w:uiPriority w:val="34"/>
    <w:qFormat/>
    <w:rsid w:val="00334474"/>
    <w:pPr>
      <w:ind w:left="720"/>
      <w:contextualSpacing/>
    </w:pPr>
  </w:style>
  <w:style w:type="character" w:customStyle="1" w:styleId="ListParagraphChar">
    <w:name w:val="List Paragraph Char"/>
    <w:aliases w:val="2 Char,Satura rādītājs Char,Strip Char"/>
    <w:link w:val="ListParagraph"/>
    <w:uiPriority w:val="34"/>
    <w:locked/>
    <w:rsid w:val="00334474"/>
  </w:style>
  <w:style w:type="paragraph" w:styleId="Revision">
    <w:name w:val="Revision"/>
    <w:hidden/>
    <w:uiPriority w:val="99"/>
    <w:semiHidden/>
    <w:rsid w:val="0060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9339</Words>
  <Characters>5324</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2024-01-18T16:12:00Z</dcterms:created>
  <dcterms:modified xsi:type="dcterms:W3CDTF">2024-01-18T16:12:00Z</dcterms:modified>
</cp:coreProperties>
</file>