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2333C" w14:textId="77777777" w:rsidR="004D516C" w:rsidRDefault="009453A3" w:rsidP="00564CA6">
      <w:r>
        <w:rPr>
          <w:noProof/>
        </w:rPr>
        <w:drawing>
          <wp:inline distT="0" distB="0" distL="0" distR="0" wp14:anchorId="33448FDF" wp14:editId="6850248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2439D9" w14:textId="77777777" w:rsidR="005C7FA1" w:rsidRDefault="005C7FA1" w:rsidP="00564CA6"/>
    <w:p w14:paraId="28CC0463" w14:textId="77777777" w:rsidR="00564CA6" w:rsidRPr="009453A3" w:rsidRDefault="009453A3" w:rsidP="00564CA6">
      <w:pPr>
        <w:jc w:val="right"/>
        <w:rPr>
          <w:rFonts w:ascii="Times New Roman" w:hAnsi="Times New Roman" w:cs="Times New Roman"/>
          <w:noProof/>
        </w:rPr>
      </w:pPr>
      <w:r w:rsidRPr="009453A3">
        <w:rPr>
          <w:rFonts w:ascii="Times New Roman" w:hAnsi="Times New Roman" w:cs="Times New Roman"/>
          <w:noProof/>
        </w:rPr>
        <w:t>PROJEKTS uz 28.12.2023.</w:t>
      </w:r>
    </w:p>
    <w:p w14:paraId="35D1198A" w14:textId="77777777" w:rsidR="00564CA6" w:rsidRPr="009453A3" w:rsidRDefault="00564CA6" w:rsidP="00564CA6">
      <w:pPr>
        <w:jc w:val="right"/>
        <w:rPr>
          <w:rFonts w:ascii="Times New Roman" w:hAnsi="Times New Roman" w:cs="Times New Roman"/>
          <w:noProof/>
        </w:rPr>
      </w:pPr>
    </w:p>
    <w:p w14:paraId="31CD993A" w14:textId="77777777" w:rsidR="00564CA6" w:rsidRPr="009453A3" w:rsidRDefault="009453A3" w:rsidP="00564CA6">
      <w:pPr>
        <w:jc w:val="right"/>
        <w:rPr>
          <w:rFonts w:ascii="Times New Roman" w:hAnsi="Times New Roman" w:cs="Times New Roman"/>
          <w:noProof/>
        </w:rPr>
      </w:pPr>
      <w:r w:rsidRPr="009453A3">
        <w:rPr>
          <w:rFonts w:ascii="Times New Roman" w:hAnsi="Times New Roman" w:cs="Times New Roman"/>
          <w:noProof/>
        </w:rPr>
        <w:t>vēlamais datums izskatīšanai: Attīstības komitejā 10.01.2024.</w:t>
      </w:r>
    </w:p>
    <w:p w14:paraId="377C1499" w14:textId="77777777" w:rsidR="00564CA6" w:rsidRPr="009453A3" w:rsidRDefault="009453A3" w:rsidP="00564CA6">
      <w:pPr>
        <w:jc w:val="right"/>
        <w:rPr>
          <w:rFonts w:ascii="Times New Roman" w:hAnsi="Times New Roman" w:cs="Times New Roman"/>
          <w:noProof/>
        </w:rPr>
      </w:pPr>
      <w:r w:rsidRPr="009453A3">
        <w:rPr>
          <w:rFonts w:ascii="Times New Roman" w:hAnsi="Times New Roman" w:cs="Times New Roman"/>
          <w:noProof/>
        </w:rPr>
        <w:t>domē: 25.01.2024.</w:t>
      </w:r>
    </w:p>
    <w:p w14:paraId="2E2EF2D9" w14:textId="77777777" w:rsidR="00564CA6" w:rsidRPr="009453A3" w:rsidRDefault="009453A3" w:rsidP="00564CA6">
      <w:pPr>
        <w:jc w:val="right"/>
        <w:rPr>
          <w:rFonts w:ascii="Times New Roman" w:hAnsi="Times New Roman" w:cs="Times New Roman"/>
          <w:noProof/>
        </w:rPr>
      </w:pPr>
      <w:r w:rsidRPr="009453A3">
        <w:rPr>
          <w:rFonts w:ascii="Times New Roman" w:hAnsi="Times New Roman" w:cs="Times New Roman"/>
          <w:noProof/>
        </w:rPr>
        <w:t>sagatavotājs: Indra Murziņa</w:t>
      </w:r>
    </w:p>
    <w:p w14:paraId="5A272A53" w14:textId="77777777" w:rsidR="00564CA6" w:rsidRPr="009453A3" w:rsidRDefault="009453A3" w:rsidP="00564CA6">
      <w:pPr>
        <w:jc w:val="right"/>
        <w:rPr>
          <w:rFonts w:ascii="Times New Roman" w:hAnsi="Times New Roman" w:cs="Times New Roman"/>
          <w:noProof/>
        </w:rPr>
      </w:pPr>
      <w:r w:rsidRPr="009453A3">
        <w:rPr>
          <w:rFonts w:ascii="Times New Roman" w:hAnsi="Times New Roman" w:cs="Times New Roman"/>
          <w:noProof/>
        </w:rPr>
        <w:t>ziņotājs: Indra Murziņa</w:t>
      </w:r>
    </w:p>
    <w:p w14:paraId="2B8F9489" w14:textId="77777777" w:rsidR="00564CA6" w:rsidRPr="00564CA6" w:rsidRDefault="00564CA6" w:rsidP="00564CA6">
      <w:pPr>
        <w:jc w:val="right"/>
        <w:rPr>
          <w:rFonts w:ascii="Times New Roman" w:hAnsi="Times New Roman" w:cs="Times New Roman"/>
          <w:noProof/>
        </w:rPr>
      </w:pPr>
    </w:p>
    <w:p w14:paraId="3E421234" w14:textId="77777777" w:rsidR="00564CA6" w:rsidRPr="00564CA6" w:rsidRDefault="009453A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7C124D8" w14:textId="77777777" w:rsidR="00564CA6" w:rsidRPr="00564CA6" w:rsidRDefault="009453A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7AF1EAE" w14:textId="77777777" w:rsidR="00564CA6" w:rsidRPr="00564CA6" w:rsidRDefault="009453A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438B322" w14:textId="77777777" w:rsidR="00564CA6" w:rsidRPr="009453A3" w:rsidRDefault="009453A3" w:rsidP="00564CA6">
      <w:pPr>
        <w:rPr>
          <w:rFonts w:ascii="Times New Roman" w:hAnsi="Times New Roman" w:cs="Times New Roman"/>
        </w:rPr>
      </w:pPr>
      <w:r w:rsidRPr="009453A3">
        <w:rPr>
          <w:rFonts w:ascii="Times New Roman" w:hAnsi="Times New Roman" w:cs="Times New Roman"/>
        </w:rPr>
        <w:t xml:space="preserve">2024.gada 25.janvārī </w:t>
      </w:r>
      <w:r w:rsidRPr="009453A3">
        <w:rPr>
          <w:rFonts w:ascii="Times New Roman" w:hAnsi="Times New Roman" w:cs="Times New Roman"/>
        </w:rPr>
        <w:tab/>
      </w:r>
      <w:r w:rsidRPr="009453A3">
        <w:rPr>
          <w:rFonts w:ascii="Times New Roman" w:hAnsi="Times New Roman" w:cs="Times New Roman"/>
        </w:rPr>
        <w:tab/>
      </w:r>
      <w:r w:rsidRPr="009453A3">
        <w:rPr>
          <w:rFonts w:ascii="Times New Roman" w:hAnsi="Times New Roman" w:cs="Times New Roman"/>
        </w:rPr>
        <w:tab/>
      </w:r>
      <w:r w:rsidRPr="009453A3">
        <w:rPr>
          <w:rFonts w:ascii="Times New Roman" w:hAnsi="Times New Roman" w:cs="Times New Roman"/>
        </w:rPr>
        <w:tab/>
      </w:r>
      <w:r w:rsidRPr="009453A3">
        <w:rPr>
          <w:rFonts w:ascii="Times New Roman" w:hAnsi="Times New Roman" w:cs="Times New Roman"/>
        </w:rPr>
        <w:tab/>
      </w:r>
      <w:r w:rsidRPr="009453A3">
        <w:rPr>
          <w:rFonts w:ascii="Times New Roman" w:hAnsi="Times New Roman" w:cs="Times New Roman"/>
        </w:rPr>
        <w:tab/>
      </w:r>
      <w:proofErr w:type="spellStart"/>
      <w:r w:rsidRPr="009453A3">
        <w:rPr>
          <w:rFonts w:ascii="Times New Roman" w:hAnsi="Times New Roman" w:cs="Times New Roman"/>
          <w:b/>
        </w:rPr>
        <w:t>Nr</w:t>
      </w:r>
      <w:proofErr w:type="spellEnd"/>
      <w:r w:rsidRPr="009453A3">
        <w:rPr>
          <w:rFonts w:ascii="Times New Roman" w:hAnsi="Times New Roman" w:cs="Times New Roman"/>
          <w:b/>
        </w:rPr>
        <w:t>.</w:t>
      </w:r>
      <w:r w:rsidRPr="009453A3">
        <w:rPr>
          <w:rFonts w:ascii="Times New Roman" w:hAnsi="Times New Roman" w:cs="Times New Roman"/>
          <w:noProof/>
        </w:rPr>
        <w:fldChar w:fldCharType="begin"/>
      </w:r>
      <w:r w:rsidRPr="009453A3">
        <w:rPr>
          <w:rFonts w:ascii="Times New Roman" w:hAnsi="Times New Roman" w:cs="Times New Roman"/>
          <w:noProof/>
        </w:rPr>
        <w:instrText>MERGEFIELD DOKREGNUMURS</w:instrText>
      </w:r>
      <w:r w:rsidRPr="009453A3">
        <w:rPr>
          <w:rFonts w:ascii="Times New Roman" w:hAnsi="Times New Roman" w:cs="Times New Roman"/>
          <w:noProof/>
        </w:rPr>
        <w:fldChar w:fldCharType="separate"/>
      </w:r>
      <w:r w:rsidRPr="009453A3">
        <w:rPr>
          <w:rFonts w:ascii="Times New Roman" w:hAnsi="Times New Roman" w:cs="Times New Roman"/>
          <w:noProof/>
        </w:rPr>
        <w:t>«DOKREGNUMURS»</w:t>
      </w:r>
      <w:r w:rsidRPr="009453A3">
        <w:rPr>
          <w:rFonts w:ascii="Times New Roman" w:hAnsi="Times New Roman" w:cs="Times New Roman"/>
          <w:noProof/>
        </w:rPr>
        <w:fldChar w:fldCharType="end"/>
      </w:r>
      <w:r w:rsidRPr="009453A3">
        <w:rPr>
          <w:rFonts w:ascii="Times New Roman" w:hAnsi="Times New Roman" w:cs="Times New Roman"/>
        </w:rPr>
        <w:tab/>
      </w:r>
    </w:p>
    <w:p w14:paraId="7E3CE27C" w14:textId="77777777" w:rsidR="00564CA6" w:rsidRPr="00564CA6" w:rsidRDefault="00564CA6" w:rsidP="00564CA6">
      <w:pPr>
        <w:rPr>
          <w:rFonts w:ascii="Times New Roman" w:hAnsi="Times New Roman" w:cs="Times New Roman"/>
          <w:b/>
        </w:rPr>
      </w:pPr>
    </w:p>
    <w:p w14:paraId="00C9A5AA" w14:textId="77777777" w:rsidR="00564CA6" w:rsidRPr="00564CA6" w:rsidRDefault="00564CA6" w:rsidP="00564CA6">
      <w:pPr>
        <w:rPr>
          <w:rFonts w:ascii="Times New Roman" w:hAnsi="Times New Roman" w:cs="Times New Roman"/>
        </w:rPr>
      </w:pPr>
    </w:p>
    <w:p w14:paraId="52E50C8D" w14:textId="77777777" w:rsidR="00564CA6" w:rsidRDefault="009453A3" w:rsidP="009453A3">
      <w:pPr>
        <w:jc w:val="center"/>
        <w:rPr>
          <w:rFonts w:ascii="Times New Roman" w:hAnsi="Times New Roman" w:cs="Times New Roman"/>
          <w:b/>
        </w:rPr>
      </w:pPr>
      <w:r w:rsidRPr="009453A3">
        <w:rPr>
          <w:rFonts w:ascii="Times New Roman" w:hAnsi="Times New Roman" w:cs="Times New Roman"/>
          <w:b/>
        </w:rPr>
        <w:t>Par Ādažu novada domes 26.06.2009. saistošo noteikumu Nr.17 “Saistošie noteikumi par detālplānojuma Ādažu novada Birznieku ciema nekustamajam īpašumam “</w:t>
      </w:r>
      <w:proofErr w:type="spellStart"/>
      <w:r w:rsidRPr="009453A3">
        <w:rPr>
          <w:rFonts w:ascii="Times New Roman" w:hAnsi="Times New Roman" w:cs="Times New Roman"/>
          <w:b/>
        </w:rPr>
        <w:t>Sauleslejas</w:t>
      </w:r>
      <w:proofErr w:type="spellEnd"/>
      <w:r w:rsidRPr="009453A3">
        <w:rPr>
          <w:rFonts w:ascii="Times New Roman" w:hAnsi="Times New Roman" w:cs="Times New Roman"/>
          <w:b/>
        </w:rPr>
        <w:t>” grafisko daļu un teritorijas izmantošanas un apbūves noteikumiem” atzīšanu par spēku zaudējušiem</w:t>
      </w:r>
    </w:p>
    <w:p w14:paraId="381F53FE" w14:textId="77777777" w:rsidR="009453A3" w:rsidRPr="00564CA6" w:rsidRDefault="009453A3" w:rsidP="00564CA6">
      <w:pPr>
        <w:rPr>
          <w:rFonts w:ascii="Times New Roman" w:hAnsi="Times New Roman" w:cs="Times New Roman"/>
          <w:b/>
          <w:i/>
          <w:color w:val="FF0000"/>
        </w:rPr>
      </w:pPr>
    </w:p>
    <w:p w14:paraId="24E60341" w14:textId="77777777" w:rsidR="009453A3" w:rsidRDefault="009453A3" w:rsidP="009453A3">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dome 23.11.2022. pieņēma lēmumu Nr.558 “Par Ādažu novada teritorijas plānojuma izstrādes uzsākšanu” saskaņā ar kuru uzsākta Ādažu novada teritorijas plānojuma 2025.-2037.gadam izstrāde un apstiprināts darba uzdevums</w:t>
      </w:r>
      <w:r w:rsidR="00FA1CD4">
        <w:rPr>
          <w:rFonts w:ascii="Times New Roman" w:hAnsi="Times New Roman" w:cs="Times New Roman"/>
        </w:rPr>
        <w:t xml:space="preserve"> (turpmāk – Darba uzdevums)</w:t>
      </w:r>
      <w:r w:rsidRPr="00F10526">
        <w:rPr>
          <w:rFonts w:ascii="Times New Roman" w:hAnsi="Times New Roman" w:cs="Times New Roman"/>
        </w:rPr>
        <w:t xml:space="preserve">. </w:t>
      </w:r>
    </w:p>
    <w:p w14:paraId="27178F22" w14:textId="77777777" w:rsidR="009453A3" w:rsidRDefault="009453A3" w:rsidP="009453A3">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w:t>
      </w:r>
      <w:r w:rsidR="00F26370" w:rsidRPr="00F26370">
        <w:rPr>
          <w:rFonts w:ascii="Times New Roman" w:hAnsi="Times New Roman" w:cs="Times New Roman"/>
          <w:color w:val="414142"/>
          <w:shd w:val="clear" w:color="auto" w:fill="FFFFFF"/>
        </w:rPr>
        <w:t>2014.gada 14.oktobra</w:t>
      </w:r>
      <w:r w:rsidR="00F26370">
        <w:rPr>
          <w:rFonts w:ascii="Arial" w:hAnsi="Arial" w:cs="Arial"/>
          <w:color w:val="414142"/>
          <w:sz w:val="20"/>
          <w:szCs w:val="20"/>
          <w:shd w:val="clear" w:color="auto" w:fill="FFFFFF"/>
        </w:rPr>
        <w:t> </w:t>
      </w:r>
      <w:r w:rsidR="00F26370" w:rsidRPr="00CA434A">
        <w:rPr>
          <w:rFonts w:ascii="Times New Roman" w:hAnsi="Times New Roman" w:cs="Times New Roman"/>
        </w:rPr>
        <w:t xml:space="preserve"> </w:t>
      </w:r>
      <w:r w:rsidRPr="00CA434A">
        <w:rPr>
          <w:rFonts w:ascii="Times New Roman" w:hAnsi="Times New Roman" w:cs="Times New Roman"/>
        </w:rPr>
        <w:t xml:space="preserve">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sidR="00F26370">
        <w:rPr>
          <w:rFonts w:ascii="Times New Roman" w:hAnsi="Times New Roman" w:cs="Times New Roman"/>
        </w:rPr>
        <w:t>,</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4DDADFDF" w14:textId="77777777" w:rsidR="009453A3" w:rsidRDefault="009453A3" w:rsidP="009453A3">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60CB43A7" w14:textId="77777777" w:rsidR="009453A3" w:rsidRDefault="009453A3" w:rsidP="005336DD">
      <w:pPr>
        <w:pStyle w:val="ListParagraph"/>
        <w:numPr>
          <w:ilvl w:val="0"/>
          <w:numId w:val="6"/>
        </w:numPr>
        <w:spacing w:after="120"/>
        <w:ind w:left="426" w:hanging="426"/>
        <w:jc w:val="both"/>
        <w:rPr>
          <w:rFonts w:ascii="Times New Roman" w:hAnsi="Times New Roman" w:cs="Times New Roman"/>
        </w:rPr>
      </w:pPr>
      <w:r w:rsidRPr="00175A7F">
        <w:rPr>
          <w:rFonts w:ascii="Times New Roman" w:hAnsi="Times New Roman" w:cs="Times New Roman"/>
        </w:rPr>
        <w:t xml:space="preserve">detālplānojums Ādažu novada </w:t>
      </w:r>
      <w:r>
        <w:rPr>
          <w:rFonts w:ascii="Times New Roman" w:hAnsi="Times New Roman" w:cs="Times New Roman"/>
        </w:rPr>
        <w:t>Birznieku</w:t>
      </w:r>
      <w:r w:rsidRPr="00175A7F">
        <w:rPr>
          <w:rFonts w:ascii="Times New Roman" w:hAnsi="Times New Roman" w:cs="Times New Roman"/>
        </w:rPr>
        <w:t xml:space="preserve"> ciema nekustamajam īpašumam “</w:t>
      </w:r>
      <w:proofErr w:type="spellStart"/>
      <w:r>
        <w:rPr>
          <w:rFonts w:ascii="Times New Roman" w:hAnsi="Times New Roman" w:cs="Times New Roman"/>
        </w:rPr>
        <w:t>Sauleslejas</w:t>
      </w:r>
      <w:proofErr w:type="spellEnd"/>
      <w:r w:rsidRPr="00175A7F">
        <w:rPr>
          <w:rFonts w:ascii="Times New Roman" w:hAnsi="Times New Roman" w:cs="Times New Roman"/>
        </w:rPr>
        <w:t xml:space="preserve">” apstiprināts ar Ādažu novada domes </w:t>
      </w:r>
      <w:r>
        <w:rPr>
          <w:rFonts w:ascii="Times New Roman" w:hAnsi="Times New Roman" w:cs="Times New Roman"/>
        </w:rPr>
        <w:t>26.06.2009</w:t>
      </w:r>
      <w:r w:rsidRPr="00175A7F">
        <w:rPr>
          <w:rFonts w:ascii="Times New Roman" w:hAnsi="Times New Roman" w:cs="Times New Roman"/>
        </w:rPr>
        <w:t>. lēmumu Nr.</w:t>
      </w:r>
      <w:r>
        <w:rPr>
          <w:rFonts w:ascii="Times New Roman" w:hAnsi="Times New Roman" w:cs="Times New Roman"/>
        </w:rPr>
        <w:t>93</w:t>
      </w:r>
      <w:r w:rsidRPr="00175A7F">
        <w:rPr>
          <w:rFonts w:ascii="Times New Roman" w:hAnsi="Times New Roman" w:cs="Times New Roman"/>
        </w:rPr>
        <w:t xml:space="preserve"> “</w:t>
      </w:r>
      <w:r>
        <w:rPr>
          <w:rFonts w:ascii="Times New Roman" w:hAnsi="Times New Roman" w:cs="Times New Roman"/>
        </w:rPr>
        <w:t>Par detālplānojuma Ādažu novada Birznieku ciema nekustamajam īpašumam “</w:t>
      </w:r>
      <w:proofErr w:type="spellStart"/>
      <w:r>
        <w:rPr>
          <w:rFonts w:ascii="Times New Roman" w:hAnsi="Times New Roman" w:cs="Times New Roman"/>
        </w:rPr>
        <w:t>Sauleslejas</w:t>
      </w:r>
      <w:proofErr w:type="spellEnd"/>
      <w:r w:rsidRPr="00175A7F">
        <w:rPr>
          <w:rFonts w:ascii="Times New Roman" w:hAnsi="Times New Roman" w:cs="Times New Roman"/>
        </w:rPr>
        <w:t xml:space="preserve">” </w:t>
      </w:r>
      <w:r>
        <w:rPr>
          <w:rFonts w:ascii="Times New Roman" w:hAnsi="Times New Roman" w:cs="Times New Roman"/>
        </w:rPr>
        <w:t xml:space="preserve"> apstiprināšanu un saistošo noteikumu Nr.17 “</w:t>
      </w:r>
      <w:r w:rsidRPr="00C229CC">
        <w:rPr>
          <w:rFonts w:ascii="Times New Roman" w:hAnsi="Times New Roman" w:cs="Times New Roman"/>
        </w:rPr>
        <w:t>Saistošie noteikumi par detālplānojuma Ādažu novada Birznieku ciema nekustamajam īpašumam “</w:t>
      </w:r>
      <w:proofErr w:type="spellStart"/>
      <w:r w:rsidRPr="00C229CC">
        <w:rPr>
          <w:rFonts w:ascii="Times New Roman" w:hAnsi="Times New Roman" w:cs="Times New Roman"/>
        </w:rPr>
        <w:t>Sauleslejas</w:t>
      </w:r>
      <w:proofErr w:type="spellEnd"/>
      <w:r w:rsidRPr="00C229CC">
        <w:rPr>
          <w:rFonts w:ascii="Times New Roman" w:hAnsi="Times New Roman" w:cs="Times New Roman"/>
        </w:rPr>
        <w:t>” grafisko daļu un teritorijas izmantošanas un apbūves noteikumiem</w:t>
      </w:r>
      <w:r>
        <w:rPr>
          <w:rFonts w:ascii="Times New Roman" w:hAnsi="Times New Roman" w:cs="Times New Roman"/>
        </w:rPr>
        <w:t>” izdošanu” un Ādažu novada 26.06.2009</w:t>
      </w:r>
      <w:r w:rsidRPr="00175A7F">
        <w:rPr>
          <w:rFonts w:ascii="Times New Roman" w:hAnsi="Times New Roman" w:cs="Times New Roman"/>
        </w:rPr>
        <w:t xml:space="preserve">. </w:t>
      </w:r>
      <w:r>
        <w:rPr>
          <w:rFonts w:ascii="Times New Roman" w:hAnsi="Times New Roman" w:cs="Times New Roman"/>
        </w:rPr>
        <w:t>saistošiem noteikumiem Nr.17 “</w:t>
      </w:r>
      <w:r w:rsidRPr="00C229CC">
        <w:rPr>
          <w:rFonts w:ascii="Times New Roman" w:hAnsi="Times New Roman" w:cs="Times New Roman"/>
        </w:rPr>
        <w:t>Saistošie noteikumi par detālplānojuma Ādažu novada Birznieku ciema nekustamajam īpašumam “</w:t>
      </w:r>
      <w:proofErr w:type="spellStart"/>
      <w:r w:rsidRPr="00C229CC">
        <w:rPr>
          <w:rFonts w:ascii="Times New Roman" w:hAnsi="Times New Roman" w:cs="Times New Roman"/>
        </w:rPr>
        <w:t>Sauleslejas</w:t>
      </w:r>
      <w:proofErr w:type="spellEnd"/>
      <w:r w:rsidRPr="00C229CC">
        <w:rPr>
          <w:rFonts w:ascii="Times New Roman" w:hAnsi="Times New Roman" w:cs="Times New Roman"/>
        </w:rPr>
        <w:t>” grafisko daļu un teritorijas izmantošanas un apbūves noteikumiem</w:t>
      </w:r>
      <w:r>
        <w:rPr>
          <w:rFonts w:ascii="Times New Roman" w:hAnsi="Times New Roman" w:cs="Times New Roman"/>
        </w:rPr>
        <w:t xml:space="preserve">” </w:t>
      </w:r>
      <w:r w:rsidRPr="00175A7F">
        <w:rPr>
          <w:rFonts w:ascii="Times New Roman" w:hAnsi="Times New Roman" w:cs="Times New Roman"/>
        </w:rPr>
        <w:t>(</w:t>
      </w:r>
      <w:r w:rsidR="00200DB9">
        <w:rPr>
          <w:rFonts w:ascii="Times New Roman" w:hAnsi="Times New Roman" w:cs="Times New Roman"/>
        </w:rPr>
        <w:t xml:space="preserve">Paziņojums par </w:t>
      </w:r>
      <w:r w:rsidRPr="00175A7F">
        <w:rPr>
          <w:rFonts w:ascii="Times New Roman" w:hAnsi="Times New Roman" w:cs="Times New Roman"/>
        </w:rPr>
        <w:t>saistoš</w:t>
      </w:r>
      <w:r w:rsidR="00200DB9">
        <w:rPr>
          <w:rFonts w:ascii="Times New Roman" w:hAnsi="Times New Roman" w:cs="Times New Roman"/>
        </w:rPr>
        <w:t>o</w:t>
      </w:r>
      <w:r w:rsidRPr="00175A7F">
        <w:rPr>
          <w:rFonts w:ascii="Times New Roman" w:hAnsi="Times New Roman" w:cs="Times New Roman"/>
        </w:rPr>
        <w:t xml:space="preserve"> noteikum</w:t>
      </w:r>
      <w:r w:rsidR="00200DB9">
        <w:rPr>
          <w:rFonts w:ascii="Times New Roman" w:hAnsi="Times New Roman" w:cs="Times New Roman"/>
        </w:rPr>
        <w:t>u</w:t>
      </w:r>
      <w:r w:rsidRPr="00175A7F">
        <w:rPr>
          <w:rFonts w:ascii="Times New Roman" w:hAnsi="Times New Roman" w:cs="Times New Roman"/>
        </w:rPr>
        <w:t xml:space="preserve"> Nr.1</w:t>
      </w:r>
      <w:r w:rsidR="00200DB9">
        <w:rPr>
          <w:rFonts w:ascii="Times New Roman" w:hAnsi="Times New Roman" w:cs="Times New Roman"/>
        </w:rPr>
        <w:t>7 apstiprināšanu</w:t>
      </w:r>
      <w:r w:rsidRPr="00175A7F">
        <w:rPr>
          <w:rFonts w:ascii="Times New Roman" w:hAnsi="Times New Roman" w:cs="Times New Roman"/>
        </w:rPr>
        <w:t xml:space="preserve"> publicēt</w:t>
      </w:r>
      <w:r w:rsidR="00200DB9">
        <w:rPr>
          <w:rFonts w:ascii="Times New Roman" w:hAnsi="Times New Roman" w:cs="Times New Roman"/>
        </w:rPr>
        <w:t>s</w:t>
      </w:r>
      <w:r w:rsidRPr="00175A7F">
        <w:rPr>
          <w:rFonts w:ascii="Times New Roman" w:hAnsi="Times New Roman" w:cs="Times New Roman"/>
        </w:rPr>
        <w:t xml:space="preserve"> oficiālajā laikrakstā „Latvijas Vēstnesis” </w:t>
      </w:r>
      <w:r>
        <w:rPr>
          <w:rFonts w:ascii="Times New Roman" w:hAnsi="Times New Roman" w:cs="Times New Roman"/>
        </w:rPr>
        <w:t>09.07.2009</w:t>
      </w:r>
      <w:r w:rsidRPr="00175A7F">
        <w:rPr>
          <w:rFonts w:ascii="Times New Roman" w:hAnsi="Times New Roman" w:cs="Times New Roman"/>
        </w:rPr>
        <w:t>., Nr.</w:t>
      </w:r>
      <w:r>
        <w:rPr>
          <w:rFonts w:ascii="Times New Roman" w:hAnsi="Times New Roman" w:cs="Times New Roman"/>
        </w:rPr>
        <w:t>107</w:t>
      </w:r>
      <w:r w:rsidRPr="00175A7F">
        <w:rPr>
          <w:rFonts w:ascii="Times New Roman" w:hAnsi="Times New Roman" w:cs="Times New Roman"/>
        </w:rPr>
        <w:t>) (turpmāk – Detālplānojums)</w:t>
      </w:r>
      <w:r>
        <w:rPr>
          <w:rFonts w:ascii="Times New Roman" w:hAnsi="Times New Roman" w:cs="Times New Roman"/>
        </w:rPr>
        <w:t>;</w:t>
      </w:r>
    </w:p>
    <w:p w14:paraId="70EF4F1B" w14:textId="77777777" w:rsidR="00FA1CD4" w:rsidRPr="00FA1CD4" w:rsidRDefault="00FA1CD4" w:rsidP="00FA1CD4">
      <w:pPr>
        <w:pStyle w:val="ListParagraph"/>
        <w:spacing w:after="120"/>
        <w:ind w:left="360"/>
        <w:jc w:val="both"/>
        <w:rPr>
          <w:rFonts w:ascii="Times New Roman" w:hAnsi="Times New Roman" w:cs="Times New Roman"/>
          <w:sz w:val="12"/>
          <w:szCs w:val="12"/>
        </w:rPr>
      </w:pPr>
    </w:p>
    <w:p w14:paraId="27BABF2A" w14:textId="77777777" w:rsidR="00FA1CD4" w:rsidRDefault="009453A3" w:rsidP="005336DD">
      <w:pPr>
        <w:pStyle w:val="ListParagraph"/>
        <w:numPr>
          <w:ilvl w:val="0"/>
          <w:numId w:val="6"/>
        </w:numPr>
        <w:spacing w:after="120"/>
        <w:ind w:left="426" w:hanging="426"/>
        <w:jc w:val="both"/>
        <w:rPr>
          <w:rFonts w:ascii="Times New Roman" w:hAnsi="Times New Roman" w:cs="Times New Roman"/>
        </w:rPr>
      </w:pPr>
      <w:r>
        <w:rPr>
          <w:rFonts w:ascii="Times New Roman" w:hAnsi="Times New Roman" w:cs="Times New Roman"/>
        </w:rPr>
        <w:t>ar Ādažu novada domes 25.09.2014. lēmumu Nr. 205 “Par Ādažu novada Birznieku ciema nekustamo īpašumu “</w:t>
      </w:r>
      <w:proofErr w:type="spellStart"/>
      <w:r>
        <w:rPr>
          <w:rFonts w:ascii="Times New Roman" w:hAnsi="Times New Roman" w:cs="Times New Roman"/>
        </w:rPr>
        <w:t>Sauleslejas</w:t>
      </w:r>
      <w:proofErr w:type="spellEnd"/>
      <w:r>
        <w:rPr>
          <w:rFonts w:ascii="Times New Roman" w:hAnsi="Times New Roman" w:cs="Times New Roman"/>
        </w:rPr>
        <w:t>” un “</w:t>
      </w:r>
      <w:proofErr w:type="spellStart"/>
      <w:r>
        <w:rPr>
          <w:rFonts w:ascii="Times New Roman" w:hAnsi="Times New Roman" w:cs="Times New Roman"/>
        </w:rPr>
        <w:t>Augšnagaiņi</w:t>
      </w:r>
      <w:proofErr w:type="spellEnd"/>
      <w:r>
        <w:rPr>
          <w:rFonts w:ascii="Times New Roman" w:hAnsi="Times New Roman" w:cs="Times New Roman"/>
        </w:rPr>
        <w:t xml:space="preserve">” detālplānojuma grozījumu projekta apstiprināšanu” </w:t>
      </w:r>
      <w:r w:rsidRPr="002A5756">
        <w:rPr>
          <w:rFonts w:ascii="Times New Roman" w:hAnsi="Times New Roman" w:cs="Times New Roman"/>
        </w:rPr>
        <w:t>”(lēmums Nr.</w:t>
      </w:r>
      <w:r>
        <w:rPr>
          <w:rFonts w:ascii="Times New Roman" w:hAnsi="Times New Roman" w:cs="Times New Roman"/>
        </w:rPr>
        <w:t>205</w:t>
      </w:r>
      <w:r w:rsidRPr="002A5756">
        <w:rPr>
          <w:rFonts w:ascii="Times New Roman" w:hAnsi="Times New Roman" w:cs="Times New Roman"/>
        </w:rPr>
        <w:t xml:space="preserve"> publicēts oficiālajā laikrakstā „Latvijas Vēstnesis” </w:t>
      </w:r>
      <w:r>
        <w:rPr>
          <w:rFonts w:ascii="Times New Roman" w:hAnsi="Times New Roman" w:cs="Times New Roman"/>
        </w:rPr>
        <w:t>07.10.2014</w:t>
      </w:r>
      <w:r w:rsidRPr="002A5756">
        <w:rPr>
          <w:rFonts w:ascii="Times New Roman" w:hAnsi="Times New Roman" w:cs="Times New Roman"/>
        </w:rPr>
        <w:t>., Nr.</w:t>
      </w:r>
      <w:r>
        <w:rPr>
          <w:rFonts w:ascii="Times New Roman" w:hAnsi="Times New Roman" w:cs="Times New Roman"/>
        </w:rPr>
        <w:t>198</w:t>
      </w:r>
      <w:r w:rsidRPr="002A5756">
        <w:rPr>
          <w:rFonts w:ascii="Times New Roman" w:hAnsi="Times New Roman" w:cs="Times New Roman"/>
        </w:rPr>
        <w:t>)</w:t>
      </w:r>
      <w:r>
        <w:rPr>
          <w:rFonts w:ascii="Times New Roman" w:hAnsi="Times New Roman" w:cs="Times New Roman"/>
        </w:rPr>
        <w:t xml:space="preserve"> ir izstrādāti un apstiprināti Detālplānojuma grozījumi, kas pēc būtības </w:t>
      </w:r>
      <w:r>
        <w:rPr>
          <w:rFonts w:ascii="Times New Roman" w:hAnsi="Times New Roman" w:cs="Times New Roman"/>
        </w:rPr>
        <w:lastRenderedPageBreak/>
        <w:t>un satura ir jauns detālplānojums</w:t>
      </w:r>
      <w:r w:rsidR="0079408D">
        <w:rPr>
          <w:rFonts w:ascii="Times New Roman" w:hAnsi="Times New Roman" w:cs="Times New Roman"/>
        </w:rPr>
        <w:t xml:space="preserve"> (turpmāk – Detālplānojums Nr.2)</w:t>
      </w:r>
      <w:r w:rsidR="00E929E1">
        <w:rPr>
          <w:rFonts w:ascii="Times New Roman" w:hAnsi="Times New Roman" w:cs="Times New Roman"/>
        </w:rPr>
        <w:t>.</w:t>
      </w:r>
      <w:r>
        <w:rPr>
          <w:rFonts w:ascii="Times New Roman" w:hAnsi="Times New Roman" w:cs="Times New Roman"/>
        </w:rPr>
        <w:t xml:space="preserve"> </w:t>
      </w:r>
      <w:r w:rsidR="00E929E1">
        <w:rPr>
          <w:rFonts w:ascii="Times New Roman" w:hAnsi="Times New Roman" w:cs="Times New Roman"/>
        </w:rPr>
        <w:t>Detālplānojuma Nr.2</w:t>
      </w:r>
      <w:r w:rsidR="000216E1" w:rsidRPr="000216E1">
        <w:rPr>
          <w:rFonts w:ascii="Times New Roman" w:hAnsi="Times New Roman" w:cs="Times New Roman"/>
        </w:rPr>
        <w:t xml:space="preserve"> redakcijā nav atsauces uz Detālplānojumu un tā risinājumiem</w:t>
      </w:r>
      <w:r w:rsidR="000216E1">
        <w:rPr>
          <w:rFonts w:ascii="Times New Roman" w:hAnsi="Times New Roman" w:cs="Times New Roman"/>
        </w:rPr>
        <w:t>, tā</w:t>
      </w:r>
      <w:r>
        <w:rPr>
          <w:rFonts w:ascii="Times New Roman" w:hAnsi="Times New Roman" w:cs="Times New Roman"/>
        </w:rPr>
        <w:t xml:space="preserve"> </w:t>
      </w:r>
      <w:r w:rsidR="00E929E1">
        <w:rPr>
          <w:rFonts w:ascii="Times New Roman" w:hAnsi="Times New Roman" w:cs="Times New Roman"/>
        </w:rPr>
        <w:t xml:space="preserve">teritorijas </w:t>
      </w:r>
      <w:r>
        <w:rPr>
          <w:rFonts w:ascii="Times New Roman" w:hAnsi="Times New Roman" w:cs="Times New Roman"/>
        </w:rPr>
        <w:t xml:space="preserve">robeža </w:t>
      </w:r>
      <w:r w:rsidR="000216E1">
        <w:rPr>
          <w:rFonts w:ascii="Times New Roman" w:hAnsi="Times New Roman" w:cs="Times New Roman"/>
        </w:rPr>
        <w:t xml:space="preserve">ir paplašināta un </w:t>
      </w:r>
      <w:r>
        <w:rPr>
          <w:rFonts w:ascii="Times New Roman" w:hAnsi="Times New Roman" w:cs="Times New Roman"/>
        </w:rPr>
        <w:t>ie</w:t>
      </w:r>
      <w:r w:rsidR="000216E1">
        <w:rPr>
          <w:rFonts w:ascii="Times New Roman" w:hAnsi="Times New Roman" w:cs="Times New Roman"/>
        </w:rPr>
        <w:t>tver</w:t>
      </w:r>
      <w:r w:rsidR="00E929E1">
        <w:rPr>
          <w:rFonts w:ascii="Times New Roman" w:hAnsi="Times New Roman" w:cs="Times New Roman"/>
        </w:rPr>
        <w:t xml:space="preserve"> gan īpašumu “</w:t>
      </w:r>
      <w:proofErr w:type="spellStart"/>
      <w:r w:rsidR="00E929E1">
        <w:rPr>
          <w:rFonts w:ascii="Times New Roman" w:hAnsi="Times New Roman" w:cs="Times New Roman"/>
        </w:rPr>
        <w:t>Sauleslejas</w:t>
      </w:r>
      <w:proofErr w:type="spellEnd"/>
      <w:r w:rsidR="00E929E1">
        <w:rPr>
          <w:rFonts w:ascii="Times New Roman" w:hAnsi="Times New Roman" w:cs="Times New Roman"/>
        </w:rPr>
        <w:t>”, gan</w:t>
      </w:r>
      <w:r>
        <w:rPr>
          <w:rFonts w:ascii="Times New Roman" w:hAnsi="Times New Roman" w:cs="Times New Roman"/>
        </w:rPr>
        <w:t xml:space="preserve"> īpašumu “</w:t>
      </w:r>
      <w:proofErr w:type="spellStart"/>
      <w:r>
        <w:rPr>
          <w:rFonts w:ascii="Times New Roman" w:hAnsi="Times New Roman" w:cs="Times New Roman"/>
        </w:rPr>
        <w:t>Augšnagaiņi</w:t>
      </w:r>
      <w:proofErr w:type="spellEnd"/>
      <w:r>
        <w:rPr>
          <w:rFonts w:ascii="Times New Roman" w:hAnsi="Times New Roman" w:cs="Times New Roman"/>
        </w:rPr>
        <w:t>”</w:t>
      </w:r>
      <w:r w:rsidR="000216E1">
        <w:rPr>
          <w:rFonts w:ascii="Times New Roman" w:hAnsi="Times New Roman" w:cs="Times New Roman"/>
        </w:rPr>
        <w:t>, kā arī tajā</w:t>
      </w:r>
      <w:r w:rsidR="00FA1CD4">
        <w:rPr>
          <w:rFonts w:ascii="Times New Roman" w:hAnsi="Times New Roman" w:cs="Times New Roman"/>
        </w:rPr>
        <w:t xml:space="preserve"> īpašumam “</w:t>
      </w:r>
      <w:proofErr w:type="spellStart"/>
      <w:r w:rsidR="00FA1CD4">
        <w:rPr>
          <w:rFonts w:ascii="Times New Roman" w:hAnsi="Times New Roman" w:cs="Times New Roman"/>
        </w:rPr>
        <w:t>Sauleslejas</w:t>
      </w:r>
      <w:proofErr w:type="spellEnd"/>
      <w:r w:rsidR="00FA1CD4">
        <w:rPr>
          <w:rFonts w:ascii="Times New Roman" w:hAnsi="Times New Roman" w:cs="Times New Roman"/>
        </w:rPr>
        <w:t xml:space="preserve">” </w:t>
      </w:r>
      <w:r w:rsidR="000216E1">
        <w:rPr>
          <w:rFonts w:ascii="Times New Roman" w:hAnsi="Times New Roman" w:cs="Times New Roman"/>
        </w:rPr>
        <w:t xml:space="preserve">ir </w:t>
      </w:r>
      <w:r w:rsidR="00FA1CD4">
        <w:rPr>
          <w:rFonts w:ascii="Times New Roman" w:hAnsi="Times New Roman" w:cs="Times New Roman"/>
        </w:rPr>
        <w:t>paredz</w:t>
      </w:r>
      <w:r w:rsidR="000216E1">
        <w:rPr>
          <w:rFonts w:ascii="Times New Roman" w:hAnsi="Times New Roman" w:cs="Times New Roman"/>
        </w:rPr>
        <w:t>ēti</w:t>
      </w:r>
      <w:r w:rsidR="00FA1CD4">
        <w:rPr>
          <w:rFonts w:ascii="Times New Roman" w:hAnsi="Times New Roman" w:cs="Times New Roman"/>
        </w:rPr>
        <w:t xml:space="preserve"> </w:t>
      </w:r>
      <w:r w:rsidR="000216E1">
        <w:rPr>
          <w:rFonts w:ascii="Times New Roman" w:hAnsi="Times New Roman" w:cs="Times New Roman"/>
        </w:rPr>
        <w:t>citādi</w:t>
      </w:r>
      <w:r w:rsidR="00FA1CD4">
        <w:rPr>
          <w:rFonts w:ascii="Times New Roman" w:hAnsi="Times New Roman" w:cs="Times New Roman"/>
        </w:rPr>
        <w:t xml:space="preserve"> risinājum</w:t>
      </w:r>
      <w:r w:rsidR="000216E1">
        <w:rPr>
          <w:rFonts w:ascii="Times New Roman" w:hAnsi="Times New Roman" w:cs="Times New Roman"/>
        </w:rPr>
        <w:t>i</w:t>
      </w:r>
      <w:r>
        <w:rPr>
          <w:rFonts w:ascii="Times New Roman" w:hAnsi="Times New Roman" w:cs="Times New Roman"/>
        </w:rPr>
        <w:t xml:space="preserve"> </w:t>
      </w:r>
      <w:r w:rsidR="000216E1">
        <w:rPr>
          <w:rFonts w:ascii="Times New Roman" w:hAnsi="Times New Roman" w:cs="Times New Roman"/>
        </w:rPr>
        <w:t>kā Detālplānojumā</w:t>
      </w:r>
      <w:r>
        <w:rPr>
          <w:rFonts w:ascii="Times New Roman" w:hAnsi="Times New Roman" w:cs="Times New Roman"/>
        </w:rPr>
        <w:t>;</w:t>
      </w:r>
    </w:p>
    <w:p w14:paraId="42446794" w14:textId="77777777" w:rsidR="00FA1CD4" w:rsidRPr="00FA1CD4" w:rsidRDefault="00FA1CD4" w:rsidP="005336DD">
      <w:pPr>
        <w:pStyle w:val="ListParagraph"/>
        <w:spacing w:after="120"/>
        <w:ind w:left="426" w:hanging="426"/>
        <w:jc w:val="both"/>
        <w:rPr>
          <w:rFonts w:ascii="Times New Roman" w:hAnsi="Times New Roman" w:cs="Times New Roman"/>
          <w:sz w:val="12"/>
          <w:szCs w:val="12"/>
        </w:rPr>
      </w:pPr>
    </w:p>
    <w:p w14:paraId="554670E1" w14:textId="77777777" w:rsidR="009453A3" w:rsidRPr="008A44D5" w:rsidRDefault="009453A3" w:rsidP="005336DD">
      <w:pPr>
        <w:pStyle w:val="ListParagraph"/>
        <w:numPr>
          <w:ilvl w:val="0"/>
          <w:numId w:val="6"/>
        </w:numPr>
        <w:spacing w:after="120"/>
        <w:ind w:left="426" w:hanging="426"/>
        <w:jc w:val="both"/>
        <w:rPr>
          <w:rFonts w:ascii="Times New Roman" w:hAnsi="Times New Roman" w:cs="Times New Roman"/>
        </w:rPr>
      </w:pPr>
      <w:r>
        <w:rPr>
          <w:rFonts w:ascii="Times New Roman" w:hAnsi="Times New Roman" w:cs="Times New Roman"/>
        </w:rPr>
        <w:t xml:space="preserve">apstiprinot </w:t>
      </w:r>
      <w:r w:rsidR="00E929E1">
        <w:rPr>
          <w:rFonts w:ascii="Times New Roman" w:hAnsi="Times New Roman" w:cs="Times New Roman"/>
        </w:rPr>
        <w:t>Detālplānojumu Nr.2</w:t>
      </w:r>
      <w:r>
        <w:rPr>
          <w:rFonts w:ascii="Times New Roman" w:hAnsi="Times New Roman" w:cs="Times New Roman"/>
        </w:rPr>
        <w:t xml:space="preserve">, nav atcelti </w:t>
      </w:r>
      <w:r w:rsidRPr="000A4EB4">
        <w:rPr>
          <w:rFonts w:ascii="Times New Roman" w:hAnsi="Times New Roman" w:cs="Times New Roman"/>
        </w:rPr>
        <w:t xml:space="preserve">Ādažu novada domes </w:t>
      </w:r>
      <w:r>
        <w:rPr>
          <w:rFonts w:ascii="Times New Roman" w:hAnsi="Times New Roman" w:cs="Times New Roman"/>
        </w:rPr>
        <w:t>26.06.2009</w:t>
      </w:r>
      <w:r w:rsidRPr="000A4EB4">
        <w:rPr>
          <w:rFonts w:ascii="Times New Roman" w:hAnsi="Times New Roman" w:cs="Times New Roman"/>
        </w:rPr>
        <w:t>. saistoš</w:t>
      </w:r>
      <w:r>
        <w:rPr>
          <w:rFonts w:ascii="Times New Roman" w:hAnsi="Times New Roman" w:cs="Times New Roman"/>
        </w:rPr>
        <w:t>ie</w:t>
      </w:r>
      <w:r w:rsidRPr="000A4EB4">
        <w:rPr>
          <w:rFonts w:ascii="Times New Roman" w:hAnsi="Times New Roman" w:cs="Times New Roman"/>
        </w:rPr>
        <w:t xml:space="preserve"> noteikum</w:t>
      </w:r>
      <w:r>
        <w:rPr>
          <w:rFonts w:ascii="Times New Roman" w:hAnsi="Times New Roman" w:cs="Times New Roman"/>
        </w:rPr>
        <w:t>i</w:t>
      </w:r>
      <w:r w:rsidRPr="000A4EB4">
        <w:rPr>
          <w:rFonts w:ascii="Times New Roman" w:hAnsi="Times New Roman" w:cs="Times New Roman"/>
        </w:rPr>
        <w:t xml:space="preserve"> Nr.1</w:t>
      </w:r>
      <w:r>
        <w:rPr>
          <w:rFonts w:ascii="Times New Roman" w:hAnsi="Times New Roman" w:cs="Times New Roman"/>
        </w:rPr>
        <w:t>7</w:t>
      </w:r>
      <w:r w:rsidRPr="000A4EB4">
        <w:rPr>
          <w:rFonts w:ascii="Times New Roman" w:hAnsi="Times New Roman" w:cs="Times New Roman"/>
        </w:rPr>
        <w:t xml:space="preserve"> “</w:t>
      </w:r>
      <w:r w:rsidRPr="00C229CC">
        <w:rPr>
          <w:rFonts w:ascii="Times New Roman" w:hAnsi="Times New Roman" w:cs="Times New Roman"/>
        </w:rPr>
        <w:t>Saistošie noteikumi par detālplānojuma Ādažu novada Birznieku ciema nekustamajam īpašumam “</w:t>
      </w:r>
      <w:proofErr w:type="spellStart"/>
      <w:r w:rsidRPr="00C229CC">
        <w:rPr>
          <w:rFonts w:ascii="Times New Roman" w:hAnsi="Times New Roman" w:cs="Times New Roman"/>
        </w:rPr>
        <w:t>Sauleslejas</w:t>
      </w:r>
      <w:proofErr w:type="spellEnd"/>
      <w:r w:rsidRPr="00C229CC">
        <w:rPr>
          <w:rFonts w:ascii="Times New Roman" w:hAnsi="Times New Roman" w:cs="Times New Roman"/>
        </w:rPr>
        <w:t>” grafisko daļu un teritorijas izmantošanas un apbūves noteikumiem</w:t>
      </w:r>
      <w:r w:rsidRPr="000A4EB4">
        <w:rPr>
          <w:rFonts w:ascii="Times New Roman" w:hAnsi="Times New Roman" w:cs="Times New Roman"/>
        </w:rPr>
        <w:t>”</w:t>
      </w:r>
      <w:r>
        <w:rPr>
          <w:rFonts w:ascii="Times New Roman" w:hAnsi="Times New Roman" w:cs="Times New Roman"/>
        </w:rPr>
        <w:t xml:space="preserve"> un tie ir spēkā;</w:t>
      </w:r>
    </w:p>
    <w:p w14:paraId="0A6558F5" w14:textId="77777777" w:rsidR="009453A3" w:rsidRDefault="009453A3" w:rsidP="005336DD">
      <w:pPr>
        <w:spacing w:after="120"/>
        <w:ind w:left="426" w:hanging="426"/>
        <w:jc w:val="both"/>
        <w:rPr>
          <w:rFonts w:ascii="Times New Roman" w:hAnsi="Times New Roman" w:cs="Times New Roman"/>
        </w:rPr>
      </w:pPr>
      <w:r>
        <w:rPr>
          <w:rFonts w:ascii="Times New Roman" w:hAnsi="Times New Roman" w:cs="Times New Roman"/>
        </w:rPr>
        <w:t xml:space="preserve">4) Detālplānojuma teritorijā šobrīd ietilpst 1 nekustamais īpašums: </w:t>
      </w:r>
    </w:p>
    <w:p w14:paraId="6D127416" w14:textId="77777777" w:rsidR="009453A3" w:rsidRDefault="009453A3" w:rsidP="005336DD">
      <w:pPr>
        <w:spacing w:after="120"/>
        <w:ind w:left="426"/>
        <w:jc w:val="both"/>
        <w:rPr>
          <w:rFonts w:ascii="Times New Roman" w:hAnsi="Times New Roman" w:cs="Times New Roman"/>
        </w:rPr>
      </w:pPr>
      <w:r>
        <w:rPr>
          <w:rFonts w:ascii="Times New Roman" w:hAnsi="Times New Roman" w:cs="Times New Roman"/>
        </w:rPr>
        <w:t>nekustamais īpašums “</w:t>
      </w:r>
      <w:proofErr w:type="spellStart"/>
      <w:r>
        <w:rPr>
          <w:rFonts w:ascii="Times New Roman" w:hAnsi="Times New Roman" w:cs="Times New Roman"/>
        </w:rPr>
        <w:t>Sauleslejas</w:t>
      </w:r>
      <w:proofErr w:type="spellEnd"/>
      <w:r>
        <w:rPr>
          <w:rFonts w:ascii="Times New Roman" w:hAnsi="Times New Roman" w:cs="Times New Roman"/>
        </w:rPr>
        <w:t>” (kadastra Nr.</w:t>
      </w:r>
      <w:r w:rsidRPr="00C07A9F">
        <w:rPr>
          <w:rFonts w:ascii="Times New Roman" w:hAnsi="Times New Roman" w:cs="Times New Roman"/>
        </w:rPr>
        <w:t xml:space="preserve"> </w:t>
      </w:r>
      <w:r w:rsidRPr="00D62786">
        <w:rPr>
          <w:rFonts w:ascii="Times New Roman" w:hAnsi="Times New Roman" w:cs="Times New Roman"/>
        </w:rPr>
        <w:t>8044</w:t>
      </w:r>
      <w:r>
        <w:rPr>
          <w:rFonts w:ascii="Times New Roman" w:hAnsi="Times New Roman" w:cs="Times New Roman"/>
        </w:rPr>
        <w:t xml:space="preserve"> </w:t>
      </w:r>
      <w:r w:rsidRPr="00D62786">
        <w:rPr>
          <w:rFonts w:ascii="Times New Roman" w:hAnsi="Times New Roman" w:cs="Times New Roman"/>
        </w:rPr>
        <w:t>004</w:t>
      </w:r>
      <w:r>
        <w:rPr>
          <w:rFonts w:ascii="Times New Roman" w:hAnsi="Times New Roman" w:cs="Times New Roman"/>
        </w:rPr>
        <w:t xml:space="preserve"> </w:t>
      </w:r>
      <w:r w:rsidRPr="00D62786">
        <w:rPr>
          <w:rFonts w:ascii="Times New Roman" w:hAnsi="Times New Roman" w:cs="Times New Roman"/>
        </w:rPr>
        <w:t>0100</w:t>
      </w:r>
      <w:r>
        <w:rPr>
          <w:rFonts w:ascii="Times New Roman" w:hAnsi="Times New Roman" w:cs="Times New Roman"/>
        </w:rPr>
        <w:t xml:space="preserve">), kas sastāv no zemes vienības ar kadastra apzīmējumu </w:t>
      </w:r>
      <w:r w:rsidRPr="00D62786">
        <w:rPr>
          <w:rFonts w:ascii="Times New Roman" w:hAnsi="Times New Roman" w:cs="Times New Roman"/>
        </w:rPr>
        <w:t>8044</w:t>
      </w:r>
      <w:r>
        <w:rPr>
          <w:rFonts w:ascii="Times New Roman" w:hAnsi="Times New Roman" w:cs="Times New Roman"/>
        </w:rPr>
        <w:t xml:space="preserve"> </w:t>
      </w:r>
      <w:r w:rsidRPr="00D62786">
        <w:rPr>
          <w:rFonts w:ascii="Times New Roman" w:hAnsi="Times New Roman" w:cs="Times New Roman"/>
        </w:rPr>
        <w:t>004</w:t>
      </w:r>
      <w:r>
        <w:rPr>
          <w:rFonts w:ascii="Times New Roman" w:hAnsi="Times New Roman" w:cs="Times New Roman"/>
        </w:rPr>
        <w:t xml:space="preserve"> </w:t>
      </w:r>
      <w:r w:rsidRPr="00D62786">
        <w:rPr>
          <w:rFonts w:ascii="Times New Roman" w:hAnsi="Times New Roman" w:cs="Times New Roman"/>
        </w:rPr>
        <w:t>0100</w:t>
      </w:r>
      <w:r>
        <w:rPr>
          <w:rFonts w:ascii="Times New Roman" w:hAnsi="Times New Roman" w:cs="Times New Roman"/>
        </w:rPr>
        <w:t>, un īpašuma tiesības uz to ir nostiprinātas Ādažu pagasta zemesgrāmatas nodalījumā Nr.</w:t>
      </w:r>
      <w:r w:rsidRPr="00AE51F7">
        <w:t xml:space="preserve"> </w:t>
      </w:r>
      <w:r w:rsidRPr="00D62786">
        <w:rPr>
          <w:rFonts w:ascii="Times New Roman" w:hAnsi="Times New Roman" w:cs="Times New Roman"/>
        </w:rPr>
        <w:t>100000170812</w:t>
      </w:r>
      <w:r w:rsidR="00FA1CD4">
        <w:rPr>
          <w:rFonts w:ascii="Times New Roman" w:hAnsi="Times New Roman" w:cs="Times New Roman"/>
        </w:rPr>
        <w:t>,</w:t>
      </w:r>
      <w:r>
        <w:rPr>
          <w:rFonts w:ascii="Times New Roman" w:hAnsi="Times New Roman" w:cs="Times New Roman"/>
        </w:rPr>
        <w:t xml:space="preserve"> </w:t>
      </w:r>
      <w:r w:rsidRPr="00D62786">
        <w:rPr>
          <w:rFonts w:ascii="Times New Roman" w:hAnsi="Times New Roman" w:cs="Times New Roman"/>
        </w:rPr>
        <w:t>SIA "Galantus"</w:t>
      </w:r>
      <w:r w:rsidR="00FA1CD4">
        <w:rPr>
          <w:rFonts w:ascii="Times New Roman" w:hAnsi="Times New Roman" w:cs="Times New Roman"/>
        </w:rPr>
        <w:t>, reģistrācijas Nr.</w:t>
      </w:r>
      <w:r w:rsidR="003C50D5" w:rsidRPr="003C50D5">
        <w:rPr>
          <w:rFonts w:ascii="Roboto Condensed" w:hAnsi="Roboto Condensed"/>
          <w:color w:val="3D3D3D"/>
          <w:shd w:val="clear" w:color="auto" w:fill="FFFFFF"/>
        </w:rPr>
        <w:t xml:space="preserve"> </w:t>
      </w:r>
      <w:r w:rsidR="003C50D5" w:rsidRPr="003C50D5">
        <w:rPr>
          <w:rFonts w:ascii="Times New Roman" w:hAnsi="Times New Roman" w:cs="Times New Roman"/>
        </w:rPr>
        <w:t>41203011879</w:t>
      </w:r>
      <w:r>
        <w:rPr>
          <w:rFonts w:ascii="Times New Roman" w:hAnsi="Times New Roman" w:cs="Times New Roman"/>
        </w:rPr>
        <w:t>;</w:t>
      </w:r>
    </w:p>
    <w:p w14:paraId="77FC5BF6" w14:textId="77777777" w:rsidR="009453A3" w:rsidRPr="00074890" w:rsidRDefault="009453A3" w:rsidP="005336DD">
      <w:pPr>
        <w:spacing w:after="120"/>
        <w:ind w:left="426" w:hanging="426"/>
        <w:jc w:val="both"/>
        <w:rPr>
          <w:rFonts w:ascii="Times New Roman" w:hAnsi="Times New Roman" w:cs="Times New Roman"/>
        </w:rPr>
      </w:pPr>
      <w:r>
        <w:rPr>
          <w:rFonts w:ascii="Times New Roman" w:hAnsi="Times New Roman" w:cs="Times New Roman"/>
        </w:rPr>
        <w:t>5</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īstenošana</w:t>
      </w:r>
      <w:r>
        <w:rPr>
          <w:rFonts w:ascii="Times New Roman" w:hAnsi="Times New Roman" w:cs="Times New Roman"/>
        </w:rPr>
        <w:t xml:space="preserve"> nav uzsākta – pēc Detālplānojuma apstiprināšanas nav izsniegtas būvatļaujas Detālplānojumā paredzēto inženiertehniskās apgādes komunikāciju sistēmu un ielu būvniecībai</w:t>
      </w:r>
      <w:r w:rsidRPr="00EF7800">
        <w:rPr>
          <w:rFonts w:ascii="Times New Roman" w:hAnsi="Times New Roman" w:cs="Times New Roman"/>
        </w:rPr>
        <w:t>;</w:t>
      </w:r>
    </w:p>
    <w:p w14:paraId="2760E2D5" w14:textId="77777777" w:rsidR="009453A3" w:rsidRDefault="009453A3" w:rsidP="005336DD">
      <w:pPr>
        <w:spacing w:after="120"/>
        <w:ind w:left="426" w:hanging="426"/>
        <w:jc w:val="both"/>
        <w:rPr>
          <w:rFonts w:ascii="Times New Roman" w:hAnsi="Times New Roman" w:cs="Times New Roman"/>
        </w:rPr>
      </w:pPr>
      <w:r>
        <w:rPr>
          <w:rFonts w:ascii="Times New Roman" w:hAnsi="Times New Roman" w:cs="Times New Roman"/>
        </w:rPr>
        <w:t>6) Atbilstoši</w:t>
      </w:r>
      <w:r w:rsidRPr="004E2498">
        <w:rPr>
          <w:rFonts w:ascii="Times New Roman" w:hAnsi="Times New Roman" w:cs="Times New Roman"/>
        </w:rPr>
        <w:t xml:space="preserve"> </w:t>
      </w:r>
      <w:r w:rsidR="00FA1CD4">
        <w:rPr>
          <w:rFonts w:ascii="Times New Roman" w:hAnsi="Times New Roman" w:cs="Times New Roman"/>
        </w:rPr>
        <w:t>D</w:t>
      </w:r>
      <w:r w:rsidRPr="004E2498">
        <w:rPr>
          <w:rFonts w:ascii="Times New Roman" w:hAnsi="Times New Roman" w:cs="Times New Roman"/>
        </w:rPr>
        <w:t>arba uzdevum</w:t>
      </w:r>
      <w:r>
        <w:rPr>
          <w:rFonts w:ascii="Times New Roman" w:hAnsi="Times New Roman" w:cs="Times New Roman"/>
        </w:rPr>
        <w:t>a 4.3.punktam, veicot detālplānojumu izvērtēšanu, Detālplānojuma teritorijā esošā nekustamā īpašuma īpašniekam Ādažu novada pašvaldība 19</w:t>
      </w:r>
      <w:r w:rsidRPr="00270465">
        <w:rPr>
          <w:rFonts w:ascii="Times New Roman" w:hAnsi="Times New Roman" w:cs="Times New Roman"/>
        </w:rPr>
        <w:t>.04.2023.</w:t>
      </w:r>
      <w:r>
        <w:rPr>
          <w:rFonts w:ascii="Times New Roman" w:hAnsi="Times New Roman" w:cs="Times New Roman"/>
        </w:rPr>
        <w:t xml:space="preserve"> nosūtīja vēstuli ar lūgumu sniegt viedokli par Detālplānojuma īstenošanas turpināšanu vai atcelšanu, 17.05.2023. ir saņemta atbildes vēstule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3025C1">
        <w:rPr>
          <w:rFonts w:ascii="Times New Roman" w:hAnsi="Times New Roman" w:cs="Times New Roman"/>
        </w:rPr>
        <w:t>ĀNP/1-11-1/23/2729</w:t>
      </w:r>
      <w:r>
        <w:rPr>
          <w:rFonts w:ascii="Times New Roman" w:hAnsi="Times New Roman" w:cs="Times New Roman"/>
        </w:rPr>
        <w:t xml:space="preserve">), ka tiks īstenots </w:t>
      </w:r>
      <w:r w:rsidR="00E929E1">
        <w:rPr>
          <w:rFonts w:ascii="Times New Roman" w:hAnsi="Times New Roman" w:cs="Times New Roman"/>
        </w:rPr>
        <w:t>Detālplānojums Nr.2</w:t>
      </w:r>
      <w:r>
        <w:rPr>
          <w:rFonts w:ascii="Times New Roman" w:hAnsi="Times New Roman" w:cs="Times New Roman"/>
        </w:rPr>
        <w:t xml:space="preserve">; </w:t>
      </w:r>
    </w:p>
    <w:p w14:paraId="4AEABF99" w14:textId="77777777" w:rsidR="009453A3" w:rsidRDefault="009453A3" w:rsidP="005336DD">
      <w:pPr>
        <w:spacing w:after="120"/>
        <w:ind w:left="426" w:hanging="426"/>
        <w:jc w:val="both"/>
        <w:rPr>
          <w:rFonts w:ascii="Times New Roman" w:hAnsi="Times New Roman" w:cs="Times New Roman"/>
        </w:rPr>
      </w:pPr>
      <w:r>
        <w:rPr>
          <w:rFonts w:ascii="Times New Roman" w:hAnsi="Times New Roman" w:cs="Times New Roman"/>
        </w:rPr>
        <w:t>7) Detālplānojuma atcelšana nepieciešama, lai novērstu situāciju, ka Detālplānojuma teritorijā vienlaicīgi ir spēkā divi detālplānojumi ar atšķirīgiem risinājumiem;</w:t>
      </w:r>
    </w:p>
    <w:p w14:paraId="2AC52F98" w14:textId="77777777" w:rsidR="009453A3" w:rsidRDefault="00FA1CD4" w:rsidP="005336DD">
      <w:pPr>
        <w:spacing w:after="120"/>
        <w:ind w:left="426" w:hanging="426"/>
        <w:jc w:val="both"/>
        <w:rPr>
          <w:rFonts w:ascii="Times New Roman" w:hAnsi="Times New Roman" w:cs="Times New Roman"/>
        </w:rPr>
      </w:pPr>
      <w:r>
        <w:rPr>
          <w:rFonts w:ascii="Times New Roman" w:hAnsi="Times New Roman" w:cs="Times New Roman"/>
        </w:rPr>
        <w:t>8</w:t>
      </w:r>
      <w:r w:rsidR="009453A3">
        <w:rPr>
          <w:rFonts w:ascii="Times New Roman" w:hAnsi="Times New Roman" w:cs="Times New Roman"/>
        </w:rPr>
        <w:t>)</w:t>
      </w:r>
      <w:r w:rsidR="009453A3" w:rsidRPr="000F0070">
        <w:t xml:space="preserve"> </w:t>
      </w:r>
      <w:r w:rsidR="009453A3" w:rsidRPr="000F0070">
        <w:rPr>
          <w:rFonts w:ascii="Times New Roman" w:hAnsi="Times New Roman" w:cs="Times New Roman"/>
        </w:rPr>
        <w:t>Detālplānojuma atcelšana neradīs sabiedrības</w:t>
      </w:r>
      <w:r w:rsidR="009453A3">
        <w:rPr>
          <w:rFonts w:ascii="Times New Roman" w:hAnsi="Times New Roman" w:cs="Times New Roman"/>
        </w:rPr>
        <w:t>,</w:t>
      </w:r>
      <w:r w:rsidR="009453A3" w:rsidRPr="005F6069">
        <w:rPr>
          <w:rFonts w:ascii="Times New Roman" w:hAnsi="Times New Roman" w:cs="Times New Roman"/>
        </w:rPr>
        <w:t xml:space="preserve"> nekustam</w:t>
      </w:r>
      <w:r w:rsidR="009453A3">
        <w:rPr>
          <w:rFonts w:ascii="Times New Roman" w:hAnsi="Times New Roman" w:cs="Times New Roman"/>
        </w:rPr>
        <w:t>ā</w:t>
      </w:r>
      <w:r w:rsidR="009453A3" w:rsidRPr="005F6069">
        <w:rPr>
          <w:rFonts w:ascii="Times New Roman" w:hAnsi="Times New Roman" w:cs="Times New Roman"/>
        </w:rPr>
        <w:t xml:space="preserve"> īpašum</w:t>
      </w:r>
      <w:r w:rsidR="009453A3">
        <w:rPr>
          <w:rFonts w:ascii="Times New Roman" w:hAnsi="Times New Roman" w:cs="Times New Roman"/>
        </w:rPr>
        <w:t>a</w:t>
      </w:r>
      <w:r w:rsidR="009453A3" w:rsidRPr="005F6069">
        <w:rPr>
          <w:rFonts w:ascii="Times New Roman" w:hAnsi="Times New Roman" w:cs="Times New Roman"/>
        </w:rPr>
        <w:t xml:space="preserve"> </w:t>
      </w:r>
      <w:r w:rsidR="009453A3">
        <w:rPr>
          <w:rFonts w:ascii="Times New Roman" w:hAnsi="Times New Roman" w:cs="Times New Roman"/>
        </w:rPr>
        <w:t xml:space="preserve">īpašnieka </w:t>
      </w:r>
      <w:r w:rsidR="009453A3" w:rsidRPr="005F6069">
        <w:rPr>
          <w:rFonts w:ascii="Times New Roman" w:hAnsi="Times New Roman" w:cs="Times New Roman"/>
        </w:rPr>
        <w:t>Detālplānojuma teritorijā</w:t>
      </w:r>
      <w:r w:rsidR="009453A3" w:rsidRPr="000F0070">
        <w:rPr>
          <w:rFonts w:ascii="Times New Roman" w:hAnsi="Times New Roman" w:cs="Times New Roman"/>
        </w:rPr>
        <w:t xml:space="preserve"> un </w:t>
      </w:r>
      <w:r w:rsidR="009453A3" w:rsidRPr="00BF1C02">
        <w:rPr>
          <w:rFonts w:ascii="Times New Roman" w:hAnsi="Times New Roman" w:cs="Times New Roman"/>
        </w:rPr>
        <w:t xml:space="preserve">Ādažu novada pašvaldības </w:t>
      </w:r>
      <w:r w:rsidR="009453A3" w:rsidRPr="000F0070">
        <w:rPr>
          <w:rFonts w:ascii="Times New Roman" w:hAnsi="Times New Roman" w:cs="Times New Roman"/>
        </w:rPr>
        <w:t>interešu aizskārumu</w:t>
      </w:r>
      <w:r w:rsidR="009453A3">
        <w:rPr>
          <w:rFonts w:ascii="Times New Roman" w:hAnsi="Times New Roman" w:cs="Times New Roman"/>
        </w:rPr>
        <w:t>;</w:t>
      </w:r>
    </w:p>
    <w:p w14:paraId="69BF99FB" w14:textId="77777777" w:rsidR="009453A3" w:rsidRDefault="00FA1CD4" w:rsidP="005336DD">
      <w:pPr>
        <w:spacing w:after="120"/>
        <w:ind w:left="426" w:hanging="426"/>
        <w:jc w:val="both"/>
        <w:rPr>
          <w:rFonts w:ascii="Times New Roman" w:hAnsi="Times New Roman" w:cs="Times New Roman"/>
        </w:rPr>
      </w:pPr>
      <w:r>
        <w:rPr>
          <w:rFonts w:ascii="Times New Roman" w:hAnsi="Times New Roman" w:cs="Times New Roman"/>
        </w:rPr>
        <w:t>9</w:t>
      </w:r>
      <w:r w:rsidR="009453A3">
        <w:rPr>
          <w:rFonts w:ascii="Times New Roman" w:hAnsi="Times New Roman" w:cs="Times New Roman"/>
        </w:rPr>
        <w:t>) s</w:t>
      </w:r>
      <w:r w:rsidR="009453A3" w:rsidRPr="00831807">
        <w:rPr>
          <w:rFonts w:ascii="Times New Roman" w:hAnsi="Times New Roman" w:cs="Times New Roman"/>
        </w:rPr>
        <w:t xml:space="preserve">aistošo noteikumu </w:t>
      </w:r>
      <w:bookmarkStart w:id="0" w:name="_Hlk149575479"/>
      <w:r w:rsidR="009453A3" w:rsidRPr="00FA6023">
        <w:rPr>
          <w:rFonts w:ascii="Times New Roman" w:hAnsi="Times New Roman" w:cs="Times New Roman"/>
        </w:rPr>
        <w:t xml:space="preserve">“Par </w:t>
      </w:r>
      <w:r w:rsidR="009453A3" w:rsidRPr="006702DB">
        <w:rPr>
          <w:rFonts w:ascii="Times New Roman" w:hAnsi="Times New Roman" w:cs="Times New Roman"/>
        </w:rPr>
        <w:t>26.06.2009. saistošo noteikumu Nr.17 “Saistošie noteikumi par detālplānojuma Ādažu novada Birznieku ciema nekustamajam īpašumam “</w:t>
      </w:r>
      <w:proofErr w:type="spellStart"/>
      <w:r w:rsidR="009453A3" w:rsidRPr="006702DB">
        <w:rPr>
          <w:rFonts w:ascii="Times New Roman" w:hAnsi="Times New Roman" w:cs="Times New Roman"/>
        </w:rPr>
        <w:t>Sauleslejas</w:t>
      </w:r>
      <w:proofErr w:type="spellEnd"/>
      <w:r w:rsidR="009453A3" w:rsidRPr="006702DB">
        <w:rPr>
          <w:rFonts w:ascii="Times New Roman" w:hAnsi="Times New Roman" w:cs="Times New Roman"/>
        </w:rPr>
        <w:t>” grafisko daļu un teritorijas izmantošanas un apbūves noteikumiem”</w:t>
      </w:r>
      <w:r w:rsidR="009453A3" w:rsidRPr="007F2C86">
        <w:rPr>
          <w:rFonts w:ascii="Times New Roman" w:hAnsi="Times New Roman" w:cs="Times New Roman"/>
        </w:rPr>
        <w:t>” atzīšanu par spēku zaudējušiem</w:t>
      </w:r>
      <w:r w:rsidR="009453A3" w:rsidRPr="00FA6023">
        <w:rPr>
          <w:rFonts w:ascii="Times New Roman" w:hAnsi="Times New Roman" w:cs="Times New Roman"/>
        </w:rPr>
        <w:t>”</w:t>
      </w:r>
      <w:r w:rsidR="009453A3">
        <w:rPr>
          <w:rFonts w:ascii="Times New Roman" w:hAnsi="Times New Roman" w:cs="Times New Roman"/>
        </w:rPr>
        <w:t xml:space="preserve"> </w:t>
      </w:r>
      <w:bookmarkEnd w:id="0"/>
      <w:r w:rsidR="009453A3" w:rsidRPr="00831807">
        <w:rPr>
          <w:rFonts w:ascii="Times New Roman" w:hAnsi="Times New Roman" w:cs="Times New Roman"/>
        </w:rPr>
        <w:t>projekts publicē</w:t>
      </w:r>
      <w:r w:rsidR="009453A3">
        <w:rPr>
          <w:rFonts w:ascii="Times New Roman" w:hAnsi="Times New Roman" w:cs="Times New Roman"/>
        </w:rPr>
        <w:t>ts</w:t>
      </w:r>
      <w:r w:rsidR="009453A3" w:rsidRPr="00831807">
        <w:rPr>
          <w:rFonts w:ascii="Times New Roman" w:hAnsi="Times New Roman" w:cs="Times New Roman"/>
        </w:rPr>
        <w:t xml:space="preserve"> </w:t>
      </w:r>
      <w:r w:rsidR="0037389B" w:rsidRPr="0037389B">
        <w:rPr>
          <w:rFonts w:ascii="Times New Roman" w:hAnsi="Times New Roman" w:cs="Times New Roman"/>
        </w:rPr>
        <w:t>19</w:t>
      </w:r>
      <w:r w:rsidR="0079408D" w:rsidRPr="0037389B">
        <w:rPr>
          <w:rFonts w:ascii="Times New Roman" w:hAnsi="Times New Roman" w:cs="Times New Roman"/>
        </w:rPr>
        <w:t>.</w:t>
      </w:r>
      <w:r w:rsidR="009453A3" w:rsidRPr="0037389B">
        <w:rPr>
          <w:rFonts w:ascii="Times New Roman" w:hAnsi="Times New Roman" w:cs="Times New Roman"/>
        </w:rPr>
        <w:t>01</w:t>
      </w:r>
      <w:r w:rsidR="009453A3">
        <w:rPr>
          <w:rFonts w:ascii="Times New Roman" w:hAnsi="Times New Roman" w:cs="Times New Roman"/>
        </w:rPr>
        <w:t xml:space="preserve">.2024. </w:t>
      </w:r>
      <w:r w:rsidR="009453A3" w:rsidRPr="00831807">
        <w:rPr>
          <w:rFonts w:ascii="Times New Roman" w:hAnsi="Times New Roman" w:cs="Times New Roman"/>
        </w:rPr>
        <w:t xml:space="preserve">pašvaldības tīmekļvietnē </w:t>
      </w:r>
      <w:hyperlink r:id="rId8" w:history="1">
        <w:r w:rsidR="009453A3" w:rsidRPr="00831807">
          <w:rPr>
            <w:rStyle w:val="Hyperlink"/>
            <w:rFonts w:ascii="Times New Roman" w:hAnsi="Times New Roman" w:cs="Times New Roman"/>
          </w:rPr>
          <w:t>www.adazunovads.lv</w:t>
        </w:r>
      </w:hyperlink>
      <w:r w:rsidR="0079408D">
        <w:rPr>
          <w:rStyle w:val="Hyperlink"/>
          <w:rFonts w:ascii="Times New Roman" w:hAnsi="Times New Roman" w:cs="Times New Roman"/>
        </w:rPr>
        <w:t>;</w:t>
      </w:r>
    </w:p>
    <w:p w14:paraId="76832220" w14:textId="77777777" w:rsidR="009453A3" w:rsidRPr="00241EA4" w:rsidRDefault="009453A3" w:rsidP="00241EA4">
      <w:pPr>
        <w:pStyle w:val="ListParagraph"/>
        <w:numPr>
          <w:ilvl w:val="0"/>
          <w:numId w:val="8"/>
        </w:numPr>
        <w:spacing w:after="120"/>
        <w:ind w:left="426" w:hanging="426"/>
        <w:jc w:val="both"/>
        <w:rPr>
          <w:rFonts w:ascii="Times New Roman" w:hAnsi="Times New Roman" w:cs="Times New Roman"/>
        </w:rPr>
      </w:pPr>
      <w:bookmarkStart w:id="1" w:name="_Hlk147094781"/>
      <w:r w:rsidRPr="00241EA4">
        <w:rPr>
          <w:rFonts w:ascii="Times New Roman" w:hAnsi="Times New Roman" w:cs="Times New Roman"/>
        </w:rPr>
        <w:t>Pašvaldību likuma 4.panta pirmās daļas 15. punkt</w:t>
      </w:r>
      <w:r w:rsidR="009C581B">
        <w:rPr>
          <w:rFonts w:ascii="Times New Roman" w:hAnsi="Times New Roman" w:cs="Times New Roman"/>
        </w:rPr>
        <w:t>s</w:t>
      </w:r>
      <w:r w:rsidRPr="00241EA4">
        <w:rPr>
          <w:rFonts w:ascii="Times New Roman" w:hAnsi="Times New Roman" w:cs="Times New Roman"/>
        </w:rPr>
        <w:t xml:space="preserve"> un 10.panta pirmās daļas 1.punkt</w:t>
      </w:r>
      <w:r w:rsidR="009C581B">
        <w:rPr>
          <w:rFonts w:ascii="Times New Roman" w:hAnsi="Times New Roman" w:cs="Times New Roman"/>
        </w:rPr>
        <w:t>s</w:t>
      </w:r>
      <w:r w:rsidRPr="00241EA4">
        <w:rPr>
          <w:rFonts w:ascii="Times New Roman" w:hAnsi="Times New Roman" w:cs="Times New Roman"/>
        </w:rPr>
        <w:t>,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bookmarkEnd w:id="1"/>
    </w:p>
    <w:p w14:paraId="1FC10DB4" w14:textId="77777777" w:rsidR="009453A3" w:rsidRDefault="009453A3" w:rsidP="00241EA4">
      <w:pPr>
        <w:numPr>
          <w:ilvl w:val="0"/>
          <w:numId w:val="8"/>
        </w:numPr>
        <w:spacing w:after="120"/>
        <w:ind w:left="426" w:hanging="426"/>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w:t>
      </w:r>
      <w:r w:rsidR="00346433">
        <w:rPr>
          <w:rFonts w:ascii="Times New Roman" w:hAnsi="Times New Roman" w:cs="Times New Roman"/>
        </w:rPr>
        <w:t>ā</w:t>
      </w:r>
      <w:r>
        <w:rPr>
          <w:rFonts w:ascii="Times New Roman" w:hAnsi="Times New Roman" w:cs="Times New Roman"/>
        </w:rPr>
        <w:t xml:space="preserve"> daļ</w:t>
      </w:r>
      <w:r w:rsidR="00346433">
        <w:rPr>
          <w:rFonts w:ascii="Times New Roman" w:hAnsi="Times New Roman" w:cs="Times New Roman"/>
        </w:rPr>
        <w:t>a</w:t>
      </w:r>
      <w:r>
        <w:rPr>
          <w:rFonts w:ascii="Times New Roman" w:hAnsi="Times New Roman" w:cs="Times New Roman"/>
        </w:rPr>
        <w:t xml:space="preserve">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4C377168" w14:textId="77777777" w:rsidR="009453A3" w:rsidRDefault="009453A3" w:rsidP="00241EA4">
      <w:pPr>
        <w:numPr>
          <w:ilvl w:val="0"/>
          <w:numId w:val="8"/>
        </w:numPr>
        <w:spacing w:after="120"/>
        <w:ind w:left="426" w:hanging="426"/>
        <w:jc w:val="both"/>
        <w:rPr>
          <w:rFonts w:ascii="Times New Roman" w:hAnsi="Times New Roman" w:cs="Times New Roman"/>
        </w:rPr>
      </w:pPr>
      <w:r w:rsidRPr="00890920">
        <w:rPr>
          <w:rFonts w:ascii="Times New Roman" w:hAnsi="Times New Roman" w:cs="Times New Roman"/>
        </w:rPr>
        <w:t>Teritorijas attīstības plānošanas likuma 12.panta treš</w:t>
      </w:r>
      <w:r w:rsidR="00346433">
        <w:rPr>
          <w:rFonts w:ascii="Times New Roman" w:hAnsi="Times New Roman" w:cs="Times New Roman"/>
        </w:rPr>
        <w:t>ā</w:t>
      </w:r>
      <w:r w:rsidRPr="00890920">
        <w:rPr>
          <w:rFonts w:ascii="Times New Roman" w:hAnsi="Times New Roman" w:cs="Times New Roman"/>
        </w:rPr>
        <w:t xml:space="preserve"> daļ</w:t>
      </w:r>
      <w:r w:rsidR="00346433">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06067368" w14:textId="77777777" w:rsidR="009453A3" w:rsidRDefault="009453A3" w:rsidP="00241EA4">
      <w:pPr>
        <w:numPr>
          <w:ilvl w:val="0"/>
          <w:numId w:val="8"/>
        </w:numPr>
        <w:spacing w:after="120"/>
        <w:ind w:left="426" w:hanging="426"/>
        <w:jc w:val="both"/>
        <w:rPr>
          <w:rFonts w:ascii="Times New Roman" w:hAnsi="Times New Roman" w:cs="Times New Roman"/>
        </w:rPr>
      </w:pPr>
      <w:r w:rsidRPr="00E356AB">
        <w:rPr>
          <w:rFonts w:ascii="Times New Roman" w:hAnsi="Times New Roman" w:cs="Times New Roman"/>
        </w:rPr>
        <w:t>Teritorijas attīstības plānošanas likuma 29.pant</w:t>
      </w:r>
      <w:r w:rsidR="00346433">
        <w:rPr>
          <w:rFonts w:ascii="Times New Roman" w:hAnsi="Times New Roman" w:cs="Times New Roman"/>
        </w:rPr>
        <w:t>s</w:t>
      </w:r>
      <w:r>
        <w:rPr>
          <w:rFonts w:ascii="Times New Roman" w:hAnsi="Times New Roman" w:cs="Times New Roman"/>
        </w:rPr>
        <w:t xml:space="preserve">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40862157" w14:textId="77777777" w:rsidR="009453A3" w:rsidRDefault="009453A3" w:rsidP="00241EA4">
      <w:pPr>
        <w:numPr>
          <w:ilvl w:val="0"/>
          <w:numId w:val="8"/>
        </w:numPr>
        <w:spacing w:after="120"/>
        <w:ind w:left="426" w:hanging="426"/>
        <w:jc w:val="both"/>
        <w:rPr>
          <w:rFonts w:ascii="Times New Roman" w:hAnsi="Times New Roman" w:cs="Times New Roman"/>
        </w:rPr>
      </w:pPr>
      <w:bookmarkStart w:id="2"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2"/>
      <w:r>
        <w:rPr>
          <w:rFonts w:ascii="Times New Roman" w:hAnsi="Times New Roman" w:cs="Times New Roman"/>
        </w:rPr>
        <w:t>Pārejas noteikumu 10.pant</w:t>
      </w:r>
      <w:r w:rsidR="00346433">
        <w:rPr>
          <w:rFonts w:ascii="Times New Roman" w:hAnsi="Times New Roman" w:cs="Times New Roman"/>
        </w:rPr>
        <w:t>s</w:t>
      </w:r>
      <w:r>
        <w:rPr>
          <w:rFonts w:ascii="Times New Roman" w:hAnsi="Times New Roman" w:cs="Times New Roman"/>
        </w:rPr>
        <w:t xml:space="preserve">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74B9E829" w14:textId="77777777" w:rsidR="009453A3" w:rsidRPr="00223A7C" w:rsidRDefault="009453A3" w:rsidP="00241EA4">
      <w:pPr>
        <w:numPr>
          <w:ilvl w:val="0"/>
          <w:numId w:val="8"/>
        </w:numPr>
        <w:spacing w:after="120"/>
        <w:ind w:left="426" w:hanging="426"/>
        <w:jc w:val="both"/>
        <w:rPr>
          <w:rStyle w:val="Strong"/>
          <w:rFonts w:ascii="Times New Roman" w:hAnsi="Times New Roman" w:cs="Times New Roman"/>
          <w:b w:val="0"/>
          <w:bCs w:val="0"/>
        </w:rPr>
      </w:pPr>
      <w:r w:rsidRPr="00C764CD">
        <w:rPr>
          <w:rFonts w:ascii="Times New Roman" w:hAnsi="Times New Roman" w:cs="Times New Roman"/>
          <w:bCs/>
        </w:rPr>
        <w:lastRenderedPageBreak/>
        <w:t xml:space="preserve">Ministru kabineta 14.10.2014. noteikumu Nr.628 „Noteikumi par pašvaldību teritorijas attīstības plānošanas dokumentiem” </w:t>
      </w:r>
      <w:r>
        <w:rPr>
          <w:rFonts w:ascii="Times New Roman" w:hAnsi="Times New Roman" w:cs="Times New Roman"/>
          <w:bCs/>
        </w:rPr>
        <w:t>3.punkt</w:t>
      </w:r>
      <w:r w:rsidR="00346433">
        <w:rPr>
          <w:rFonts w:ascii="Times New Roman" w:hAnsi="Times New Roman" w:cs="Times New Roman"/>
          <w:bCs/>
        </w:rPr>
        <w:t>s</w:t>
      </w:r>
      <w:r>
        <w:rPr>
          <w:rFonts w:ascii="Times New Roman" w:hAnsi="Times New Roman" w:cs="Times New Roman"/>
          <w:bCs/>
        </w:rPr>
        <w:t xml:space="preserve">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1B0C59C5" w14:textId="77777777" w:rsidR="009453A3" w:rsidRPr="00057B46" w:rsidRDefault="009453A3" w:rsidP="00241EA4">
      <w:pPr>
        <w:numPr>
          <w:ilvl w:val="0"/>
          <w:numId w:val="8"/>
        </w:numPr>
        <w:spacing w:after="120"/>
        <w:ind w:left="426" w:hanging="426"/>
        <w:jc w:val="both"/>
        <w:rPr>
          <w:rStyle w:val="Strong"/>
          <w:rFonts w:ascii="Times New Roman" w:hAnsi="Times New Roman" w:cs="Times New Roman"/>
          <w:b w:val="0"/>
          <w:bCs w:val="0"/>
        </w:rPr>
      </w:pPr>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1064.punkt</w:t>
      </w:r>
      <w:r w:rsidR="00346433">
        <w:rPr>
          <w:rFonts w:ascii="Times New Roman" w:hAnsi="Times New Roman" w:cs="Times New Roman"/>
          <w:bCs/>
        </w:rPr>
        <w:t>s</w:t>
      </w:r>
      <w:r>
        <w:rPr>
          <w:rFonts w:ascii="Times New Roman" w:hAnsi="Times New Roman" w:cs="Times New Roman"/>
          <w:bCs/>
        </w:rPr>
        <w:t xml:space="preserve"> 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43DC8B32" w14:textId="77777777" w:rsidR="009453A3" w:rsidRPr="00057B46" w:rsidRDefault="00346433" w:rsidP="009453A3">
      <w:pPr>
        <w:pStyle w:val="BodyText"/>
        <w:spacing w:after="120"/>
        <w:rPr>
          <w:rFonts w:ascii="Times New Roman" w:hAnsi="Times New Roman"/>
          <w:lang w:val="lv-LV"/>
        </w:rPr>
      </w:pPr>
      <w:r>
        <w:rPr>
          <w:rFonts w:ascii="Times New Roman" w:hAnsi="Times New Roman"/>
          <w:sz w:val="24"/>
          <w:szCs w:val="24"/>
          <w:lang w:val="lv-LV"/>
        </w:rPr>
        <w:t xml:space="preserve">pamatojoties uz </w:t>
      </w:r>
      <w:r w:rsidRPr="00346433">
        <w:rPr>
          <w:rFonts w:ascii="Times New Roman" w:hAnsi="Times New Roman"/>
          <w:sz w:val="24"/>
          <w:szCs w:val="24"/>
          <w:lang w:val="lv-LV"/>
        </w:rPr>
        <w:t>Pašvaldību likuma 4.panta pirmās daļas 15.p</w:t>
      </w:r>
      <w:r>
        <w:rPr>
          <w:rFonts w:ascii="Times New Roman" w:hAnsi="Times New Roman"/>
          <w:sz w:val="24"/>
          <w:szCs w:val="24"/>
          <w:lang w:val="lv-LV"/>
        </w:rPr>
        <w:t>unktu</w:t>
      </w:r>
      <w:r w:rsidRPr="00346433">
        <w:rPr>
          <w:rFonts w:ascii="Times New Roman" w:hAnsi="Times New Roman"/>
          <w:sz w:val="24"/>
          <w:szCs w:val="24"/>
          <w:lang w:val="lv-LV"/>
        </w:rPr>
        <w:t xml:space="preserve"> un 10.panta pirmās daļas 1.punkt</w:t>
      </w:r>
      <w:r>
        <w:rPr>
          <w:rFonts w:ascii="Times New Roman" w:hAnsi="Times New Roman"/>
          <w:sz w:val="24"/>
          <w:szCs w:val="24"/>
          <w:lang w:val="lv-LV"/>
        </w:rPr>
        <w:t xml:space="preserve">u, </w:t>
      </w:r>
      <w:r w:rsidRPr="00346433">
        <w:rPr>
          <w:rFonts w:ascii="Times New Roman" w:hAnsi="Times New Roman"/>
          <w:sz w:val="24"/>
          <w:szCs w:val="24"/>
          <w:lang w:val="lv-LV"/>
        </w:rPr>
        <w:t>44.panta otr</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w:t>
      </w:r>
      <w:r w:rsidRPr="00346433">
        <w:rPr>
          <w:rFonts w:ascii="Times New Roman" w:hAnsi="Times New Roman"/>
          <w:sz w:val="24"/>
          <w:szCs w:val="24"/>
          <w:lang w:val="lv-LV"/>
        </w:rPr>
        <w:t>Teritorijas attīstības plānošanas likuma 12.panta treš</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29.pantu un tā </w:t>
      </w:r>
      <w:r w:rsidRPr="00346433">
        <w:rPr>
          <w:rFonts w:ascii="Times New Roman" w:hAnsi="Times New Roman"/>
          <w:sz w:val="24"/>
          <w:szCs w:val="24"/>
          <w:lang w:val="lv-LV"/>
        </w:rPr>
        <w:t>Pārejas noteikumu 10.pant</w:t>
      </w:r>
      <w:r>
        <w:rPr>
          <w:rFonts w:ascii="Times New Roman" w:hAnsi="Times New Roman"/>
          <w:sz w:val="24"/>
          <w:szCs w:val="24"/>
          <w:lang w:val="lv-LV"/>
        </w:rPr>
        <w:t xml:space="preserve">u,  </w:t>
      </w:r>
      <w:r w:rsidRPr="00346433">
        <w:rPr>
          <w:rFonts w:ascii="Times New Roman" w:hAnsi="Times New Roman"/>
          <w:bCs/>
          <w:sz w:val="24"/>
          <w:szCs w:val="24"/>
          <w:lang w:val="lv-LV"/>
        </w:rPr>
        <w:t>Ministru kabineta 14.10.2014. noteikumu Nr.628 „Noteikumi par pašvaldību teritorijas attīstības plānošanas dokumentiem” 3.punkt</w:t>
      </w:r>
      <w:r>
        <w:rPr>
          <w:rFonts w:ascii="Times New Roman" w:hAnsi="Times New Roman"/>
          <w:bCs/>
          <w:sz w:val="24"/>
          <w:szCs w:val="24"/>
          <w:lang w:val="lv-LV"/>
        </w:rPr>
        <w:t xml:space="preserve">u un </w:t>
      </w:r>
      <w:r w:rsidR="00FD736A" w:rsidRPr="00FD736A">
        <w:rPr>
          <w:rFonts w:ascii="Times New Roman" w:hAnsi="Times New Roman"/>
          <w:bCs/>
          <w:sz w:val="24"/>
          <w:szCs w:val="24"/>
          <w:lang w:val="lv-LV"/>
        </w:rPr>
        <w:t>Ādažu novada teritorijas plānojuma Teritorijas izmantošanas un apbūves noteikumu</w:t>
      </w:r>
      <w:r w:rsidRPr="00346433">
        <w:rPr>
          <w:rFonts w:ascii="Times New Roman" w:hAnsi="Times New Roman"/>
          <w:bCs/>
          <w:sz w:val="24"/>
          <w:szCs w:val="24"/>
          <w:lang w:val="lv-LV"/>
        </w:rPr>
        <w:t xml:space="preserve"> </w:t>
      </w:r>
      <w:r w:rsidR="00FD736A" w:rsidRPr="00FD736A">
        <w:rPr>
          <w:rFonts w:ascii="Times New Roman" w:hAnsi="Times New Roman"/>
          <w:bCs/>
          <w:sz w:val="24"/>
          <w:szCs w:val="24"/>
          <w:lang w:val="lv-LV"/>
        </w:rPr>
        <w:t>1064.punkt</w:t>
      </w:r>
      <w:r w:rsidR="00FD736A">
        <w:rPr>
          <w:rFonts w:ascii="Times New Roman" w:hAnsi="Times New Roman"/>
          <w:bCs/>
          <w:sz w:val="24"/>
          <w:szCs w:val="24"/>
          <w:lang w:val="lv-LV"/>
        </w:rPr>
        <w:t>u,</w:t>
      </w:r>
      <w:r w:rsidR="00FD736A" w:rsidRPr="00FD736A">
        <w:rPr>
          <w:rFonts w:ascii="Times New Roman" w:hAnsi="Times New Roman"/>
          <w:bCs/>
          <w:sz w:val="24"/>
          <w:szCs w:val="24"/>
          <w:lang w:val="lv-LV"/>
        </w:rPr>
        <w:t xml:space="preserve"> </w:t>
      </w:r>
      <w:r w:rsidR="009453A3" w:rsidRPr="00057B46">
        <w:rPr>
          <w:rFonts w:ascii="Times New Roman" w:hAnsi="Times New Roman"/>
          <w:sz w:val="24"/>
          <w:szCs w:val="24"/>
        </w:rPr>
        <w:t>kā arī ņemot vērā, ka jautājums</w:t>
      </w:r>
      <w:r w:rsidR="009453A3" w:rsidRPr="00057B46">
        <w:rPr>
          <w:rFonts w:ascii="Times New Roman" w:hAnsi="Times New Roman"/>
          <w:color w:val="FF0000"/>
          <w:sz w:val="24"/>
          <w:szCs w:val="24"/>
        </w:rPr>
        <w:t xml:space="preserve"> </w:t>
      </w:r>
      <w:r w:rsidR="009453A3" w:rsidRPr="00057B46">
        <w:rPr>
          <w:rFonts w:ascii="Times New Roman" w:hAnsi="Times New Roman"/>
          <w:sz w:val="24"/>
          <w:szCs w:val="24"/>
        </w:rPr>
        <w:t>tika izskatīts un atbalstīts</w:t>
      </w:r>
      <w:r w:rsidR="009453A3" w:rsidRPr="00057B46">
        <w:rPr>
          <w:rFonts w:ascii="Times New Roman" w:hAnsi="Times New Roman"/>
          <w:color w:val="FF0000"/>
          <w:sz w:val="24"/>
          <w:szCs w:val="24"/>
        </w:rPr>
        <w:t xml:space="preserve"> </w:t>
      </w:r>
      <w:r w:rsidR="009453A3" w:rsidRPr="00057B46">
        <w:rPr>
          <w:rFonts w:ascii="Times New Roman" w:hAnsi="Times New Roman"/>
          <w:sz w:val="24"/>
          <w:szCs w:val="24"/>
        </w:rPr>
        <w:t xml:space="preserve">Attīstības komitejā </w:t>
      </w:r>
      <w:r w:rsidR="009453A3">
        <w:rPr>
          <w:rFonts w:ascii="Times New Roman" w:hAnsi="Times New Roman"/>
          <w:noProof/>
          <w:sz w:val="24"/>
          <w:szCs w:val="24"/>
          <w:lang w:val="lv-LV"/>
        </w:rPr>
        <w:t>10.01.2024</w:t>
      </w:r>
      <w:r w:rsidR="009453A3" w:rsidRPr="00057B46">
        <w:rPr>
          <w:rFonts w:ascii="Times New Roman" w:hAnsi="Times New Roman"/>
          <w:sz w:val="24"/>
          <w:szCs w:val="24"/>
          <w:lang w:val="lv-LV"/>
        </w:rPr>
        <w:t>.</w:t>
      </w:r>
      <w:r w:rsidR="009453A3" w:rsidRPr="00057B46">
        <w:rPr>
          <w:rFonts w:ascii="Times New Roman" w:hAnsi="Times New Roman"/>
          <w:sz w:val="24"/>
          <w:szCs w:val="24"/>
        </w:rPr>
        <w:t>,</w:t>
      </w:r>
      <w:r w:rsidR="009453A3" w:rsidRPr="00057B46">
        <w:rPr>
          <w:rFonts w:ascii="Times New Roman" w:hAnsi="Times New Roman"/>
          <w:color w:val="FF0000"/>
          <w:sz w:val="24"/>
          <w:szCs w:val="24"/>
        </w:rPr>
        <w:t xml:space="preserve"> </w:t>
      </w:r>
      <w:r w:rsidR="009453A3" w:rsidRPr="00057B46">
        <w:rPr>
          <w:rFonts w:ascii="Times New Roman" w:hAnsi="Times New Roman"/>
          <w:sz w:val="24"/>
          <w:szCs w:val="24"/>
        </w:rPr>
        <w:t>Ādažu novada pašvaldība</w:t>
      </w:r>
      <w:r w:rsidR="009453A3" w:rsidRPr="00057B46">
        <w:rPr>
          <w:rFonts w:ascii="Times New Roman" w:hAnsi="Times New Roman"/>
          <w:sz w:val="24"/>
          <w:szCs w:val="24"/>
          <w:lang w:val="lv-LV"/>
        </w:rPr>
        <w:t>s dome</w:t>
      </w:r>
    </w:p>
    <w:p w14:paraId="7ED4D294" w14:textId="77777777" w:rsidR="009453A3" w:rsidRPr="00057B46" w:rsidRDefault="009453A3" w:rsidP="009453A3">
      <w:pPr>
        <w:spacing w:after="120"/>
        <w:jc w:val="center"/>
        <w:rPr>
          <w:rFonts w:ascii="Times New Roman" w:hAnsi="Times New Roman" w:cs="Times New Roman"/>
          <w:b/>
        </w:rPr>
      </w:pPr>
      <w:r w:rsidRPr="00057B46">
        <w:rPr>
          <w:rFonts w:ascii="Times New Roman" w:hAnsi="Times New Roman" w:cs="Times New Roman"/>
          <w:b/>
        </w:rPr>
        <w:t>NOLEMJ:</w:t>
      </w:r>
    </w:p>
    <w:p w14:paraId="459F7AAA" w14:textId="77777777" w:rsidR="009453A3" w:rsidRDefault="009453A3" w:rsidP="009453A3">
      <w:pPr>
        <w:pStyle w:val="BodyText2"/>
        <w:numPr>
          <w:ilvl w:val="0"/>
          <w:numId w:val="4"/>
        </w:numPr>
        <w:spacing w:after="120"/>
        <w:ind w:hanging="294"/>
        <w:rPr>
          <w:szCs w:val="24"/>
        </w:rPr>
      </w:pPr>
      <w:r w:rsidRPr="00CD5C55">
        <w:rPr>
          <w:szCs w:val="24"/>
        </w:rPr>
        <w:t xml:space="preserve">Apstiprināt Ādažu novada pašvaldības </w:t>
      </w:r>
      <w:bookmarkStart w:id="3" w:name="_Hlk147095838"/>
      <w:r w:rsidRPr="00CD5C55">
        <w:rPr>
          <w:szCs w:val="24"/>
        </w:rPr>
        <w:t>saistošos noteikumus Nr</w:t>
      </w:r>
      <w:r w:rsidRPr="00DD1028">
        <w:rPr>
          <w:szCs w:val="24"/>
          <w:highlight w:val="yellow"/>
        </w:rPr>
        <w:t>.___</w:t>
      </w:r>
      <w:r w:rsidRPr="00CD5C55">
        <w:rPr>
          <w:szCs w:val="24"/>
        </w:rPr>
        <w:t xml:space="preserve"> </w:t>
      </w:r>
      <w:bookmarkEnd w:id="3"/>
      <w:r w:rsidRPr="00CD5C55">
        <w:rPr>
          <w:szCs w:val="24"/>
        </w:rPr>
        <w:t>“</w:t>
      </w:r>
      <w:r w:rsidRPr="00FA6023">
        <w:t xml:space="preserve">Par </w:t>
      </w:r>
      <w:r w:rsidRPr="006702DB">
        <w:t>26.06.2009. saistošo noteikumu Nr.17 “Saistošie noteikumi par detālplānojuma Ādažu novada Birznieku ciema nekustamajam īpašumam “</w:t>
      </w:r>
      <w:proofErr w:type="spellStart"/>
      <w:r w:rsidRPr="006702DB">
        <w:t>Sauleslejas</w:t>
      </w:r>
      <w:proofErr w:type="spellEnd"/>
      <w:r w:rsidRPr="006702DB">
        <w:t>” grafisko daļu un teritorijas izmantošanas un apbūves noteikumiem”</w:t>
      </w:r>
      <w:r w:rsidRPr="007F2C86">
        <w:t>” atzīšanu par spēku zaudējušiem</w:t>
      </w:r>
      <w:r w:rsidRPr="00CD5C55">
        <w:rPr>
          <w:szCs w:val="24"/>
        </w:rPr>
        <w:t>” (pielikumā)</w:t>
      </w:r>
      <w:r>
        <w:rPr>
          <w:szCs w:val="24"/>
        </w:rPr>
        <w:t>.</w:t>
      </w:r>
    </w:p>
    <w:p w14:paraId="1231B230" w14:textId="77777777" w:rsidR="009453A3" w:rsidRPr="00484E96" w:rsidRDefault="009453A3" w:rsidP="009453A3">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 xml:space="preserve">Uzdot </w:t>
      </w:r>
      <w:r w:rsidR="005336DD" w:rsidRPr="005336DD">
        <w:rPr>
          <w:rFonts w:ascii="Times New Roman" w:hAnsi="Times New Roman" w:cs="Times New Roman"/>
        </w:rPr>
        <w:t xml:space="preserve">Centrālās pārvaldes </w:t>
      </w:r>
      <w:r w:rsidRPr="00484E96">
        <w:rPr>
          <w:rFonts w:ascii="Times New Roman" w:hAnsi="Times New Roman" w:cs="Times New Roman"/>
        </w:rPr>
        <w:t xml:space="preserve">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178D9A88" w14:textId="77777777" w:rsidR="009453A3" w:rsidRPr="008A44D5" w:rsidRDefault="009453A3" w:rsidP="009453A3">
      <w:pPr>
        <w:pStyle w:val="BodyText2"/>
        <w:numPr>
          <w:ilvl w:val="0"/>
          <w:numId w:val="4"/>
        </w:numPr>
        <w:spacing w:before="120"/>
        <w:ind w:hanging="294"/>
        <w:rPr>
          <w:szCs w:val="24"/>
          <w:lang w:val="x-none"/>
        </w:rPr>
      </w:pPr>
      <w:r w:rsidRPr="008A44D5">
        <w:rPr>
          <w:szCs w:val="24"/>
          <w:lang w:val="x-none"/>
        </w:rPr>
        <w:t xml:space="preserve">Par lēmuma izpildi atbild </w:t>
      </w:r>
      <w:r w:rsidR="005336DD" w:rsidRPr="005336DD">
        <w:rPr>
          <w:szCs w:val="24"/>
        </w:rPr>
        <w:t xml:space="preserve">Centrālās pārvaldes </w:t>
      </w:r>
      <w:r w:rsidRPr="008A44D5">
        <w:rPr>
          <w:szCs w:val="24"/>
          <w:lang w:val="x-none"/>
        </w:rPr>
        <w:t>Teritorijas plānošanas nodaļa.</w:t>
      </w:r>
    </w:p>
    <w:p w14:paraId="2E6E04A3" w14:textId="77777777" w:rsidR="009453A3" w:rsidRPr="009B4424" w:rsidRDefault="005336DD" w:rsidP="009B4424">
      <w:pPr>
        <w:pStyle w:val="BodyText2"/>
        <w:numPr>
          <w:ilvl w:val="0"/>
          <w:numId w:val="4"/>
        </w:numPr>
        <w:spacing w:before="120" w:after="120"/>
        <w:ind w:hanging="294"/>
        <w:rPr>
          <w:szCs w:val="24"/>
        </w:rPr>
      </w:pPr>
      <w:r w:rsidRPr="005336DD">
        <w:rPr>
          <w:szCs w:val="24"/>
        </w:rPr>
        <w:t xml:space="preserve">Pašvaldības izpilddirektora vietniecei veikt šī </w:t>
      </w:r>
      <w:r w:rsidR="009453A3" w:rsidRPr="00A73D35">
        <w:rPr>
          <w:szCs w:val="24"/>
        </w:rPr>
        <w:t>lēmuma izpildes kontroli</w:t>
      </w:r>
      <w:r w:rsidR="009453A3">
        <w:rPr>
          <w:szCs w:val="24"/>
        </w:rPr>
        <w:t>.</w:t>
      </w:r>
    </w:p>
    <w:p w14:paraId="4DB4A1A7" w14:textId="77777777" w:rsidR="009453A3" w:rsidRPr="006C49FE" w:rsidRDefault="009453A3" w:rsidP="009453A3">
      <w:pPr>
        <w:pStyle w:val="BodyText2"/>
        <w:spacing w:before="120" w:after="120"/>
        <w:rPr>
          <w:szCs w:val="24"/>
        </w:rPr>
      </w:pPr>
      <w:r w:rsidRPr="006C49FE">
        <w:rPr>
          <w:szCs w:val="24"/>
        </w:rPr>
        <w:t>Pielikumā:</w:t>
      </w:r>
    </w:p>
    <w:p w14:paraId="25AA659A" w14:textId="77777777" w:rsidR="009453A3" w:rsidRDefault="009453A3" w:rsidP="009453A3">
      <w:pPr>
        <w:pStyle w:val="BodyText2"/>
        <w:numPr>
          <w:ilvl w:val="0"/>
          <w:numId w:val="5"/>
        </w:numPr>
        <w:spacing w:before="120" w:after="120"/>
        <w:ind w:left="284" w:hanging="284"/>
        <w:rPr>
          <w:szCs w:val="24"/>
        </w:rPr>
      </w:pPr>
      <w:r>
        <w:rPr>
          <w:szCs w:val="24"/>
        </w:rPr>
        <w:t>Saistošo noteikumu</w:t>
      </w:r>
      <w:r w:rsidRPr="006C49FE">
        <w:rPr>
          <w:szCs w:val="24"/>
        </w:rPr>
        <w:t xml:space="preserve"> projekts</w:t>
      </w:r>
      <w:r w:rsidR="00346433">
        <w:rPr>
          <w:szCs w:val="24"/>
        </w:rPr>
        <w:t xml:space="preserve"> uz </w:t>
      </w:r>
      <w:r w:rsidR="00241EA4">
        <w:rPr>
          <w:szCs w:val="24"/>
        </w:rPr>
        <w:t>1</w:t>
      </w:r>
      <w:r w:rsidR="00346433">
        <w:rPr>
          <w:szCs w:val="24"/>
        </w:rPr>
        <w:t xml:space="preserve"> </w:t>
      </w:r>
      <w:proofErr w:type="spellStart"/>
      <w:r w:rsidR="00346433">
        <w:rPr>
          <w:szCs w:val="24"/>
        </w:rPr>
        <w:t>lp</w:t>
      </w:r>
      <w:proofErr w:type="spellEnd"/>
      <w:r w:rsidR="00346433">
        <w:rPr>
          <w:szCs w:val="24"/>
        </w:rPr>
        <w:t>.</w:t>
      </w:r>
    </w:p>
    <w:p w14:paraId="150887EF" w14:textId="77777777" w:rsidR="009453A3" w:rsidRDefault="009453A3" w:rsidP="009453A3">
      <w:pPr>
        <w:jc w:val="both"/>
        <w:rPr>
          <w:rFonts w:ascii="Times New Roman" w:hAnsi="Times New Roman" w:cs="Times New Roman"/>
        </w:rPr>
      </w:pPr>
    </w:p>
    <w:p w14:paraId="03539E24" w14:textId="77777777" w:rsidR="009453A3" w:rsidRPr="00564CA6" w:rsidRDefault="009453A3" w:rsidP="009453A3">
      <w:pPr>
        <w:jc w:val="both"/>
        <w:rPr>
          <w:rFonts w:ascii="Times New Roman" w:hAnsi="Times New Roman" w:cs="Times New Roman"/>
        </w:rPr>
      </w:pPr>
    </w:p>
    <w:p w14:paraId="39E6750A" w14:textId="77777777" w:rsidR="009453A3" w:rsidRDefault="009453A3" w:rsidP="009453A3">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924CFAF" w14:textId="77777777" w:rsidR="000B0FB4" w:rsidRDefault="000B0FB4" w:rsidP="000B0FB4">
      <w:pPr>
        <w:jc w:val="both"/>
        <w:rPr>
          <w:rFonts w:ascii="Times New Roman" w:hAnsi="Times New Roman" w:cs="Times New Roman"/>
          <w:noProof/>
        </w:rPr>
      </w:pPr>
    </w:p>
    <w:p w14:paraId="74404F40" w14:textId="77777777" w:rsidR="000B0FB4" w:rsidRPr="000B0FB4" w:rsidRDefault="000B0FB4" w:rsidP="000B0FB4">
      <w:pPr>
        <w:jc w:val="center"/>
        <w:rPr>
          <w:rFonts w:ascii="Times New Roman" w:hAnsi="Times New Roman" w:cs="Times New Roman"/>
          <w:noProof/>
        </w:rPr>
      </w:pPr>
      <w:r w:rsidRPr="000B0FB4">
        <w:rPr>
          <w:rFonts w:ascii="Times New Roman" w:hAnsi="Times New Roman" w:cs="Times New Roman"/>
          <w:noProof/>
        </w:rPr>
        <w:t>ŠIS DOKUMENTS IR ELEKTRONISKI PARAKSTĪTS AR DROŠU ELEKTRONISKO PARAKSTU UN SATUR LAIKA ZĪMOGU</w:t>
      </w:r>
    </w:p>
    <w:p w14:paraId="622D52EB" w14:textId="77777777" w:rsidR="000B0FB4" w:rsidRPr="00564CA6" w:rsidRDefault="000B0FB4" w:rsidP="009453A3">
      <w:pPr>
        <w:jc w:val="both"/>
        <w:rPr>
          <w:rFonts w:ascii="Times New Roman" w:hAnsi="Times New Roman" w:cs="Times New Roman"/>
        </w:rPr>
      </w:pPr>
    </w:p>
    <w:p w14:paraId="7FD2E732" w14:textId="77777777" w:rsidR="009453A3" w:rsidRPr="00564CA6" w:rsidRDefault="009453A3" w:rsidP="009453A3">
      <w:pPr>
        <w:jc w:val="both"/>
        <w:rPr>
          <w:rFonts w:ascii="Times New Roman" w:hAnsi="Times New Roman" w:cs="Times New Roman"/>
        </w:rPr>
      </w:pPr>
      <w:r w:rsidRPr="00564CA6">
        <w:rPr>
          <w:rFonts w:ascii="Times New Roman" w:hAnsi="Times New Roman" w:cs="Times New Roman"/>
        </w:rPr>
        <w:t>__________________________</w:t>
      </w:r>
    </w:p>
    <w:p w14:paraId="58FC6399" w14:textId="77777777" w:rsidR="009453A3" w:rsidRPr="00564CA6" w:rsidRDefault="009453A3" w:rsidP="009453A3">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585B6ED" w14:textId="77777777" w:rsidR="009453A3" w:rsidRDefault="009453A3" w:rsidP="009453A3">
      <w:pPr>
        <w:jc w:val="both"/>
        <w:rPr>
          <w:rFonts w:ascii="Times New Roman" w:hAnsi="Times New Roman" w:cs="Times New Roman"/>
        </w:rPr>
      </w:pPr>
      <w:r w:rsidRPr="00F2778B">
        <w:rPr>
          <w:rFonts w:ascii="Times New Roman" w:hAnsi="Times New Roman" w:cs="Times New Roman"/>
        </w:rPr>
        <w:t>TPN</w:t>
      </w:r>
      <w:r>
        <w:rPr>
          <w:rFonts w:ascii="Times New Roman" w:hAnsi="Times New Roman" w:cs="Times New Roman"/>
        </w:rPr>
        <w:t>:</w:t>
      </w:r>
      <w:r w:rsidRPr="00F2778B">
        <w:rPr>
          <w:rFonts w:ascii="Times New Roman" w:hAnsi="Times New Roman" w:cs="Times New Roman"/>
        </w:rPr>
        <w:t>@</w:t>
      </w:r>
    </w:p>
    <w:p w14:paraId="55C793D6" w14:textId="77777777" w:rsidR="009453A3" w:rsidRPr="00F2778B" w:rsidRDefault="009453A3" w:rsidP="009453A3">
      <w:pPr>
        <w:jc w:val="both"/>
        <w:rPr>
          <w:rFonts w:ascii="Times New Roman" w:hAnsi="Times New Roman" w:cs="Times New Roman"/>
        </w:rPr>
      </w:pPr>
      <w:r>
        <w:rPr>
          <w:rFonts w:ascii="Times New Roman" w:hAnsi="Times New Roman" w:cs="Times New Roman"/>
        </w:rPr>
        <w:t>IDV:@</w:t>
      </w:r>
    </w:p>
    <w:p w14:paraId="647F6E9A" w14:textId="77777777" w:rsidR="009453A3" w:rsidRDefault="009453A3" w:rsidP="009453A3">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 xml:space="preserve">.: SIA “Galantus”, </w:t>
      </w:r>
      <w:hyperlink r:id="rId10" w:history="1">
        <w:r w:rsidRPr="00785B50">
          <w:rPr>
            <w:rStyle w:val="Hyperlink"/>
            <w:rFonts w:ascii="Times New Roman" w:hAnsi="Times New Roman" w:cs="Times New Roman"/>
          </w:rPr>
          <w:t>birojs@galantus.lv</w:t>
        </w:r>
      </w:hyperlink>
      <w:r>
        <w:rPr>
          <w:rFonts w:ascii="Times New Roman" w:hAnsi="Times New Roman" w:cs="Times New Roman"/>
        </w:rPr>
        <w:t xml:space="preserve"> </w:t>
      </w:r>
    </w:p>
    <w:p w14:paraId="07C2FF70" w14:textId="77777777" w:rsidR="009453A3" w:rsidRDefault="009453A3" w:rsidP="009453A3">
      <w:pPr>
        <w:jc w:val="both"/>
        <w:rPr>
          <w:rFonts w:ascii="Times New Roman" w:hAnsi="Times New Roman" w:cs="Times New Roman"/>
        </w:rPr>
      </w:pPr>
    </w:p>
    <w:p w14:paraId="5ECE17F8" w14:textId="77777777" w:rsidR="009453A3" w:rsidRPr="00F2778B" w:rsidRDefault="009453A3" w:rsidP="009453A3">
      <w:pPr>
        <w:jc w:val="both"/>
        <w:rPr>
          <w:rFonts w:ascii="Times New Roman" w:hAnsi="Times New Roman" w:cs="Times New Roman"/>
        </w:rPr>
      </w:pPr>
    </w:p>
    <w:p w14:paraId="237A6C59" w14:textId="77777777" w:rsidR="009453A3" w:rsidRPr="00F2778B" w:rsidRDefault="009453A3" w:rsidP="009453A3">
      <w:pPr>
        <w:jc w:val="both"/>
        <w:rPr>
          <w:rFonts w:ascii="Times New Roman" w:hAnsi="Times New Roman" w:cs="Times New Roman"/>
        </w:rPr>
      </w:pPr>
    </w:p>
    <w:p w14:paraId="2A9B5159" w14:textId="77777777" w:rsidR="009453A3" w:rsidRPr="00F2778B" w:rsidRDefault="009453A3" w:rsidP="009453A3">
      <w:pPr>
        <w:rPr>
          <w:rFonts w:ascii="Times New Roman" w:hAnsi="Times New Roman" w:cs="Times New Roman"/>
        </w:rPr>
      </w:pPr>
      <w:proofErr w:type="spellStart"/>
      <w:r>
        <w:rPr>
          <w:rFonts w:ascii="Times New Roman" w:hAnsi="Times New Roman" w:cs="Times New Roman"/>
          <w:sz w:val="20"/>
          <w:szCs w:val="20"/>
        </w:rPr>
        <w:t>I.Murziņa</w:t>
      </w:r>
      <w:proofErr w:type="spellEnd"/>
      <w:r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p w14:paraId="238C93F5" w14:textId="77777777" w:rsidR="009453A3" w:rsidRDefault="009453A3" w:rsidP="009453A3"/>
    <w:p w14:paraId="6314E290" w14:textId="77777777" w:rsidR="00564CA6" w:rsidRPr="00564CA6" w:rsidRDefault="00564CA6" w:rsidP="009453A3">
      <w:pPr>
        <w:spacing w:after="120"/>
        <w:jc w:val="both"/>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2697" w14:textId="77777777" w:rsidR="008C0126" w:rsidRDefault="008C0126">
      <w:r>
        <w:separator/>
      </w:r>
    </w:p>
  </w:endnote>
  <w:endnote w:type="continuationSeparator" w:id="0">
    <w:p w14:paraId="2BF82BF9" w14:textId="77777777" w:rsidR="008C0126" w:rsidRDefault="008C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005109"/>
      <w:docPartObj>
        <w:docPartGallery w:val="Page Numbers (Bottom of Page)"/>
        <w:docPartUnique/>
      </w:docPartObj>
    </w:sdtPr>
    <w:sdtEndPr>
      <w:rPr>
        <w:rFonts w:ascii="Times New Roman" w:hAnsi="Times New Roman" w:cs="Times New Roman"/>
        <w:noProof/>
      </w:rPr>
    </w:sdtEndPr>
    <w:sdtContent>
      <w:p w14:paraId="1919A01B" w14:textId="77777777" w:rsidR="005C7FA1" w:rsidRPr="005C7FA1" w:rsidRDefault="009453A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71FF07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5F8A" w14:textId="77777777" w:rsidR="005C7FA1" w:rsidRPr="005C7FA1" w:rsidRDefault="005C7FA1">
    <w:pPr>
      <w:pStyle w:val="Footer"/>
      <w:jc w:val="right"/>
      <w:rPr>
        <w:rFonts w:ascii="Times New Roman" w:hAnsi="Times New Roman" w:cs="Times New Roman"/>
      </w:rPr>
    </w:pPr>
  </w:p>
  <w:p w14:paraId="4A7BF4F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C801" w14:textId="77777777" w:rsidR="008C0126" w:rsidRDefault="008C0126">
      <w:r>
        <w:separator/>
      </w:r>
    </w:p>
  </w:footnote>
  <w:footnote w:type="continuationSeparator" w:id="0">
    <w:p w14:paraId="2CCD34AF" w14:textId="77777777" w:rsidR="008C0126" w:rsidRDefault="008C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CED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7B2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332A882">
      <w:start w:val="1"/>
      <w:numFmt w:val="decimal"/>
      <w:lvlText w:val="%1."/>
      <w:lvlJc w:val="left"/>
      <w:pPr>
        <w:ind w:left="720" w:hanging="360"/>
      </w:pPr>
      <w:rPr>
        <w:rFonts w:hint="default"/>
      </w:rPr>
    </w:lvl>
    <w:lvl w:ilvl="1" w:tplc="FF40D428" w:tentative="1">
      <w:start w:val="1"/>
      <w:numFmt w:val="lowerLetter"/>
      <w:lvlText w:val="%2."/>
      <w:lvlJc w:val="left"/>
      <w:pPr>
        <w:ind w:left="1440" w:hanging="360"/>
      </w:pPr>
    </w:lvl>
    <w:lvl w:ilvl="2" w:tplc="78A83B04" w:tentative="1">
      <w:start w:val="1"/>
      <w:numFmt w:val="lowerRoman"/>
      <w:lvlText w:val="%3."/>
      <w:lvlJc w:val="right"/>
      <w:pPr>
        <w:ind w:left="2160" w:hanging="180"/>
      </w:pPr>
    </w:lvl>
    <w:lvl w:ilvl="3" w:tplc="5CCA283A" w:tentative="1">
      <w:start w:val="1"/>
      <w:numFmt w:val="decimal"/>
      <w:lvlText w:val="%4."/>
      <w:lvlJc w:val="left"/>
      <w:pPr>
        <w:ind w:left="2880" w:hanging="360"/>
      </w:pPr>
    </w:lvl>
    <w:lvl w:ilvl="4" w:tplc="C010D644" w:tentative="1">
      <w:start w:val="1"/>
      <w:numFmt w:val="lowerLetter"/>
      <w:lvlText w:val="%5."/>
      <w:lvlJc w:val="left"/>
      <w:pPr>
        <w:ind w:left="3600" w:hanging="360"/>
      </w:pPr>
    </w:lvl>
    <w:lvl w:ilvl="5" w:tplc="7D686934" w:tentative="1">
      <w:start w:val="1"/>
      <w:numFmt w:val="lowerRoman"/>
      <w:lvlText w:val="%6."/>
      <w:lvlJc w:val="right"/>
      <w:pPr>
        <w:ind w:left="4320" w:hanging="180"/>
      </w:pPr>
    </w:lvl>
    <w:lvl w:ilvl="6" w:tplc="6CD212F6" w:tentative="1">
      <w:start w:val="1"/>
      <w:numFmt w:val="decimal"/>
      <w:lvlText w:val="%7."/>
      <w:lvlJc w:val="left"/>
      <w:pPr>
        <w:ind w:left="5040" w:hanging="360"/>
      </w:pPr>
    </w:lvl>
    <w:lvl w:ilvl="7" w:tplc="E6781626" w:tentative="1">
      <w:start w:val="1"/>
      <w:numFmt w:val="lowerLetter"/>
      <w:lvlText w:val="%8."/>
      <w:lvlJc w:val="left"/>
      <w:pPr>
        <w:ind w:left="5760" w:hanging="360"/>
      </w:pPr>
    </w:lvl>
    <w:lvl w:ilvl="8" w:tplc="2690AF00"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7004AC"/>
    <w:multiLevelType w:val="hybridMultilevel"/>
    <w:tmpl w:val="9A06561C"/>
    <w:lvl w:ilvl="0" w:tplc="04260011">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63C5F48"/>
    <w:multiLevelType w:val="hybridMultilevel"/>
    <w:tmpl w:val="0C72E580"/>
    <w:lvl w:ilvl="0" w:tplc="A66C2B2C">
      <w:start w:val="9"/>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abstractNum w:abstractNumId="7" w15:restartNumberingAfterBreak="0">
    <w:nsid w:val="68543324"/>
    <w:multiLevelType w:val="hybridMultilevel"/>
    <w:tmpl w:val="B70CC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4"/>
  </w:num>
  <w:num w:numId="2" w16cid:durableId="1964530278">
    <w:abstractNumId w:val="1"/>
  </w:num>
  <w:num w:numId="3" w16cid:durableId="457725448">
    <w:abstractNumId w:val="6"/>
  </w:num>
  <w:num w:numId="4" w16cid:durableId="990869630">
    <w:abstractNumId w:val="0"/>
  </w:num>
  <w:num w:numId="5" w16cid:durableId="1441485688">
    <w:abstractNumId w:val="2"/>
  </w:num>
  <w:num w:numId="6" w16cid:durableId="1797018277">
    <w:abstractNumId w:val="7"/>
  </w:num>
  <w:num w:numId="7" w16cid:durableId="1600332624">
    <w:abstractNumId w:val="5"/>
  </w:num>
  <w:num w:numId="8" w16cid:durableId="133884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6E1"/>
    <w:rsid w:val="00070E3F"/>
    <w:rsid w:val="000B0FB4"/>
    <w:rsid w:val="00147221"/>
    <w:rsid w:val="001859BC"/>
    <w:rsid w:val="00195A73"/>
    <w:rsid w:val="001A3EAB"/>
    <w:rsid w:val="00200DB9"/>
    <w:rsid w:val="00241EA4"/>
    <w:rsid w:val="0025391B"/>
    <w:rsid w:val="00297558"/>
    <w:rsid w:val="00346433"/>
    <w:rsid w:val="00351D48"/>
    <w:rsid w:val="0037389B"/>
    <w:rsid w:val="003C50D5"/>
    <w:rsid w:val="004D516C"/>
    <w:rsid w:val="0053073B"/>
    <w:rsid w:val="005336DD"/>
    <w:rsid w:val="00543508"/>
    <w:rsid w:val="00564CA6"/>
    <w:rsid w:val="005C7FA1"/>
    <w:rsid w:val="00617AAC"/>
    <w:rsid w:val="00693F05"/>
    <w:rsid w:val="006D3451"/>
    <w:rsid w:val="0074092B"/>
    <w:rsid w:val="0079408D"/>
    <w:rsid w:val="007B4DDB"/>
    <w:rsid w:val="008257F8"/>
    <w:rsid w:val="008C0126"/>
    <w:rsid w:val="009139A1"/>
    <w:rsid w:val="009453A3"/>
    <w:rsid w:val="00996740"/>
    <w:rsid w:val="009A3989"/>
    <w:rsid w:val="009B4424"/>
    <w:rsid w:val="009C581B"/>
    <w:rsid w:val="009D28C2"/>
    <w:rsid w:val="00A52B04"/>
    <w:rsid w:val="00A70E58"/>
    <w:rsid w:val="00B36CD4"/>
    <w:rsid w:val="00BB16A4"/>
    <w:rsid w:val="00C9477C"/>
    <w:rsid w:val="00D05C28"/>
    <w:rsid w:val="00D86969"/>
    <w:rsid w:val="00E52DA2"/>
    <w:rsid w:val="00E75D8D"/>
    <w:rsid w:val="00E929E1"/>
    <w:rsid w:val="00F26370"/>
    <w:rsid w:val="00FA1CD4"/>
    <w:rsid w:val="00FA29A3"/>
    <w:rsid w:val="00FD7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1C7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453A3"/>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453A3"/>
    <w:rPr>
      <w:rFonts w:ascii="Arial" w:eastAsia="Times New Roman" w:hAnsi="Arial" w:cs="Times New Roman"/>
      <w:sz w:val="20"/>
      <w:szCs w:val="20"/>
      <w:lang w:val="x-none"/>
    </w:rPr>
  </w:style>
  <w:style w:type="paragraph" w:styleId="BodyText2">
    <w:name w:val="Body Text 2"/>
    <w:basedOn w:val="Normal"/>
    <w:link w:val="BodyText2Char"/>
    <w:rsid w:val="009453A3"/>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453A3"/>
    <w:rPr>
      <w:rFonts w:ascii="Times New Roman" w:eastAsia="Times New Roman" w:hAnsi="Times New Roman" w:cs="Times New Roman"/>
      <w:szCs w:val="20"/>
    </w:rPr>
  </w:style>
  <w:style w:type="character" w:styleId="Hyperlink">
    <w:name w:val="Hyperlink"/>
    <w:uiPriority w:val="99"/>
    <w:unhideWhenUsed/>
    <w:rsid w:val="009453A3"/>
    <w:rPr>
      <w:color w:val="0000FF"/>
      <w:u w:val="single"/>
    </w:rPr>
  </w:style>
  <w:style w:type="character" w:styleId="Strong">
    <w:name w:val="Strong"/>
    <w:qFormat/>
    <w:rsid w:val="009453A3"/>
    <w:rPr>
      <w:b/>
      <w:bCs/>
    </w:rPr>
  </w:style>
  <w:style w:type="paragraph" w:styleId="ListParagraph">
    <w:name w:val="List Paragraph"/>
    <w:aliases w:val="2,Satura rādītājs,Strip"/>
    <w:basedOn w:val="Normal"/>
    <w:link w:val="ListParagraphChar"/>
    <w:uiPriority w:val="34"/>
    <w:qFormat/>
    <w:rsid w:val="009453A3"/>
    <w:pPr>
      <w:ind w:left="720"/>
      <w:contextualSpacing/>
    </w:pPr>
  </w:style>
  <w:style w:type="character" w:customStyle="1" w:styleId="ListParagraphChar">
    <w:name w:val="List Paragraph Char"/>
    <w:aliases w:val="2 Char,Satura rādītājs Char,Strip Char"/>
    <w:link w:val="ListParagraph"/>
    <w:uiPriority w:val="34"/>
    <w:locked/>
    <w:rsid w:val="009453A3"/>
  </w:style>
  <w:style w:type="paragraph" w:styleId="Revision">
    <w:name w:val="Revision"/>
    <w:hidden/>
    <w:uiPriority w:val="99"/>
    <w:semiHidden/>
    <w:rsid w:val="0020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rojs@galantu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5636</Words>
  <Characters>3214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2024-01-18T16:04:00Z</dcterms:created>
  <dcterms:modified xsi:type="dcterms:W3CDTF">2024-01-18T16:04:00Z</dcterms:modified>
</cp:coreProperties>
</file>