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B51D6A" w:rsidP="00564CA6">
      <w:r>
        <w:rPr>
          <w:noProof/>
        </w:rPr>
        <w:drawing>
          <wp:inline distT="0" distB="0" distL="0" distR="0" wp14:anchorId="64365123" wp14:editId="301F897F">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61B6CAB9" w14:textId="26ACC1AF" w:rsidR="00B51D6A" w:rsidRPr="00B51D6A" w:rsidRDefault="00B51D6A" w:rsidP="00B51D6A">
      <w:pPr>
        <w:ind w:right="-1"/>
        <w:jc w:val="right"/>
        <w:rPr>
          <w:rFonts w:ascii="Times New Roman" w:hAnsi="Times New Roman" w:cs="Times New Roman"/>
        </w:rPr>
      </w:pPr>
      <w:r w:rsidRPr="004B0A76">
        <w:rPr>
          <w:rFonts w:ascii="Times New Roman" w:hAnsi="Times New Roman" w:cs="Times New Roman"/>
        </w:rPr>
        <w:t xml:space="preserve">PROJEKTS uz </w:t>
      </w:r>
      <w:bookmarkStart w:id="0" w:name="_Hlk149824202"/>
      <w:r w:rsidR="005963CB">
        <w:rPr>
          <w:rFonts w:ascii="Times New Roman" w:eastAsia="Calibri" w:hAnsi="Times New Roman" w:cs="Times New Roman"/>
        </w:rPr>
        <w:t>0</w:t>
      </w:r>
      <w:r w:rsidRPr="00B51D6A">
        <w:rPr>
          <w:rFonts w:ascii="Times New Roman" w:eastAsia="Calibri" w:hAnsi="Times New Roman" w:cs="Times New Roman"/>
        </w:rPr>
        <w:t>4</w:t>
      </w:r>
      <w:r w:rsidRPr="004B0A76">
        <w:rPr>
          <w:rFonts w:ascii="Times New Roman" w:hAnsi="Times New Roman" w:cs="Times New Roman"/>
        </w:rPr>
        <w:t>.</w:t>
      </w:r>
      <w:r w:rsidR="005963CB">
        <w:rPr>
          <w:rFonts w:ascii="Times New Roman" w:hAnsi="Times New Roman" w:cs="Times New Roman"/>
        </w:rPr>
        <w:t>0</w:t>
      </w:r>
      <w:r w:rsidRPr="004B0A76">
        <w:rPr>
          <w:rFonts w:ascii="Times New Roman" w:hAnsi="Times New Roman" w:cs="Times New Roman"/>
        </w:rPr>
        <w:t>1.202</w:t>
      </w:r>
      <w:r w:rsidR="005963CB">
        <w:rPr>
          <w:rFonts w:ascii="Times New Roman" w:hAnsi="Times New Roman" w:cs="Times New Roman"/>
        </w:rPr>
        <w:t>4</w:t>
      </w:r>
      <w:r w:rsidRPr="004B0A76">
        <w:rPr>
          <w:rFonts w:ascii="Times New Roman" w:hAnsi="Times New Roman" w:cs="Times New Roman"/>
        </w:rPr>
        <w:t>.</w:t>
      </w:r>
      <w:bookmarkEnd w:id="0"/>
    </w:p>
    <w:p w14:paraId="4F1638FD" w14:textId="77777777" w:rsidR="00B51D6A" w:rsidRPr="004B0A76" w:rsidRDefault="00B51D6A" w:rsidP="00B51D6A">
      <w:pPr>
        <w:ind w:right="-1"/>
        <w:jc w:val="right"/>
        <w:rPr>
          <w:rFonts w:ascii="Times New Roman" w:hAnsi="Times New Roman" w:cs="Times New Roman"/>
        </w:rPr>
      </w:pPr>
    </w:p>
    <w:p w14:paraId="3C8BFAD1" w14:textId="77777777" w:rsidR="00B51D6A" w:rsidRPr="004B0A76" w:rsidRDefault="00B51D6A" w:rsidP="00B51D6A">
      <w:pPr>
        <w:ind w:right="-1"/>
        <w:jc w:val="right"/>
        <w:rPr>
          <w:rFonts w:ascii="Times New Roman" w:hAnsi="Times New Roman" w:cs="Times New Roman"/>
        </w:rPr>
      </w:pPr>
      <w:r w:rsidRPr="004B0A76">
        <w:rPr>
          <w:rFonts w:ascii="Times New Roman" w:hAnsi="Times New Roman" w:cs="Times New Roman"/>
        </w:rPr>
        <w:t>Vēlamais izskatīšanas laiks:</w:t>
      </w:r>
    </w:p>
    <w:p w14:paraId="6121F512" w14:textId="64105811" w:rsidR="00B51D6A" w:rsidRPr="004B0A76" w:rsidRDefault="00B51D6A" w:rsidP="00B51D6A">
      <w:pPr>
        <w:ind w:right="-1"/>
        <w:jc w:val="right"/>
        <w:rPr>
          <w:rFonts w:ascii="Times New Roman" w:hAnsi="Times New Roman" w:cs="Times New Roman"/>
        </w:rPr>
      </w:pPr>
      <w:bookmarkStart w:id="1" w:name="_Hlk149824224"/>
      <w:r w:rsidRPr="004B0A76">
        <w:rPr>
          <w:rFonts w:ascii="Times New Roman" w:hAnsi="Times New Roman" w:cs="Times New Roman"/>
          <w:color w:val="000000"/>
        </w:rPr>
        <w:t>Attīstības</w:t>
      </w:r>
      <w:r w:rsidRPr="004B0A76">
        <w:rPr>
          <w:rFonts w:ascii="Times New Roman" w:hAnsi="Times New Roman" w:cs="Times New Roman"/>
        </w:rPr>
        <w:t xml:space="preserve"> komitejā – </w:t>
      </w:r>
      <w:r w:rsidRPr="00B51D6A">
        <w:rPr>
          <w:rFonts w:ascii="Times New Roman" w:eastAsia="Calibri" w:hAnsi="Times New Roman" w:cs="Times New Roman"/>
        </w:rPr>
        <w:t>1</w:t>
      </w:r>
      <w:r w:rsidR="005963CB">
        <w:rPr>
          <w:rFonts w:ascii="Times New Roman" w:eastAsia="Calibri" w:hAnsi="Times New Roman" w:cs="Times New Roman"/>
        </w:rPr>
        <w:t>0</w:t>
      </w:r>
      <w:r w:rsidRPr="004B0A76">
        <w:rPr>
          <w:rFonts w:ascii="Times New Roman" w:hAnsi="Times New Roman" w:cs="Times New Roman"/>
        </w:rPr>
        <w:t>.</w:t>
      </w:r>
      <w:r w:rsidR="005963CB">
        <w:rPr>
          <w:rFonts w:ascii="Times New Roman" w:hAnsi="Times New Roman" w:cs="Times New Roman"/>
        </w:rPr>
        <w:t>01</w:t>
      </w:r>
      <w:r w:rsidRPr="004B0A76">
        <w:rPr>
          <w:rFonts w:ascii="Times New Roman" w:hAnsi="Times New Roman" w:cs="Times New Roman"/>
        </w:rPr>
        <w:t>.202</w:t>
      </w:r>
      <w:r w:rsidR="005963CB">
        <w:rPr>
          <w:rFonts w:ascii="Times New Roman" w:hAnsi="Times New Roman" w:cs="Times New Roman"/>
        </w:rPr>
        <w:t>4</w:t>
      </w:r>
      <w:r w:rsidRPr="004B0A76">
        <w:rPr>
          <w:rFonts w:ascii="Times New Roman" w:hAnsi="Times New Roman" w:cs="Times New Roman"/>
        </w:rPr>
        <w:t>.</w:t>
      </w:r>
      <w:bookmarkEnd w:id="1"/>
    </w:p>
    <w:p w14:paraId="6EC3A8E0" w14:textId="7D765A72" w:rsidR="00B51D6A" w:rsidRPr="004B0A76" w:rsidRDefault="00B51D6A" w:rsidP="00B51D6A">
      <w:pPr>
        <w:ind w:right="-1"/>
        <w:jc w:val="right"/>
        <w:rPr>
          <w:rFonts w:ascii="Times New Roman" w:hAnsi="Times New Roman" w:cs="Times New Roman"/>
        </w:rPr>
      </w:pPr>
      <w:bookmarkStart w:id="2" w:name="_Hlk149824249"/>
      <w:r w:rsidRPr="004B0A76">
        <w:rPr>
          <w:rFonts w:ascii="Times New Roman" w:hAnsi="Times New Roman" w:cs="Times New Roman"/>
        </w:rPr>
        <w:t>domē – 2</w:t>
      </w:r>
      <w:r w:rsidR="005963CB">
        <w:rPr>
          <w:rFonts w:ascii="Times New Roman" w:eastAsia="Calibri" w:hAnsi="Times New Roman" w:cs="Times New Roman"/>
        </w:rPr>
        <w:t>5</w:t>
      </w:r>
      <w:r w:rsidRPr="004B0A76">
        <w:rPr>
          <w:rFonts w:ascii="Times New Roman" w:hAnsi="Times New Roman" w:cs="Times New Roman"/>
        </w:rPr>
        <w:t>.</w:t>
      </w:r>
      <w:r w:rsidR="005963CB">
        <w:rPr>
          <w:rFonts w:ascii="Times New Roman" w:hAnsi="Times New Roman" w:cs="Times New Roman"/>
        </w:rPr>
        <w:t>01</w:t>
      </w:r>
      <w:r w:rsidRPr="004B0A76">
        <w:rPr>
          <w:rFonts w:ascii="Times New Roman" w:hAnsi="Times New Roman" w:cs="Times New Roman"/>
        </w:rPr>
        <w:t>.202</w:t>
      </w:r>
      <w:r w:rsidR="005963CB">
        <w:rPr>
          <w:rFonts w:ascii="Times New Roman" w:hAnsi="Times New Roman" w:cs="Times New Roman"/>
        </w:rPr>
        <w:t>4</w:t>
      </w:r>
      <w:r w:rsidRPr="004B0A76">
        <w:rPr>
          <w:rFonts w:ascii="Times New Roman" w:hAnsi="Times New Roman" w:cs="Times New Roman"/>
        </w:rPr>
        <w:t>.</w:t>
      </w:r>
    </w:p>
    <w:p w14:paraId="63328472" w14:textId="77777777" w:rsidR="00B51D6A" w:rsidRPr="00B51D6A" w:rsidRDefault="00B51D6A" w:rsidP="00B51D6A">
      <w:pPr>
        <w:ind w:right="-1"/>
        <w:jc w:val="right"/>
        <w:rPr>
          <w:rFonts w:ascii="Times New Roman" w:eastAsia="Calibri" w:hAnsi="Times New Roman" w:cs="Times New Roman"/>
        </w:rPr>
      </w:pPr>
      <w:r w:rsidRPr="004B0A76">
        <w:rPr>
          <w:rFonts w:ascii="Times New Roman" w:hAnsi="Times New Roman" w:cs="Times New Roman"/>
        </w:rPr>
        <w:t>sagatavotājs un ziņotājs: D. Čūriška</w:t>
      </w:r>
      <w:bookmarkEnd w:id="2"/>
    </w:p>
    <w:p w14:paraId="4319882D" w14:textId="4078BE1A" w:rsidR="00564CA6" w:rsidRPr="00B51D6A" w:rsidRDefault="00564CA6" w:rsidP="00B51D6A">
      <w:pPr>
        <w:jc w:val="right"/>
        <w:rPr>
          <w:rFonts w:ascii="Times New Roman" w:hAnsi="Times New Roman" w:cs="Times New Roman"/>
          <w:noProof/>
        </w:rPr>
      </w:pPr>
    </w:p>
    <w:p w14:paraId="4589F9D1" w14:textId="3D3ABF7B" w:rsidR="00564CA6" w:rsidRPr="00564CA6" w:rsidRDefault="00B51D6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B51D6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B51D6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D7F6725" w:rsidR="00564CA6" w:rsidRPr="00B51D6A" w:rsidRDefault="00B51D6A" w:rsidP="00564CA6">
      <w:pPr>
        <w:rPr>
          <w:rFonts w:ascii="Times New Roman" w:hAnsi="Times New Roman" w:cs="Times New Roman"/>
        </w:rPr>
      </w:pPr>
      <w:bookmarkStart w:id="3" w:name="_Hlk149824276"/>
      <w:r w:rsidRPr="004B0A76">
        <w:rPr>
          <w:rFonts w:ascii="Times New Roman" w:hAnsi="Times New Roman" w:cs="Times New Roman"/>
          <w:color w:val="000000" w:themeColor="text1"/>
        </w:rPr>
        <w:t>202</w:t>
      </w:r>
      <w:r w:rsidR="005963CB">
        <w:rPr>
          <w:rFonts w:ascii="Times New Roman" w:hAnsi="Times New Roman" w:cs="Times New Roman"/>
          <w:color w:val="000000" w:themeColor="text1"/>
        </w:rPr>
        <w:t>4</w:t>
      </w:r>
      <w:r w:rsidRPr="004B0A76">
        <w:rPr>
          <w:rFonts w:ascii="Times New Roman" w:hAnsi="Times New Roman" w:cs="Times New Roman"/>
          <w:color w:val="000000" w:themeColor="text1"/>
        </w:rPr>
        <w:t>. gada 2</w:t>
      </w:r>
      <w:r w:rsidR="005963CB">
        <w:rPr>
          <w:rFonts w:ascii="Times New Roman" w:hAnsi="Times New Roman" w:cs="Times New Roman"/>
          <w:color w:val="000000" w:themeColor="text1"/>
        </w:rPr>
        <w:t>5</w:t>
      </w:r>
      <w:r w:rsidRPr="004B0A76">
        <w:rPr>
          <w:rFonts w:ascii="Times New Roman" w:hAnsi="Times New Roman" w:cs="Times New Roman"/>
          <w:color w:val="000000" w:themeColor="text1"/>
        </w:rPr>
        <w:t xml:space="preserve">. </w:t>
      </w:r>
      <w:r w:rsidR="005963CB">
        <w:rPr>
          <w:rFonts w:ascii="Times New Roman" w:hAnsi="Times New Roman" w:cs="Times New Roman"/>
          <w:color w:val="000000" w:themeColor="text1"/>
        </w:rPr>
        <w:t>janvā</w:t>
      </w:r>
      <w:r w:rsidRPr="004B0A76">
        <w:rPr>
          <w:rFonts w:ascii="Times New Roman" w:hAnsi="Times New Roman" w:cs="Times New Roman"/>
          <w:color w:val="000000" w:themeColor="text1"/>
        </w:rPr>
        <w:t>rī</w:t>
      </w:r>
      <w:bookmarkEnd w:id="3"/>
      <w:r w:rsidRPr="00B51D6A">
        <w:rPr>
          <w:rFonts w:ascii="Times New Roman" w:hAnsi="Times New Roman" w:cs="Times New Roman"/>
        </w:rPr>
        <w:tab/>
      </w:r>
      <w:r w:rsidRPr="00B51D6A">
        <w:rPr>
          <w:rFonts w:ascii="Times New Roman" w:hAnsi="Times New Roman" w:cs="Times New Roman"/>
        </w:rPr>
        <w:tab/>
      </w:r>
      <w:r w:rsidRPr="00B51D6A">
        <w:rPr>
          <w:rFonts w:ascii="Times New Roman" w:hAnsi="Times New Roman" w:cs="Times New Roman"/>
        </w:rPr>
        <w:tab/>
      </w:r>
      <w:r w:rsidRPr="00B51D6A">
        <w:rPr>
          <w:rFonts w:ascii="Times New Roman" w:hAnsi="Times New Roman" w:cs="Times New Roman"/>
        </w:rPr>
        <w:tab/>
      </w:r>
      <w:r w:rsidRPr="00B51D6A">
        <w:rPr>
          <w:rFonts w:ascii="Times New Roman" w:hAnsi="Times New Roman" w:cs="Times New Roman"/>
        </w:rPr>
        <w:tab/>
      </w:r>
      <w:proofErr w:type="spellStart"/>
      <w:r w:rsidRPr="00B51D6A">
        <w:rPr>
          <w:rFonts w:ascii="Times New Roman" w:hAnsi="Times New Roman" w:cs="Times New Roman"/>
          <w:b/>
        </w:rPr>
        <w:t>Nr</w:t>
      </w:r>
      <w:proofErr w:type="spellEnd"/>
      <w:r w:rsidRPr="00B51D6A">
        <w:rPr>
          <w:rFonts w:ascii="Times New Roman" w:hAnsi="Times New Roman" w:cs="Times New Roman"/>
          <w:b/>
        </w:rPr>
        <w:t>.</w:t>
      </w:r>
      <w:r w:rsidRPr="00B51D6A">
        <w:rPr>
          <w:rFonts w:ascii="Times New Roman" w:hAnsi="Times New Roman" w:cs="Times New Roman"/>
          <w:noProof/>
        </w:rPr>
        <w:fldChar w:fldCharType="begin"/>
      </w:r>
      <w:r w:rsidRPr="00B51D6A">
        <w:rPr>
          <w:rFonts w:ascii="Times New Roman" w:hAnsi="Times New Roman" w:cs="Times New Roman"/>
          <w:noProof/>
        </w:rPr>
        <w:instrText>MERGEFIELD DOKREGNUMURS</w:instrText>
      </w:r>
      <w:r w:rsidRPr="00B51D6A">
        <w:rPr>
          <w:rFonts w:ascii="Times New Roman" w:hAnsi="Times New Roman" w:cs="Times New Roman"/>
          <w:noProof/>
        </w:rPr>
        <w:fldChar w:fldCharType="separate"/>
      </w:r>
      <w:r w:rsidRPr="00B51D6A">
        <w:rPr>
          <w:rFonts w:ascii="Times New Roman" w:hAnsi="Times New Roman" w:cs="Times New Roman"/>
          <w:noProof/>
        </w:rPr>
        <w:t>«DOKREGNUMURS»</w:t>
      </w:r>
      <w:r w:rsidRPr="00B51D6A">
        <w:rPr>
          <w:rFonts w:ascii="Times New Roman" w:hAnsi="Times New Roman" w:cs="Times New Roman"/>
          <w:noProof/>
        </w:rPr>
        <w:fldChar w:fldCharType="end"/>
      </w:r>
      <w:r w:rsidRPr="00B51D6A">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66914B1B" w:rsidR="00564CA6" w:rsidRPr="00B51D6A" w:rsidRDefault="00B51D6A" w:rsidP="00564CA6">
      <w:pPr>
        <w:jc w:val="center"/>
        <w:rPr>
          <w:rFonts w:ascii="Times New Roman" w:hAnsi="Times New Roman" w:cs="Times New Roman"/>
          <w:b/>
          <w:color w:val="FF0000"/>
        </w:rPr>
      </w:pPr>
      <w:r w:rsidRPr="00B51D6A">
        <w:rPr>
          <w:rFonts w:ascii="Times New Roman" w:hAnsi="Times New Roman" w:cs="Times New Roman"/>
          <w:b/>
        </w:rPr>
        <w:t>Par nekustamā īpašuma “</w:t>
      </w:r>
      <w:proofErr w:type="spellStart"/>
      <w:r w:rsidRPr="00B51D6A">
        <w:rPr>
          <w:rFonts w:ascii="Times New Roman" w:hAnsi="Times New Roman" w:cs="Times New Roman"/>
          <w:b/>
        </w:rPr>
        <w:t>Stapriņu</w:t>
      </w:r>
      <w:proofErr w:type="spellEnd"/>
      <w:r w:rsidRPr="00B51D6A">
        <w:rPr>
          <w:rFonts w:ascii="Times New Roman" w:hAnsi="Times New Roman" w:cs="Times New Roman"/>
          <w:b/>
        </w:rPr>
        <w:t xml:space="preserve"> iela” pieņemšanu pašvaldības īpašumā bez atlīdzības</w:t>
      </w:r>
    </w:p>
    <w:p w14:paraId="001C96E2" w14:textId="77777777" w:rsidR="00564CA6" w:rsidRPr="00B51D6A" w:rsidRDefault="00564CA6" w:rsidP="00564CA6">
      <w:pPr>
        <w:rPr>
          <w:rFonts w:ascii="Times New Roman" w:hAnsi="Times New Roman" w:cs="Times New Roman"/>
          <w:b/>
          <w:i/>
          <w:color w:val="FF0000"/>
        </w:rPr>
      </w:pPr>
    </w:p>
    <w:p w14:paraId="63D515CB" w14:textId="0EBA6C31" w:rsidR="00564CA6" w:rsidRPr="00A844FE" w:rsidRDefault="00B51D6A" w:rsidP="00A844FE">
      <w:pPr>
        <w:spacing w:after="120"/>
        <w:jc w:val="both"/>
        <w:rPr>
          <w:rFonts w:ascii="Times New Roman" w:hAnsi="Times New Roman" w:cs="Times New Roman"/>
          <w:color w:val="FF0000"/>
        </w:rPr>
      </w:pPr>
      <w:r w:rsidRPr="00A844FE">
        <w:rPr>
          <w:rFonts w:ascii="Times New Roman" w:hAnsi="Times New Roman" w:cs="Times New Roman"/>
        </w:rPr>
        <w:t xml:space="preserve">Ādažu novada </w:t>
      </w:r>
      <w:r w:rsidR="00BB16A4" w:rsidRPr="00A844FE">
        <w:rPr>
          <w:rFonts w:ascii="Times New Roman" w:hAnsi="Times New Roman" w:cs="Times New Roman"/>
        </w:rPr>
        <w:t xml:space="preserve">pašvaldības </w:t>
      </w:r>
      <w:r w:rsidRPr="00A844FE">
        <w:rPr>
          <w:rFonts w:ascii="Times New Roman" w:hAnsi="Times New Roman" w:cs="Times New Roman"/>
        </w:rPr>
        <w:t>dom</w:t>
      </w:r>
      <w:r w:rsidR="00BB16A4" w:rsidRPr="00A844FE">
        <w:rPr>
          <w:rFonts w:ascii="Times New Roman" w:hAnsi="Times New Roman" w:cs="Times New Roman"/>
        </w:rPr>
        <w:t xml:space="preserve">e izskatīja </w:t>
      </w:r>
      <w:r w:rsidR="008A21BE">
        <w:rPr>
          <w:rFonts w:ascii="Times New Roman" w:hAnsi="Times New Roman" w:cs="Times New Roman"/>
          <w:bCs/>
        </w:rPr>
        <w:t>[..]</w:t>
      </w:r>
      <w:r w:rsidRPr="00A844FE">
        <w:rPr>
          <w:rFonts w:ascii="Times New Roman" w:hAnsi="Times New Roman" w:cs="Times New Roman"/>
        </w:rPr>
        <w:t xml:space="preserve"> </w:t>
      </w:r>
      <w:r w:rsidRPr="00A844FE">
        <w:rPr>
          <w:rFonts w:ascii="Times New Roman" w:hAnsi="Times New Roman" w:cs="Times New Roman"/>
          <w:bCs/>
        </w:rPr>
        <w:t xml:space="preserve">(turpmāk – Iesniedzējs) pilnvarotās personas </w:t>
      </w:r>
      <w:r w:rsidR="008A21BE">
        <w:rPr>
          <w:rFonts w:ascii="Times New Roman" w:hAnsi="Times New Roman" w:cs="Times New Roman"/>
          <w:bCs/>
        </w:rPr>
        <w:t>[..]</w:t>
      </w:r>
      <w:r w:rsidRPr="00A844FE">
        <w:rPr>
          <w:rFonts w:ascii="Times New Roman" w:hAnsi="Times New Roman" w:cs="Times New Roman"/>
          <w:bCs/>
        </w:rPr>
        <w:t xml:space="preserve">, kas darbojas saskaņā ar zvērinātas notāres Dainas </w:t>
      </w:r>
      <w:proofErr w:type="spellStart"/>
      <w:r w:rsidRPr="00A844FE">
        <w:rPr>
          <w:rFonts w:ascii="Times New Roman" w:hAnsi="Times New Roman" w:cs="Times New Roman"/>
          <w:bCs/>
        </w:rPr>
        <w:t>Trautmanes</w:t>
      </w:r>
      <w:proofErr w:type="spellEnd"/>
      <w:r w:rsidRPr="00A844FE">
        <w:rPr>
          <w:rFonts w:ascii="Times New Roman" w:hAnsi="Times New Roman" w:cs="Times New Roman"/>
          <w:bCs/>
        </w:rPr>
        <w:t xml:space="preserve"> 24.03.2003. apliecinātu pilnvaru ar reģistra Nr. 3219, </w:t>
      </w:r>
      <w:r w:rsidRPr="00A844FE">
        <w:rPr>
          <w:rFonts w:ascii="Times New Roman" w:hAnsi="Times New Roman" w:cs="Times New Roman"/>
          <w:color w:val="000000"/>
        </w:rPr>
        <w:t xml:space="preserve">08.11.2023. iesniegumu (pašvaldības </w:t>
      </w:r>
      <w:proofErr w:type="spellStart"/>
      <w:r w:rsidRPr="00A844FE">
        <w:rPr>
          <w:rFonts w:ascii="Times New Roman" w:hAnsi="Times New Roman" w:cs="Times New Roman"/>
          <w:color w:val="000000"/>
        </w:rPr>
        <w:t>reģ</w:t>
      </w:r>
      <w:proofErr w:type="spellEnd"/>
      <w:r w:rsidRPr="00A844FE">
        <w:rPr>
          <w:rFonts w:ascii="Times New Roman" w:hAnsi="Times New Roman" w:cs="Times New Roman"/>
          <w:color w:val="000000"/>
        </w:rPr>
        <w:t xml:space="preserve">. Nr. ĀNP/1-11-1/23/6066) ar </w:t>
      </w:r>
      <w:r w:rsidRPr="00A844FE">
        <w:rPr>
          <w:rFonts w:ascii="Times New Roman" w:eastAsia="Times New Roman" w:hAnsi="Times New Roman" w:cs="Times New Roman"/>
          <w:iCs/>
          <w:lang w:eastAsia="ar-SA"/>
        </w:rPr>
        <w:t>lūgumu pieņemt dāvinājumā bez atlīdzības nekustamā īpašuma “</w:t>
      </w:r>
      <w:proofErr w:type="spellStart"/>
      <w:r w:rsidRPr="00A844FE">
        <w:rPr>
          <w:rFonts w:ascii="Times New Roman" w:eastAsia="Times New Roman" w:hAnsi="Times New Roman" w:cs="Times New Roman"/>
          <w:iCs/>
          <w:lang w:eastAsia="ar-SA"/>
        </w:rPr>
        <w:t>Stapriņu</w:t>
      </w:r>
      <w:proofErr w:type="spellEnd"/>
      <w:r w:rsidRPr="00A844FE">
        <w:rPr>
          <w:rFonts w:ascii="Times New Roman" w:eastAsia="Times New Roman" w:hAnsi="Times New Roman" w:cs="Times New Roman"/>
          <w:iCs/>
          <w:lang w:eastAsia="ar-SA"/>
        </w:rPr>
        <w:t xml:space="preserve"> iela” zemes vienību ar kadastra apzīmējumu 8044 003 0203.</w:t>
      </w:r>
    </w:p>
    <w:p w14:paraId="2CC55440" w14:textId="77777777" w:rsidR="00B51D6A" w:rsidRPr="00A844FE" w:rsidRDefault="00B51D6A" w:rsidP="00A844FE">
      <w:pPr>
        <w:pStyle w:val="NoSpacing"/>
        <w:tabs>
          <w:tab w:val="left" w:pos="450"/>
        </w:tabs>
        <w:spacing w:after="120"/>
        <w:jc w:val="both"/>
        <w:rPr>
          <w:rFonts w:ascii="Times New Roman" w:hAnsi="Times New Roman" w:cs="Times New Roman"/>
          <w:bCs/>
          <w:sz w:val="24"/>
          <w:szCs w:val="24"/>
          <w:lang w:val="lv-LV"/>
        </w:rPr>
      </w:pPr>
      <w:r w:rsidRPr="00A844FE">
        <w:rPr>
          <w:rFonts w:ascii="Times New Roman" w:hAnsi="Times New Roman" w:cs="Times New Roman"/>
          <w:sz w:val="24"/>
          <w:szCs w:val="24"/>
          <w:lang w:val="lv-LV"/>
        </w:rPr>
        <w:t>Izvērtējot pašvaldības rīcībā esošo informāciju un ar lietu saistītos apstākļus, tika konstatēts</w:t>
      </w:r>
      <w:r w:rsidRPr="00A844FE">
        <w:rPr>
          <w:rFonts w:ascii="Times New Roman" w:hAnsi="Times New Roman" w:cs="Times New Roman"/>
          <w:color w:val="000000"/>
          <w:sz w:val="24"/>
          <w:szCs w:val="24"/>
          <w:lang w:val="lv-LV" w:eastAsia="lv-LV"/>
        </w:rPr>
        <w:t>:</w:t>
      </w:r>
    </w:p>
    <w:p w14:paraId="1C0BC0B3" w14:textId="77A7F56B" w:rsidR="00A844FE" w:rsidRPr="00A844FE" w:rsidRDefault="00B51D6A" w:rsidP="00A844FE">
      <w:pPr>
        <w:pStyle w:val="ListParagraph"/>
        <w:numPr>
          <w:ilvl w:val="0"/>
          <w:numId w:val="3"/>
        </w:numPr>
        <w:spacing w:after="120"/>
        <w:ind w:left="426" w:hanging="426"/>
        <w:jc w:val="both"/>
        <w:rPr>
          <w:rFonts w:ascii="Times New Roman" w:eastAsia="Times New Roman" w:hAnsi="Times New Roman"/>
          <w:color w:val="000000"/>
          <w:sz w:val="24"/>
          <w:szCs w:val="24"/>
          <w:lang w:eastAsia="lv-LV"/>
        </w:rPr>
      </w:pPr>
      <w:bookmarkStart w:id="4" w:name="_Hlk505773571"/>
      <w:r w:rsidRPr="00A844FE">
        <w:rPr>
          <w:rFonts w:ascii="Times New Roman" w:eastAsia="Times New Roman" w:hAnsi="Times New Roman"/>
          <w:color w:val="000000"/>
          <w:sz w:val="24"/>
          <w:szCs w:val="24"/>
          <w:lang w:eastAsia="lv-LV"/>
        </w:rPr>
        <w:t>Nekustam</w:t>
      </w:r>
      <w:r w:rsidR="00A844FE" w:rsidRPr="00D763E0">
        <w:rPr>
          <w:rFonts w:ascii="Times New Roman" w:eastAsia="Times New Roman" w:hAnsi="Times New Roman"/>
          <w:color w:val="000000"/>
          <w:sz w:val="24"/>
          <w:szCs w:val="24"/>
          <w:lang w:eastAsia="lv-LV"/>
        </w:rPr>
        <w:t>ai</w:t>
      </w:r>
      <w:r w:rsidRPr="00A844FE">
        <w:rPr>
          <w:rFonts w:ascii="Times New Roman" w:eastAsia="Times New Roman" w:hAnsi="Times New Roman"/>
          <w:color w:val="000000"/>
          <w:sz w:val="24"/>
          <w:szCs w:val="24"/>
          <w:lang w:eastAsia="lv-LV"/>
        </w:rPr>
        <w:t xml:space="preserve">s īpašums </w:t>
      </w:r>
      <w:r w:rsidRPr="00A844FE">
        <w:rPr>
          <w:rFonts w:ascii="Times New Roman" w:eastAsia="Times New Roman" w:hAnsi="Times New Roman"/>
          <w:iCs/>
          <w:sz w:val="24"/>
          <w:szCs w:val="24"/>
          <w:lang w:eastAsia="ar-SA"/>
        </w:rPr>
        <w:t>ar nosaukumu “</w:t>
      </w:r>
      <w:proofErr w:type="spellStart"/>
      <w:r w:rsidRPr="00A844FE">
        <w:rPr>
          <w:rFonts w:ascii="Times New Roman" w:eastAsia="Times New Roman" w:hAnsi="Times New Roman"/>
          <w:iCs/>
          <w:sz w:val="24"/>
          <w:szCs w:val="24"/>
          <w:lang w:eastAsia="ar-SA"/>
        </w:rPr>
        <w:t>Stapriņu</w:t>
      </w:r>
      <w:proofErr w:type="spellEnd"/>
      <w:r w:rsidRPr="00A844FE">
        <w:rPr>
          <w:rFonts w:ascii="Times New Roman" w:eastAsia="Times New Roman" w:hAnsi="Times New Roman"/>
          <w:iCs/>
          <w:sz w:val="24"/>
          <w:szCs w:val="24"/>
          <w:lang w:eastAsia="ar-SA"/>
        </w:rPr>
        <w:t xml:space="preserve"> iela”</w:t>
      </w:r>
      <w:r w:rsidRPr="00A844FE">
        <w:rPr>
          <w:rFonts w:ascii="Times New Roman" w:eastAsia="Times New Roman" w:hAnsi="Times New Roman"/>
          <w:color w:val="000000"/>
          <w:sz w:val="24"/>
          <w:szCs w:val="24"/>
          <w:lang w:eastAsia="lv-LV"/>
        </w:rPr>
        <w:t xml:space="preserve">, </w:t>
      </w:r>
      <w:proofErr w:type="spellStart"/>
      <w:r w:rsidRPr="00A844FE">
        <w:rPr>
          <w:rFonts w:ascii="Times New Roman" w:eastAsia="Times New Roman" w:hAnsi="Times New Roman"/>
          <w:color w:val="000000"/>
          <w:sz w:val="24"/>
          <w:szCs w:val="24"/>
          <w:lang w:eastAsia="lv-LV"/>
        </w:rPr>
        <w:t>Stapriņi</w:t>
      </w:r>
      <w:proofErr w:type="spellEnd"/>
      <w:r w:rsidRPr="00A844FE">
        <w:rPr>
          <w:rFonts w:ascii="Times New Roman" w:eastAsia="Times New Roman" w:hAnsi="Times New Roman"/>
          <w:color w:val="000000"/>
          <w:sz w:val="24"/>
          <w:szCs w:val="24"/>
          <w:lang w:eastAsia="lv-LV"/>
        </w:rPr>
        <w:t>, Ādažu pag., Ādažu nov. (kad. Nr.</w:t>
      </w:r>
      <w:bookmarkStart w:id="5" w:name="_Hlk149320001"/>
      <w:r w:rsidRPr="00A844FE">
        <w:rPr>
          <w:rFonts w:ascii="Times New Roman" w:eastAsia="Times New Roman" w:hAnsi="Times New Roman"/>
          <w:color w:val="000000"/>
          <w:sz w:val="24"/>
          <w:szCs w:val="24"/>
          <w:lang w:eastAsia="lv-LV"/>
        </w:rPr>
        <w:t> </w:t>
      </w:r>
      <w:bookmarkEnd w:id="5"/>
      <w:r w:rsidRPr="00A844FE">
        <w:rPr>
          <w:rFonts w:ascii="Times New Roman" w:eastAsia="Times New Roman" w:hAnsi="Times New Roman"/>
          <w:iCs/>
          <w:sz w:val="24"/>
          <w:szCs w:val="24"/>
          <w:lang w:eastAsia="ar-SA"/>
        </w:rPr>
        <w:t xml:space="preserve">8044 003 0203 </w:t>
      </w:r>
      <w:r w:rsidRPr="00A844FE">
        <w:rPr>
          <w:rFonts w:ascii="Times New Roman" w:hAnsi="Times New Roman"/>
          <w:bCs/>
          <w:sz w:val="24"/>
          <w:szCs w:val="24"/>
        </w:rPr>
        <w:t>(turpmāk – Īpašums)</w:t>
      </w:r>
      <w:r w:rsidRPr="00A844FE">
        <w:rPr>
          <w:rFonts w:ascii="Times New Roman" w:eastAsia="Times New Roman" w:hAnsi="Times New Roman"/>
          <w:color w:val="000000"/>
          <w:sz w:val="24"/>
          <w:szCs w:val="24"/>
          <w:lang w:eastAsia="lv-LV"/>
        </w:rPr>
        <w:t xml:space="preserve">), kura sastāvā ietilpst zemes vienība 0,1759 ha (1759 m²) platībā ar kadastra apzīmējumu </w:t>
      </w:r>
      <w:r w:rsidRPr="00A844FE">
        <w:rPr>
          <w:rFonts w:ascii="Times New Roman" w:eastAsia="Times New Roman" w:hAnsi="Times New Roman"/>
          <w:iCs/>
          <w:sz w:val="24"/>
          <w:szCs w:val="24"/>
          <w:lang w:eastAsia="ar-SA"/>
        </w:rPr>
        <w:t>8044 003 0203</w:t>
      </w:r>
      <w:r w:rsidRPr="00A844FE">
        <w:rPr>
          <w:rFonts w:ascii="Times New Roman" w:eastAsia="Times New Roman" w:hAnsi="Times New Roman"/>
          <w:color w:val="000000"/>
          <w:sz w:val="24"/>
          <w:szCs w:val="24"/>
          <w:lang w:eastAsia="lv-LV"/>
        </w:rPr>
        <w:t>, pieder Iesniedzējam, īpašuma tiesība 18.08.2003. nostiprināta Rīgas rajona tiesas Ādažu pagasta zemesgrāmatas nodalījumā Nr. 100000107848.</w:t>
      </w:r>
    </w:p>
    <w:p w14:paraId="46D83691" w14:textId="02E5DEE4" w:rsidR="00A844FE" w:rsidRPr="00663DC5" w:rsidRDefault="00B51D6A" w:rsidP="00663DC5">
      <w:pPr>
        <w:pStyle w:val="ListParagraph"/>
        <w:numPr>
          <w:ilvl w:val="0"/>
          <w:numId w:val="3"/>
        </w:numPr>
        <w:spacing w:after="120"/>
        <w:ind w:left="426" w:hanging="426"/>
        <w:jc w:val="both"/>
        <w:rPr>
          <w:rFonts w:ascii="Times New Roman" w:hAnsi="Times New Roman"/>
          <w:color w:val="000000"/>
          <w:sz w:val="24"/>
          <w:szCs w:val="24"/>
          <w:lang w:eastAsia="lv-LV"/>
        </w:rPr>
      </w:pPr>
      <w:r w:rsidRPr="00663DC5">
        <w:rPr>
          <w:rFonts w:ascii="Times New Roman" w:hAnsi="Times New Roman"/>
          <w:color w:val="000000"/>
          <w:sz w:val="24"/>
          <w:szCs w:val="24"/>
          <w:lang w:eastAsia="lv-LV"/>
        </w:rPr>
        <w:t>Nekustamā īpašuma valsts kadastra informācijas sistēmā (turpmāk - kadastrs) Īpašuma zemes vienībai visā tās platībā reģistrēts nekustamā īpašuma lietošanas mērķis „Zeme dzelzceļa infrastruktūras zemes nodalījuma joslā un ceļu zemes nodalījuma joslā” (kods 1101)</w:t>
      </w:r>
      <w:r w:rsidR="00A844FE" w:rsidRPr="00A844FE">
        <w:rPr>
          <w:rFonts w:ascii="Times New Roman" w:hAnsi="Times New Roman"/>
          <w:color w:val="000000"/>
          <w:sz w:val="24"/>
          <w:szCs w:val="24"/>
          <w:lang w:eastAsia="lv-LV"/>
        </w:rPr>
        <w:t>.</w:t>
      </w:r>
    </w:p>
    <w:p w14:paraId="66CCCBBE" w14:textId="0CA2AAF4" w:rsidR="00A844FE" w:rsidRPr="00663DC5" w:rsidRDefault="00B51D6A" w:rsidP="00663DC5">
      <w:pPr>
        <w:pStyle w:val="ListParagraph"/>
        <w:numPr>
          <w:ilvl w:val="0"/>
          <w:numId w:val="3"/>
        </w:numPr>
        <w:spacing w:after="120"/>
        <w:ind w:left="426" w:hanging="426"/>
        <w:jc w:val="both"/>
        <w:rPr>
          <w:rFonts w:ascii="Times New Roman" w:hAnsi="Times New Roman"/>
          <w:color w:val="000000"/>
          <w:sz w:val="24"/>
          <w:szCs w:val="24"/>
          <w:lang w:eastAsia="lv-LV"/>
        </w:rPr>
      </w:pPr>
      <w:r w:rsidRPr="00663DC5">
        <w:rPr>
          <w:rFonts w:ascii="Times New Roman" w:hAnsi="Times New Roman"/>
          <w:color w:val="000000"/>
          <w:sz w:val="24"/>
          <w:szCs w:val="24"/>
          <w:lang w:eastAsia="lv-LV"/>
        </w:rPr>
        <w:t xml:space="preserve">Īpašuma zemes vienībai kadastrā apgrūtinājumi nav reģistrēti, </w:t>
      </w:r>
      <w:bookmarkStart w:id="6" w:name="_Hlk97729205"/>
      <w:r w:rsidRPr="00663DC5">
        <w:rPr>
          <w:rFonts w:ascii="Times New Roman" w:hAnsi="Times New Roman"/>
          <w:color w:val="000000"/>
          <w:sz w:val="24"/>
          <w:szCs w:val="24"/>
          <w:lang w:eastAsia="lv-LV"/>
        </w:rPr>
        <w:t>kā arī apgaismojuma</w:t>
      </w:r>
      <w:bookmarkEnd w:id="6"/>
      <w:r w:rsidRPr="00663DC5">
        <w:rPr>
          <w:rFonts w:ascii="Times New Roman" w:hAnsi="Times New Roman"/>
          <w:color w:val="000000"/>
          <w:sz w:val="24"/>
          <w:szCs w:val="24"/>
          <w:lang w:eastAsia="lv-LV"/>
        </w:rPr>
        <w:t>, kanalizācijas</w:t>
      </w:r>
      <w:r w:rsidR="0047356B" w:rsidRPr="00663DC5">
        <w:rPr>
          <w:rFonts w:ascii="Times New Roman" w:hAnsi="Times New Roman"/>
          <w:color w:val="000000"/>
          <w:sz w:val="24"/>
          <w:szCs w:val="24"/>
          <w:lang w:eastAsia="lv-LV"/>
        </w:rPr>
        <w:t xml:space="preserve"> un</w:t>
      </w:r>
      <w:r w:rsidRPr="00663DC5">
        <w:rPr>
          <w:rFonts w:ascii="Times New Roman" w:hAnsi="Times New Roman"/>
          <w:color w:val="000000"/>
          <w:sz w:val="24"/>
          <w:szCs w:val="24"/>
          <w:lang w:eastAsia="lv-LV"/>
        </w:rPr>
        <w:t xml:space="preserve"> ūdensvada </w:t>
      </w:r>
      <w:r w:rsidR="0047356B" w:rsidRPr="00663DC5">
        <w:rPr>
          <w:rFonts w:ascii="Times New Roman" w:hAnsi="Times New Roman"/>
          <w:color w:val="000000"/>
          <w:sz w:val="24"/>
          <w:szCs w:val="24"/>
          <w:lang w:eastAsia="lv-LV"/>
        </w:rPr>
        <w:t>tīkli</w:t>
      </w:r>
      <w:r w:rsidRPr="00663DC5">
        <w:rPr>
          <w:rFonts w:ascii="Times New Roman" w:hAnsi="Times New Roman"/>
          <w:color w:val="000000"/>
          <w:sz w:val="24"/>
          <w:szCs w:val="24"/>
          <w:lang w:eastAsia="lv-LV"/>
        </w:rPr>
        <w:t xml:space="preserve"> tajā nav izbūvēt</w:t>
      </w:r>
      <w:r w:rsidR="0047356B" w:rsidRPr="00663DC5">
        <w:rPr>
          <w:rFonts w:ascii="Times New Roman" w:hAnsi="Times New Roman"/>
          <w:color w:val="000000"/>
          <w:sz w:val="24"/>
          <w:szCs w:val="24"/>
          <w:lang w:eastAsia="lv-LV"/>
        </w:rPr>
        <w:t>i</w:t>
      </w:r>
      <w:r w:rsidR="00A844FE" w:rsidRPr="00A844FE">
        <w:rPr>
          <w:rFonts w:ascii="Times New Roman" w:hAnsi="Times New Roman"/>
          <w:color w:val="000000"/>
          <w:sz w:val="24"/>
          <w:szCs w:val="24"/>
          <w:lang w:eastAsia="lv-LV"/>
        </w:rPr>
        <w:t>.</w:t>
      </w:r>
    </w:p>
    <w:p w14:paraId="641957E9" w14:textId="230F582E" w:rsidR="00A844FE" w:rsidRPr="00663DC5" w:rsidRDefault="00B51D6A" w:rsidP="00663DC5">
      <w:pPr>
        <w:pStyle w:val="ListParagraph"/>
        <w:numPr>
          <w:ilvl w:val="0"/>
          <w:numId w:val="3"/>
        </w:numPr>
        <w:spacing w:after="120"/>
        <w:ind w:left="426" w:hanging="426"/>
        <w:jc w:val="both"/>
        <w:rPr>
          <w:rFonts w:ascii="Times New Roman" w:hAnsi="Times New Roman"/>
          <w:color w:val="000000"/>
          <w:sz w:val="24"/>
          <w:szCs w:val="24"/>
          <w:lang w:eastAsia="lv-LV"/>
        </w:rPr>
      </w:pPr>
      <w:r w:rsidRPr="00663DC5">
        <w:rPr>
          <w:rFonts w:ascii="Times New Roman" w:hAnsi="Times New Roman"/>
          <w:color w:val="000000"/>
          <w:sz w:val="24"/>
          <w:szCs w:val="24"/>
          <w:lang w:eastAsia="lv-LV"/>
        </w:rPr>
        <w:t>Īpašuma zemes vienības kadastrālā vērtība - EUR 246</w:t>
      </w:r>
      <w:r w:rsidR="00A844FE" w:rsidRPr="00A844FE">
        <w:rPr>
          <w:rFonts w:ascii="Times New Roman" w:hAnsi="Times New Roman"/>
          <w:color w:val="000000"/>
          <w:sz w:val="24"/>
          <w:szCs w:val="24"/>
          <w:lang w:eastAsia="lv-LV"/>
        </w:rPr>
        <w:t>.</w:t>
      </w:r>
    </w:p>
    <w:p w14:paraId="12C346D4" w14:textId="5B4CE74D" w:rsidR="00A844FE" w:rsidRPr="00663DC5" w:rsidRDefault="00A844FE" w:rsidP="00663DC5">
      <w:pPr>
        <w:pStyle w:val="ListParagraph"/>
        <w:numPr>
          <w:ilvl w:val="0"/>
          <w:numId w:val="3"/>
        </w:numPr>
        <w:spacing w:after="120"/>
        <w:ind w:left="426" w:hanging="426"/>
        <w:jc w:val="both"/>
        <w:rPr>
          <w:rFonts w:ascii="Times New Roman" w:eastAsia="Times New Roman" w:hAnsi="Times New Roman"/>
          <w:color w:val="000000"/>
          <w:sz w:val="24"/>
          <w:szCs w:val="24"/>
        </w:rPr>
      </w:pPr>
      <w:r w:rsidRPr="00A844FE">
        <w:rPr>
          <w:rFonts w:ascii="Times New Roman" w:eastAsia="Times New Roman" w:hAnsi="Times New Roman"/>
          <w:color w:val="000000"/>
          <w:sz w:val="24"/>
          <w:szCs w:val="24"/>
        </w:rPr>
        <w:t>S</w:t>
      </w:r>
      <w:r w:rsidR="00B51D6A" w:rsidRPr="00663DC5">
        <w:rPr>
          <w:rFonts w:ascii="Times New Roman" w:eastAsia="Times New Roman" w:hAnsi="Times New Roman"/>
          <w:color w:val="000000"/>
          <w:sz w:val="24"/>
          <w:szCs w:val="24"/>
        </w:rPr>
        <w:t>askaņā ar detālplānojumu saimniecībām “</w:t>
      </w:r>
      <w:proofErr w:type="spellStart"/>
      <w:r w:rsidR="00B51D6A" w:rsidRPr="00663DC5">
        <w:rPr>
          <w:rFonts w:ascii="Times New Roman" w:eastAsia="Times New Roman" w:hAnsi="Times New Roman"/>
          <w:color w:val="000000"/>
          <w:sz w:val="24"/>
          <w:szCs w:val="24"/>
        </w:rPr>
        <w:t>Krastnieki</w:t>
      </w:r>
      <w:proofErr w:type="spellEnd"/>
      <w:r w:rsidR="00B51D6A" w:rsidRPr="00663DC5">
        <w:rPr>
          <w:rFonts w:ascii="Times New Roman" w:eastAsia="Times New Roman" w:hAnsi="Times New Roman"/>
          <w:color w:val="000000"/>
          <w:sz w:val="24"/>
          <w:szCs w:val="24"/>
        </w:rPr>
        <w:t>” un “Saliņas” (1.0 redakcija), kas apstiprināts ar Ādažu pagasta padomes 20.05.2003. saistošajiem noteikumiem Nr. 14 “Par zemesgabalu “</w:t>
      </w:r>
      <w:proofErr w:type="spellStart"/>
      <w:r w:rsidR="00B51D6A" w:rsidRPr="00663DC5">
        <w:rPr>
          <w:rFonts w:ascii="Times New Roman" w:eastAsia="Times New Roman" w:hAnsi="Times New Roman"/>
          <w:color w:val="000000"/>
          <w:sz w:val="24"/>
          <w:szCs w:val="24"/>
        </w:rPr>
        <w:t>Krastnieki</w:t>
      </w:r>
      <w:proofErr w:type="spellEnd"/>
      <w:r w:rsidR="00B51D6A" w:rsidRPr="00663DC5">
        <w:rPr>
          <w:rFonts w:ascii="Times New Roman" w:eastAsia="Times New Roman" w:hAnsi="Times New Roman"/>
          <w:color w:val="000000"/>
          <w:sz w:val="24"/>
          <w:szCs w:val="24"/>
        </w:rPr>
        <w:t xml:space="preserve">” un “Saliņas” sadalīšanu apbūves gabalos un apbūves noteikumiem” risinājumiem Īpašuma zemes vienība nodrošina piekļuvi vismaz 11 </w:t>
      </w:r>
      <w:proofErr w:type="spellStart"/>
      <w:r w:rsidR="00B51D6A" w:rsidRPr="00663DC5">
        <w:rPr>
          <w:rFonts w:ascii="Times New Roman" w:eastAsia="Times New Roman" w:hAnsi="Times New Roman"/>
          <w:color w:val="000000"/>
          <w:sz w:val="24"/>
          <w:szCs w:val="24"/>
        </w:rPr>
        <w:t>jaunizveidotām</w:t>
      </w:r>
      <w:proofErr w:type="spellEnd"/>
      <w:r w:rsidR="00B51D6A" w:rsidRPr="00663DC5">
        <w:rPr>
          <w:rFonts w:ascii="Times New Roman" w:eastAsia="Times New Roman" w:hAnsi="Times New Roman"/>
          <w:color w:val="000000"/>
          <w:sz w:val="24"/>
          <w:szCs w:val="24"/>
        </w:rPr>
        <w:t xml:space="preserve"> zemes vienībām</w:t>
      </w:r>
      <w:r w:rsidRPr="00A844FE">
        <w:rPr>
          <w:rFonts w:ascii="Times New Roman" w:eastAsia="Times New Roman" w:hAnsi="Times New Roman"/>
          <w:color w:val="000000"/>
          <w:sz w:val="24"/>
          <w:szCs w:val="24"/>
        </w:rPr>
        <w:t>.</w:t>
      </w:r>
    </w:p>
    <w:p w14:paraId="0FE3BC19" w14:textId="20713153" w:rsidR="00A844FE" w:rsidRPr="00663DC5" w:rsidRDefault="00A844FE" w:rsidP="00663DC5">
      <w:pPr>
        <w:pStyle w:val="ListParagraph"/>
        <w:numPr>
          <w:ilvl w:val="0"/>
          <w:numId w:val="3"/>
        </w:numPr>
        <w:spacing w:after="120"/>
        <w:ind w:left="426" w:hanging="426"/>
        <w:jc w:val="both"/>
        <w:rPr>
          <w:rFonts w:ascii="Times New Roman" w:hAnsi="Times New Roman"/>
          <w:sz w:val="24"/>
          <w:szCs w:val="24"/>
        </w:rPr>
      </w:pPr>
      <w:r w:rsidRPr="00A844FE">
        <w:rPr>
          <w:rFonts w:ascii="Times New Roman" w:hAnsi="Times New Roman"/>
          <w:sz w:val="24"/>
          <w:szCs w:val="24"/>
        </w:rPr>
        <w:t>S</w:t>
      </w:r>
      <w:r w:rsidR="00B51D6A" w:rsidRPr="00663DC5">
        <w:rPr>
          <w:rFonts w:ascii="Times New Roman" w:hAnsi="Times New Roman"/>
          <w:sz w:val="24"/>
          <w:szCs w:val="24"/>
        </w:rPr>
        <w:t>askaņā ar Ādažu novada teritorijas plānojumu Īpašuma zemes vienība atrodas Transporta infrastruktūras teritorijā (TR).</w:t>
      </w:r>
      <w:r w:rsidR="00B51D6A" w:rsidRPr="00663DC5">
        <w:rPr>
          <w:rFonts w:ascii="Times New Roman" w:hAnsi="Times New Roman"/>
          <w:bCs/>
          <w:sz w:val="24"/>
          <w:szCs w:val="24"/>
        </w:rPr>
        <w:t xml:space="preserve"> Teritorijas izmantošanas un apbūves noteikumos</w:t>
      </w:r>
      <w:r w:rsidR="00B51D6A" w:rsidRPr="00663DC5">
        <w:rPr>
          <w:rFonts w:ascii="Times New Roman" w:hAnsi="Times New Roman"/>
          <w:sz w:val="24"/>
          <w:szCs w:val="24"/>
        </w:rPr>
        <w:t xml:space="preserve"> šī teritorija ir funkcionālā zona, kas noteikta, lai nodrošinātu transportlīdzekļu un gājēju satiksmei </w:t>
      </w:r>
      <w:r w:rsidR="00B51D6A" w:rsidRPr="00663DC5">
        <w:rPr>
          <w:rFonts w:ascii="Times New Roman" w:hAnsi="Times New Roman"/>
          <w:sz w:val="24"/>
          <w:szCs w:val="24"/>
        </w:rPr>
        <w:lastRenderedPageBreak/>
        <w:t>nepieciešamo infrastruktūru, maģistrālo inženiertīklu ekspluatācijas un attīstības iespējas. Tajā ietilpst ceļi, ielas, laukumi, dzelzceļa zemes nodalījuma joslas, inženierkomunikāciju koridori, u.tml. teritorijas</w:t>
      </w:r>
      <w:r w:rsidRPr="00A844FE">
        <w:rPr>
          <w:rFonts w:ascii="Times New Roman" w:hAnsi="Times New Roman"/>
          <w:sz w:val="24"/>
          <w:szCs w:val="24"/>
        </w:rPr>
        <w:t>.</w:t>
      </w:r>
    </w:p>
    <w:p w14:paraId="289079A5" w14:textId="790A534D" w:rsidR="00A844FE" w:rsidRPr="00663DC5" w:rsidRDefault="00B51D6A" w:rsidP="00663DC5">
      <w:pPr>
        <w:pStyle w:val="ListParagraph"/>
        <w:numPr>
          <w:ilvl w:val="0"/>
          <w:numId w:val="3"/>
        </w:numPr>
        <w:spacing w:after="120"/>
        <w:ind w:left="426" w:hanging="426"/>
        <w:jc w:val="both"/>
        <w:rPr>
          <w:rFonts w:ascii="Times New Roman" w:hAnsi="Times New Roman"/>
          <w:sz w:val="24"/>
          <w:szCs w:val="24"/>
        </w:rPr>
      </w:pPr>
      <w:r w:rsidRPr="00663DC5">
        <w:rPr>
          <w:rFonts w:ascii="Times New Roman" w:hAnsi="Times New Roman"/>
          <w:sz w:val="24"/>
          <w:szCs w:val="24"/>
        </w:rPr>
        <w:t xml:space="preserve">Īpašums faktiski tiek izmantots kā iela, kas veido savienojumu starp </w:t>
      </w:r>
      <w:proofErr w:type="spellStart"/>
      <w:r w:rsidRPr="00663DC5">
        <w:rPr>
          <w:rFonts w:ascii="Times New Roman" w:hAnsi="Times New Roman"/>
          <w:sz w:val="24"/>
          <w:szCs w:val="24"/>
        </w:rPr>
        <w:t>Stapriņu</w:t>
      </w:r>
      <w:proofErr w:type="spellEnd"/>
      <w:r w:rsidRPr="00663DC5">
        <w:rPr>
          <w:rFonts w:ascii="Times New Roman" w:hAnsi="Times New Roman"/>
          <w:sz w:val="24"/>
          <w:szCs w:val="24"/>
        </w:rPr>
        <w:t xml:space="preserve"> ielas posmu </w:t>
      </w:r>
      <w:proofErr w:type="spellStart"/>
      <w:r w:rsidRPr="00663DC5">
        <w:rPr>
          <w:rFonts w:ascii="Times New Roman" w:hAnsi="Times New Roman"/>
          <w:sz w:val="24"/>
          <w:szCs w:val="24"/>
        </w:rPr>
        <w:t>Lielstariņu</w:t>
      </w:r>
      <w:proofErr w:type="spellEnd"/>
      <w:r w:rsidRPr="00663DC5">
        <w:rPr>
          <w:rFonts w:ascii="Times New Roman" w:hAnsi="Times New Roman"/>
          <w:sz w:val="24"/>
          <w:szCs w:val="24"/>
        </w:rPr>
        <w:t xml:space="preserve"> ielas virzienā (privātīpašniekam piederošs nekustams īpašums ar nosaukumu “</w:t>
      </w:r>
      <w:proofErr w:type="spellStart"/>
      <w:r w:rsidRPr="00663DC5">
        <w:rPr>
          <w:rFonts w:ascii="Times New Roman" w:hAnsi="Times New Roman"/>
          <w:sz w:val="24"/>
          <w:szCs w:val="24"/>
        </w:rPr>
        <w:t>Stapriņu</w:t>
      </w:r>
      <w:proofErr w:type="spellEnd"/>
      <w:r w:rsidRPr="00663DC5">
        <w:rPr>
          <w:rFonts w:ascii="Times New Roman" w:hAnsi="Times New Roman"/>
          <w:sz w:val="24"/>
          <w:szCs w:val="24"/>
        </w:rPr>
        <w:t xml:space="preserve"> iela A”) un pašvaldībai piederošo nekustamo īpašumu “</w:t>
      </w:r>
      <w:proofErr w:type="spellStart"/>
      <w:r w:rsidRPr="00663DC5">
        <w:rPr>
          <w:rFonts w:ascii="Times New Roman" w:hAnsi="Times New Roman"/>
          <w:sz w:val="24"/>
          <w:szCs w:val="24"/>
        </w:rPr>
        <w:t>Mazstapriņu</w:t>
      </w:r>
      <w:proofErr w:type="spellEnd"/>
      <w:r w:rsidRPr="00663DC5">
        <w:rPr>
          <w:rFonts w:ascii="Times New Roman" w:hAnsi="Times New Roman"/>
          <w:sz w:val="24"/>
          <w:szCs w:val="24"/>
        </w:rPr>
        <w:t xml:space="preserve"> iela”. Īpašumu kā piekļuvi saviem īpašumiem izmanto </w:t>
      </w:r>
      <w:proofErr w:type="spellStart"/>
      <w:r w:rsidRPr="00663DC5">
        <w:rPr>
          <w:rFonts w:ascii="Times New Roman" w:hAnsi="Times New Roman"/>
          <w:sz w:val="24"/>
          <w:szCs w:val="24"/>
        </w:rPr>
        <w:t>Stapriņu</w:t>
      </w:r>
      <w:proofErr w:type="spellEnd"/>
      <w:r w:rsidRPr="00663DC5">
        <w:rPr>
          <w:rFonts w:ascii="Times New Roman" w:hAnsi="Times New Roman"/>
          <w:sz w:val="24"/>
          <w:szCs w:val="24"/>
        </w:rPr>
        <w:t xml:space="preserve"> ciemata iedzīvotāji, kā arī atkritumu </w:t>
      </w:r>
      <w:proofErr w:type="spellStart"/>
      <w:r w:rsidRPr="00663DC5">
        <w:rPr>
          <w:rFonts w:ascii="Times New Roman" w:hAnsi="Times New Roman"/>
          <w:sz w:val="24"/>
          <w:szCs w:val="24"/>
        </w:rPr>
        <w:t>apsaimniekotāju</w:t>
      </w:r>
      <w:proofErr w:type="spellEnd"/>
      <w:r w:rsidRPr="00663DC5">
        <w:rPr>
          <w:rFonts w:ascii="Times New Roman" w:hAnsi="Times New Roman"/>
          <w:sz w:val="24"/>
          <w:szCs w:val="24"/>
        </w:rPr>
        <w:t xml:space="preserve"> un citu pakalpojumu sniedzēju transportlīdzekļi, tādā veidā nodrošinot sabiedriskās vajadzības.</w:t>
      </w:r>
    </w:p>
    <w:p w14:paraId="4F9528C4" w14:textId="491A6FED" w:rsidR="00A844FE" w:rsidRPr="00663DC5" w:rsidRDefault="00B51D6A" w:rsidP="00663DC5">
      <w:pPr>
        <w:pStyle w:val="ListParagraph"/>
        <w:numPr>
          <w:ilvl w:val="0"/>
          <w:numId w:val="3"/>
        </w:numPr>
        <w:spacing w:after="120"/>
        <w:ind w:left="426" w:hanging="426"/>
        <w:jc w:val="both"/>
        <w:rPr>
          <w:rFonts w:ascii="Times New Roman" w:hAnsi="Times New Roman"/>
          <w:iCs/>
          <w:lang w:eastAsia="lv-LV"/>
        </w:rPr>
      </w:pPr>
      <w:r w:rsidRPr="00663DC5">
        <w:rPr>
          <w:rFonts w:ascii="Times New Roman" w:hAnsi="Times New Roman"/>
          <w:sz w:val="24"/>
          <w:szCs w:val="24"/>
          <w:lang w:eastAsia="lv-LV"/>
        </w:rPr>
        <w:t>Pašvaldību likums nosaka:</w:t>
      </w:r>
    </w:p>
    <w:p w14:paraId="11EFD7F7" w14:textId="1644AADF" w:rsidR="00A844FE" w:rsidRPr="00663DC5" w:rsidRDefault="00B51D6A" w:rsidP="00663DC5">
      <w:pPr>
        <w:pStyle w:val="ListParagraph"/>
        <w:numPr>
          <w:ilvl w:val="1"/>
          <w:numId w:val="3"/>
        </w:numPr>
        <w:spacing w:after="120"/>
        <w:ind w:left="993" w:hanging="567"/>
        <w:jc w:val="both"/>
        <w:rPr>
          <w:rFonts w:ascii="Times New Roman" w:hAnsi="Times New Roman"/>
        </w:rPr>
      </w:pPr>
      <w:r w:rsidRPr="00663DC5">
        <w:rPr>
          <w:rFonts w:ascii="Times New Roman" w:hAnsi="Times New Roman"/>
          <w:sz w:val="24"/>
          <w:szCs w:val="24"/>
          <w:u w:val="single"/>
          <w:lang w:eastAsia="lv-LV"/>
        </w:rPr>
        <w:t>4.</w:t>
      </w:r>
      <w:r w:rsidRPr="00663DC5">
        <w:rPr>
          <w:rFonts w:ascii="Times New Roman" w:hAnsi="Times New Roman"/>
          <w:sz w:val="24"/>
          <w:szCs w:val="24"/>
          <w:u w:val="single"/>
        </w:rPr>
        <w:t> </w:t>
      </w:r>
      <w:r w:rsidRPr="00663DC5">
        <w:rPr>
          <w:rFonts w:ascii="Times New Roman" w:hAnsi="Times New Roman"/>
          <w:sz w:val="24"/>
          <w:szCs w:val="24"/>
          <w:u w:val="single"/>
          <w:lang w:eastAsia="lv-LV"/>
        </w:rPr>
        <w:t>panta pirmās daļas 2.</w:t>
      </w:r>
      <w:r w:rsidRPr="00663DC5">
        <w:rPr>
          <w:rFonts w:ascii="Times New Roman" w:hAnsi="Times New Roman"/>
          <w:sz w:val="24"/>
          <w:szCs w:val="24"/>
          <w:u w:val="single"/>
        </w:rPr>
        <w:t xml:space="preserve"> un </w:t>
      </w:r>
      <w:r w:rsidRPr="00663DC5">
        <w:rPr>
          <w:rFonts w:ascii="Times New Roman" w:hAnsi="Times New Roman"/>
          <w:iCs/>
          <w:color w:val="000000"/>
          <w:sz w:val="24"/>
          <w:szCs w:val="24"/>
          <w:u w:val="single"/>
        </w:rPr>
        <w:t>3. punkts</w:t>
      </w:r>
      <w:r w:rsidRPr="00663DC5">
        <w:rPr>
          <w:rFonts w:ascii="Times New Roman" w:hAnsi="Times New Roman"/>
          <w:iCs/>
          <w:color w:val="000000"/>
          <w:sz w:val="24"/>
          <w:szCs w:val="24"/>
        </w:rPr>
        <w:t xml:space="preserve"> </w:t>
      </w:r>
      <w:r w:rsidRPr="00663DC5">
        <w:rPr>
          <w:rFonts w:ascii="Times New Roman" w:hAnsi="Times New Roman"/>
          <w:sz w:val="24"/>
          <w:szCs w:val="24"/>
          <w:lang w:eastAsia="lv-LV"/>
        </w:rPr>
        <w:t>- pašvaldībai ir autonomā</w:t>
      </w:r>
      <w:r w:rsidRPr="00663DC5">
        <w:rPr>
          <w:rFonts w:ascii="Times New Roman" w:hAnsi="Times New Roman"/>
          <w:sz w:val="24"/>
          <w:szCs w:val="24"/>
        </w:rPr>
        <w:t>s</w:t>
      </w:r>
      <w:r w:rsidRPr="00663DC5">
        <w:rPr>
          <w:rFonts w:ascii="Times New Roman" w:hAnsi="Times New Roman"/>
          <w:sz w:val="24"/>
          <w:szCs w:val="24"/>
          <w:lang w:eastAsia="lv-LV"/>
        </w:rPr>
        <w:t xml:space="preserve"> funkcija</w:t>
      </w:r>
      <w:r w:rsidRPr="00663DC5">
        <w:rPr>
          <w:rFonts w:ascii="Times New Roman" w:hAnsi="Times New Roman"/>
          <w:sz w:val="24"/>
          <w:szCs w:val="24"/>
        </w:rPr>
        <w:t>s:</w:t>
      </w:r>
      <w:r w:rsidRPr="00663DC5">
        <w:rPr>
          <w:rFonts w:ascii="Times New Roman" w:hAnsi="Times New Roman"/>
          <w:sz w:val="24"/>
          <w:szCs w:val="24"/>
          <w:lang w:eastAsia="lv-LV"/>
        </w:rPr>
        <w:t xml:space="preserve"> </w:t>
      </w:r>
      <w:r w:rsidRPr="00663DC5">
        <w:rPr>
          <w:rFonts w:ascii="Times New Roman" w:hAnsi="Times New Roman"/>
          <w:sz w:val="24"/>
          <w:szCs w:val="24"/>
          <w:shd w:val="clear" w:color="auto" w:fill="FFFFFF"/>
        </w:rPr>
        <w:t xml:space="preserve">gādāt par pašvaldības administratīvās teritorijas labiekārtošanu un sanitāro tīrību (publiskai lietošanai paredzēto teritoriju apgaismošana un uzturēšana) un </w:t>
      </w:r>
      <w:r w:rsidRPr="00663DC5">
        <w:rPr>
          <w:rFonts w:ascii="Times New Roman" w:hAnsi="Times New Roman"/>
          <w:iCs/>
          <w:color w:val="000000"/>
          <w:sz w:val="24"/>
          <w:szCs w:val="24"/>
        </w:rPr>
        <w:t>pašvaldības īpašumā esošu ceļu būvniecību, uzturēšanu un pārvaldību</w:t>
      </w:r>
      <w:r w:rsidRPr="00663DC5">
        <w:rPr>
          <w:rFonts w:ascii="Times New Roman" w:hAnsi="Times New Roman"/>
          <w:sz w:val="24"/>
          <w:szCs w:val="24"/>
          <w:shd w:val="clear" w:color="auto" w:fill="FFFFFF"/>
        </w:rPr>
        <w:t xml:space="preserve">; </w:t>
      </w:r>
    </w:p>
    <w:p w14:paraId="6DA71D2A" w14:textId="635BE355" w:rsidR="00A844FE" w:rsidRPr="00663DC5" w:rsidRDefault="00B51D6A" w:rsidP="00663DC5">
      <w:pPr>
        <w:pStyle w:val="ListParagraph"/>
        <w:numPr>
          <w:ilvl w:val="1"/>
          <w:numId w:val="3"/>
        </w:numPr>
        <w:spacing w:after="120"/>
        <w:ind w:left="993" w:hanging="567"/>
        <w:jc w:val="both"/>
        <w:rPr>
          <w:rFonts w:ascii="Times New Roman" w:hAnsi="Times New Roman"/>
          <w:lang w:eastAsia="lv-LV"/>
        </w:rPr>
      </w:pPr>
      <w:r w:rsidRPr="00663DC5">
        <w:rPr>
          <w:rFonts w:ascii="Times New Roman" w:hAnsi="Times New Roman"/>
          <w:sz w:val="24"/>
          <w:szCs w:val="24"/>
          <w:u w:val="single"/>
          <w:lang w:eastAsia="lv-LV"/>
        </w:rPr>
        <w:t>10. panta pirmās daļas 16. un 19. punkts</w:t>
      </w:r>
      <w:r w:rsidRPr="00663DC5">
        <w:rPr>
          <w:rFonts w:ascii="Times New Roman" w:hAnsi="Times New Roman"/>
          <w:sz w:val="24"/>
          <w:szCs w:val="24"/>
          <w:lang w:eastAsia="lv-LV"/>
        </w:rPr>
        <w:t xml:space="preserve"> - </w:t>
      </w:r>
      <w:r w:rsidRPr="00663DC5">
        <w:rPr>
          <w:rFonts w:ascii="Times New Roman" w:hAnsi="Times New Roman"/>
          <w:sz w:val="24"/>
          <w:szCs w:val="24"/>
          <w:shd w:val="clear" w:color="auto" w:fill="FFFFFF"/>
        </w:rPr>
        <w:t>dome ir tiesīga izlemt ikvienu pašvaldības kompetences jautājumu un tikai domes kompetencē ir: lemt par nekustamā īpašuma iegūšanu un kārtību, kādā izpildāmas pašvaldības autonomās funkcijas un nosakāmas par to izpildi atbildīgās amatpersonas</w:t>
      </w:r>
      <w:r w:rsidRPr="00663DC5">
        <w:rPr>
          <w:rFonts w:ascii="Times New Roman" w:hAnsi="Times New Roman"/>
          <w:sz w:val="24"/>
          <w:szCs w:val="24"/>
          <w:lang w:eastAsia="lv-LV"/>
        </w:rPr>
        <w:t>;</w:t>
      </w:r>
    </w:p>
    <w:p w14:paraId="365E697D" w14:textId="572D282B" w:rsidR="00A844FE" w:rsidRPr="00663DC5" w:rsidRDefault="00B51D6A" w:rsidP="00663DC5">
      <w:pPr>
        <w:pStyle w:val="ListParagraph"/>
        <w:numPr>
          <w:ilvl w:val="1"/>
          <w:numId w:val="3"/>
        </w:numPr>
        <w:spacing w:after="120"/>
        <w:ind w:left="993" w:hanging="567"/>
        <w:jc w:val="both"/>
        <w:rPr>
          <w:rFonts w:ascii="Times New Roman" w:hAnsi="Times New Roman"/>
          <w:iCs/>
          <w:lang w:eastAsia="lv-LV"/>
        </w:rPr>
      </w:pPr>
      <w:r w:rsidRPr="00663DC5">
        <w:rPr>
          <w:rFonts w:ascii="Times New Roman" w:hAnsi="Times New Roman"/>
          <w:sz w:val="24"/>
          <w:szCs w:val="24"/>
          <w:u w:val="single"/>
          <w:lang w:eastAsia="lv-LV"/>
        </w:rPr>
        <w:t>73. panta ceturtā daļa</w:t>
      </w:r>
      <w:r w:rsidRPr="00663DC5">
        <w:rPr>
          <w:rFonts w:ascii="Times New Roman" w:hAnsi="Times New Roman"/>
          <w:sz w:val="24"/>
          <w:szCs w:val="24"/>
          <w:lang w:eastAsia="lv-LV"/>
        </w:rPr>
        <w:t xml:space="preserve"> - </w:t>
      </w:r>
      <w:r w:rsidRPr="00663DC5">
        <w:rPr>
          <w:rFonts w:ascii="Times New Roman" w:hAnsi="Times New Roman"/>
          <w:sz w:val="24"/>
          <w:szCs w:val="24"/>
          <w:shd w:val="clear" w:color="auto" w:fill="FFFFFF"/>
        </w:rPr>
        <w:t>pašvaldībai ir tiesības iegūt nekustamo īpašumu, kā arī veikt citas privāttiesiskas darbības, ievērojot likumā noteikto par rīcību ar publiskas personas finanšu līdzekļiem un mantu</w:t>
      </w:r>
      <w:r w:rsidRPr="00663DC5">
        <w:rPr>
          <w:rFonts w:ascii="Times New Roman" w:hAnsi="Times New Roman"/>
          <w:iCs/>
          <w:sz w:val="24"/>
          <w:szCs w:val="24"/>
          <w:lang w:eastAsia="lv-LV"/>
        </w:rPr>
        <w:t>.</w:t>
      </w:r>
    </w:p>
    <w:p w14:paraId="12438C55" w14:textId="7A6ACFDC" w:rsidR="00A844FE" w:rsidRPr="00663DC5" w:rsidRDefault="00B51D6A" w:rsidP="00663DC5">
      <w:pPr>
        <w:pStyle w:val="ListParagraph"/>
        <w:numPr>
          <w:ilvl w:val="0"/>
          <w:numId w:val="3"/>
        </w:numPr>
        <w:spacing w:after="120"/>
        <w:ind w:left="426" w:hanging="426"/>
        <w:jc w:val="both"/>
        <w:rPr>
          <w:rFonts w:ascii="Times New Roman" w:hAnsi="Times New Roman"/>
          <w:sz w:val="24"/>
          <w:szCs w:val="24"/>
        </w:rPr>
      </w:pPr>
      <w:r w:rsidRPr="00663DC5">
        <w:rPr>
          <w:rFonts w:ascii="Times New Roman" w:hAnsi="Times New Roman"/>
          <w:sz w:val="24"/>
          <w:szCs w:val="24"/>
        </w:rPr>
        <w:t>Publiskas personas finanšu līdzekļu un mantas izšķērdēšanas novēršanas likuma 3. pants nosaka, ka publiska personas rīkojas ar finanšu līdzekļiem lietderīgi, t.i.</w:t>
      </w:r>
      <w:r w:rsidR="00A844FE">
        <w:rPr>
          <w:rFonts w:ascii="Times New Roman" w:hAnsi="Times New Roman"/>
          <w:sz w:val="24"/>
          <w:szCs w:val="24"/>
        </w:rPr>
        <w:t>,</w:t>
      </w:r>
      <w:r w:rsidRPr="00663DC5">
        <w:rPr>
          <w:rFonts w:ascii="Times New Roman" w:hAnsi="Times New Roman"/>
          <w:sz w:val="24"/>
          <w:szCs w:val="24"/>
        </w:rPr>
        <w:t xml:space="preserve"> rīcībai jābūt tādai, lai mērķi sasniegtu ar mazāko finanšu līdzekļu izlietojumu.</w:t>
      </w:r>
    </w:p>
    <w:p w14:paraId="6DB53162" w14:textId="6EB52DBF" w:rsidR="00A844FE" w:rsidRPr="00663DC5" w:rsidRDefault="00B51D6A" w:rsidP="00663DC5">
      <w:pPr>
        <w:pStyle w:val="ListParagraph"/>
        <w:numPr>
          <w:ilvl w:val="0"/>
          <w:numId w:val="3"/>
        </w:numPr>
        <w:spacing w:after="120"/>
        <w:ind w:left="426" w:hanging="426"/>
        <w:jc w:val="both"/>
        <w:rPr>
          <w:rFonts w:ascii="Times New Roman" w:hAnsi="Times New Roman"/>
          <w:sz w:val="24"/>
          <w:szCs w:val="24"/>
        </w:rPr>
      </w:pPr>
      <w:r w:rsidRPr="00663DC5">
        <w:rPr>
          <w:rFonts w:ascii="Times New Roman" w:hAnsi="Times New Roman"/>
          <w:sz w:val="24"/>
          <w:szCs w:val="24"/>
        </w:rPr>
        <w:t>No Civillikuma</w:t>
      </w:r>
      <w:r w:rsidRPr="00663DC5">
        <w:rPr>
          <w:rFonts w:ascii="Times New Roman" w:hAnsi="Times New Roman"/>
          <w:bCs/>
          <w:sz w:val="24"/>
          <w:szCs w:val="24"/>
        </w:rPr>
        <w:t xml:space="preserve"> 1912. panta izriet, ka</w:t>
      </w:r>
      <w:r w:rsidRPr="00663DC5">
        <w:rPr>
          <w:rFonts w:ascii="Times New Roman" w:hAnsi="Times New Roman"/>
          <w:b/>
          <w:bCs/>
          <w:sz w:val="24"/>
          <w:szCs w:val="24"/>
        </w:rPr>
        <w:t xml:space="preserve"> </w:t>
      </w:r>
      <w:r w:rsidRPr="00663DC5">
        <w:rPr>
          <w:rFonts w:ascii="Times New Roman" w:hAnsi="Times New Roman"/>
          <w:sz w:val="24"/>
          <w:szCs w:val="24"/>
        </w:rPr>
        <w:t>tiesisks darījums, ar kuru kāds aiz devības piešķir otram bez atlīdzības kādu mantisku vērtību, ir dāvinājums.</w:t>
      </w:r>
    </w:p>
    <w:p w14:paraId="089E761F" w14:textId="37A8D7EC" w:rsidR="00A844FE" w:rsidRPr="00663DC5" w:rsidRDefault="00B51D6A" w:rsidP="00663DC5">
      <w:pPr>
        <w:pStyle w:val="ListParagraph"/>
        <w:numPr>
          <w:ilvl w:val="0"/>
          <w:numId w:val="3"/>
        </w:numPr>
        <w:spacing w:after="120"/>
        <w:ind w:left="426" w:hanging="426"/>
        <w:jc w:val="both"/>
        <w:rPr>
          <w:rFonts w:ascii="Times New Roman" w:hAnsi="Times New Roman"/>
          <w:sz w:val="24"/>
          <w:szCs w:val="24"/>
        </w:rPr>
      </w:pPr>
      <w:r w:rsidRPr="00663DC5">
        <w:rPr>
          <w:rFonts w:ascii="Times New Roman" w:hAnsi="Times New Roman"/>
          <w:bCs/>
          <w:sz w:val="24"/>
          <w:szCs w:val="24"/>
        </w:rPr>
        <w:t xml:space="preserve">Pašvaldības 22.02.2023. noteikumu Nr. 2 “Kārtība, kādā Ādažu novada pašvaldība pārņem dāvinājumā ceļu vai ceļu uzturēšanai nepieciešamo zemi” (turpmāk – Noteikumi) 3.2. apakšpunkta izpratnē, ceļu pārņemšanas procesu var ierosināt ceļu un zemes zem ceļiem īpašnieks. Atbilstoši 4. punktam, ceļa pārņemšana cita starpā notiek, izvērtējot pašvaldības funkciju saistību ar ceļa nepieciešamību un attīstības plānošanas dokumentus, kā arī finanšu iespējas ceļa uzturēšanai un izvērtējot ceļa iegūšanas pašvaldības īpašumā lietderību kopsakarā ar tam piegulošajās teritorijās īstenojamām pašvaldības funkcijām. </w:t>
      </w:r>
    </w:p>
    <w:p w14:paraId="61D14175" w14:textId="637042FD" w:rsidR="00A844FE" w:rsidRPr="00663DC5" w:rsidRDefault="00B51D6A" w:rsidP="00663DC5">
      <w:pPr>
        <w:pStyle w:val="ListParagraph"/>
        <w:numPr>
          <w:ilvl w:val="0"/>
          <w:numId w:val="3"/>
        </w:numPr>
        <w:spacing w:after="120"/>
        <w:ind w:left="426" w:hanging="426"/>
        <w:jc w:val="both"/>
        <w:rPr>
          <w:rFonts w:ascii="Times New Roman" w:hAnsi="Times New Roman"/>
          <w:sz w:val="24"/>
          <w:szCs w:val="24"/>
        </w:rPr>
      </w:pPr>
      <w:r w:rsidRPr="00663DC5">
        <w:rPr>
          <w:rFonts w:ascii="Times New Roman" w:hAnsi="Times New Roman"/>
          <w:color w:val="000000"/>
          <w:sz w:val="24"/>
          <w:szCs w:val="24"/>
          <w:shd w:val="clear" w:color="auto" w:fill="FFFFFF"/>
        </w:rPr>
        <w:t>Centrālās pārvaldes Attīstības un projektu nodaļas ieskatā Īpašuma pieņemšana pašvaldības īpašumā ir lietderīga, jo atbilst Ādažu novada Attīstības programmas 2021. – 2027. gadam vidējā termiņa prioritātēm “VTP3: Attīstīta, droša un mobila satiksmes infrastruktūra” (rīcības virzienam “RV3.1: Pašvaldības ceļu un ielu infrastruktūras atjaunošana un attīstība”, uzdevumam “U3.1.2: Uzturēt, labiekārtot un atjaunot pašvaldības ielas un ceļus”) un “VTP14: Attīstīta sadarbība ar citām pašvaldībām, iestādēm un organizācijām” (rīcības virzienam “RV14.1: Sadarbības veicināšana ar citām pašvaldībām, iestādēm un organizācijām”, uzdevumam “U14.1.2: Īstenot sadarbību ar privātajiem investoriem, uzņēmējiem, privātpersonām”).</w:t>
      </w:r>
    </w:p>
    <w:p w14:paraId="5A06BFB0" w14:textId="64C6BDF9" w:rsidR="00A844FE" w:rsidRPr="00663DC5" w:rsidRDefault="00B51D6A" w:rsidP="00663DC5">
      <w:pPr>
        <w:pStyle w:val="ListParagraph"/>
        <w:numPr>
          <w:ilvl w:val="0"/>
          <w:numId w:val="3"/>
        </w:numPr>
        <w:spacing w:after="120"/>
        <w:ind w:left="426" w:hanging="426"/>
        <w:jc w:val="both"/>
        <w:rPr>
          <w:rFonts w:ascii="Times New Roman" w:hAnsi="Times New Roman"/>
          <w:sz w:val="24"/>
          <w:szCs w:val="24"/>
        </w:rPr>
      </w:pPr>
      <w:r w:rsidRPr="00663DC5">
        <w:rPr>
          <w:rFonts w:ascii="Times New Roman" w:hAnsi="Times New Roman"/>
          <w:sz w:val="24"/>
          <w:szCs w:val="24"/>
          <w:shd w:val="clear" w:color="auto" w:fill="FFFFFF"/>
        </w:rPr>
        <w:t xml:space="preserve">Ādažu novada pašvaldības 23.02.2022. saistošo noteikumu Nr. 17/2022 “Pašvaldības aģentūras "Carnikavas komunālserviss" nolikums” </w:t>
      </w:r>
      <w:r w:rsidRPr="00663DC5">
        <w:rPr>
          <w:rFonts w:ascii="Times New Roman" w:hAnsi="Times New Roman"/>
          <w:sz w:val="24"/>
          <w:szCs w:val="24"/>
          <w:lang w:eastAsia="ar-SA"/>
        </w:rPr>
        <w:t>7. punktā p</w:t>
      </w:r>
      <w:r w:rsidRPr="00663DC5">
        <w:rPr>
          <w:rFonts w:ascii="Times New Roman" w:hAnsi="Times New Roman"/>
          <w:sz w:val="24"/>
          <w:szCs w:val="24"/>
        </w:rPr>
        <w:t>ašvaldības aģentūrai</w:t>
      </w:r>
      <w:r w:rsidRPr="00663DC5">
        <w:rPr>
          <w:rFonts w:ascii="Times New Roman" w:hAnsi="Times New Roman"/>
          <w:sz w:val="24"/>
          <w:szCs w:val="24"/>
          <w:lang w:eastAsia="ar-SA"/>
        </w:rPr>
        <w:t xml:space="preserve"> „Carnikavas komunālserviss” (turpmāk – Aģentūra) ir noteikts pienākums </w:t>
      </w:r>
      <w:r w:rsidRPr="00663DC5">
        <w:rPr>
          <w:rFonts w:ascii="Times New Roman" w:hAnsi="Times New Roman"/>
          <w:sz w:val="24"/>
          <w:szCs w:val="24"/>
          <w:shd w:val="clear" w:color="auto" w:fill="FFFFFF"/>
        </w:rPr>
        <w:t>apsaimniekot un labiekārtot tai pārvaldībā nodotos pašvaldības nekustamos īpašumus.</w:t>
      </w:r>
    </w:p>
    <w:p w14:paraId="1C9FD5B3" w14:textId="0365DBF7" w:rsidR="00A844FE" w:rsidRPr="00663DC5" w:rsidRDefault="00B51D6A" w:rsidP="00663DC5">
      <w:pPr>
        <w:pStyle w:val="ListParagraph"/>
        <w:numPr>
          <w:ilvl w:val="0"/>
          <w:numId w:val="3"/>
        </w:numPr>
        <w:spacing w:after="120"/>
        <w:ind w:left="426" w:hanging="426"/>
        <w:jc w:val="both"/>
        <w:rPr>
          <w:rFonts w:ascii="Times New Roman" w:hAnsi="Times New Roman"/>
          <w:sz w:val="24"/>
          <w:szCs w:val="24"/>
        </w:rPr>
      </w:pPr>
      <w:r w:rsidRPr="00663DC5">
        <w:rPr>
          <w:rFonts w:ascii="Times New Roman" w:hAnsi="Times New Roman"/>
          <w:bCs/>
          <w:sz w:val="24"/>
          <w:szCs w:val="24"/>
        </w:rPr>
        <w:t xml:space="preserve">Aģentūra sadarbībā ar Centrālās pārvaldes Nekustamā īpašuma nodaļu apzināja ceļa pārņemšanas nepieciešamību saskaņā ar Noteikumu 4. punktu. </w:t>
      </w:r>
      <w:r w:rsidRPr="00663DC5">
        <w:rPr>
          <w:rFonts w:ascii="Times New Roman" w:hAnsi="Times New Roman"/>
          <w:sz w:val="24"/>
          <w:szCs w:val="24"/>
        </w:rPr>
        <w:t xml:space="preserve">Ādažu pagasta </w:t>
      </w:r>
      <w:proofErr w:type="spellStart"/>
      <w:r w:rsidRPr="00663DC5">
        <w:rPr>
          <w:rFonts w:ascii="Times New Roman" w:hAnsi="Times New Roman"/>
          <w:sz w:val="24"/>
          <w:szCs w:val="24"/>
        </w:rPr>
        <w:t>Stapriņu</w:t>
      </w:r>
      <w:proofErr w:type="spellEnd"/>
      <w:r w:rsidRPr="00663DC5">
        <w:rPr>
          <w:rFonts w:ascii="Times New Roman" w:hAnsi="Times New Roman"/>
          <w:sz w:val="24"/>
          <w:szCs w:val="24"/>
        </w:rPr>
        <w:t xml:space="preserve"> </w:t>
      </w:r>
      <w:r w:rsidRPr="00663DC5">
        <w:rPr>
          <w:rFonts w:ascii="Times New Roman" w:hAnsi="Times New Roman"/>
          <w:sz w:val="24"/>
          <w:szCs w:val="24"/>
        </w:rPr>
        <w:lastRenderedPageBreak/>
        <w:t>ciemā vairāki ielu posmi (</w:t>
      </w:r>
      <w:proofErr w:type="spellStart"/>
      <w:r w:rsidRPr="00663DC5">
        <w:rPr>
          <w:rFonts w:ascii="Times New Roman" w:hAnsi="Times New Roman"/>
          <w:sz w:val="24"/>
          <w:szCs w:val="24"/>
        </w:rPr>
        <w:t>Mazstapriņu</w:t>
      </w:r>
      <w:proofErr w:type="spellEnd"/>
      <w:r w:rsidRPr="00663DC5">
        <w:rPr>
          <w:rFonts w:ascii="Times New Roman" w:hAnsi="Times New Roman"/>
          <w:sz w:val="24"/>
          <w:szCs w:val="24"/>
        </w:rPr>
        <w:t xml:space="preserve"> un </w:t>
      </w:r>
      <w:proofErr w:type="spellStart"/>
      <w:r w:rsidRPr="00663DC5">
        <w:rPr>
          <w:rFonts w:ascii="Times New Roman" w:hAnsi="Times New Roman"/>
          <w:sz w:val="24"/>
          <w:szCs w:val="24"/>
        </w:rPr>
        <w:t>Stapriņu</w:t>
      </w:r>
      <w:proofErr w:type="spellEnd"/>
      <w:r w:rsidRPr="00663DC5">
        <w:rPr>
          <w:rFonts w:ascii="Times New Roman" w:hAnsi="Times New Roman"/>
          <w:sz w:val="24"/>
          <w:szCs w:val="24"/>
        </w:rPr>
        <w:t xml:space="preserve"> ielās) pieder privātīpašniekiem. Īpašums faktiski pastāvošajā ielu tīklā robežojas ar privātīpašniekam un pašvaldībai piederošiem nekustamiem īpašumiem. Īpašuma iegūšana pašvaldības īpašumā radītu priekšnoteikumus racionālai ielu uzturēšanai un apsaimniekošanai turpmāk, kā arī ielu tīkla attīstībai </w:t>
      </w:r>
      <w:proofErr w:type="spellStart"/>
      <w:r w:rsidRPr="00663DC5">
        <w:rPr>
          <w:rFonts w:ascii="Times New Roman" w:hAnsi="Times New Roman"/>
          <w:sz w:val="24"/>
          <w:szCs w:val="24"/>
        </w:rPr>
        <w:t>Stapriņu</w:t>
      </w:r>
      <w:proofErr w:type="spellEnd"/>
      <w:r w:rsidRPr="00663DC5">
        <w:rPr>
          <w:rFonts w:ascii="Times New Roman" w:hAnsi="Times New Roman"/>
          <w:sz w:val="24"/>
          <w:szCs w:val="24"/>
        </w:rPr>
        <w:t xml:space="preserve"> ciemā.</w:t>
      </w:r>
      <w:bookmarkStart w:id="7" w:name="_Hlk39827091"/>
      <w:bookmarkEnd w:id="4"/>
      <w:r w:rsidRPr="00663DC5">
        <w:rPr>
          <w:rFonts w:ascii="Times New Roman" w:hAnsi="Times New Roman"/>
          <w:sz w:val="24"/>
          <w:szCs w:val="24"/>
        </w:rPr>
        <w:t xml:space="preserve"> </w:t>
      </w:r>
    </w:p>
    <w:p w14:paraId="6D96391C" w14:textId="6BA49FA6" w:rsidR="00B51D6A" w:rsidRDefault="00B51D6A" w:rsidP="00663DC5">
      <w:pPr>
        <w:pStyle w:val="ListParagraph"/>
        <w:numPr>
          <w:ilvl w:val="0"/>
          <w:numId w:val="3"/>
        </w:numPr>
        <w:spacing w:after="120"/>
        <w:ind w:left="426" w:hanging="426"/>
        <w:jc w:val="both"/>
        <w:rPr>
          <w:rFonts w:ascii="Times New Roman" w:hAnsi="Times New Roman"/>
          <w:sz w:val="24"/>
          <w:szCs w:val="24"/>
        </w:rPr>
      </w:pPr>
      <w:r w:rsidRPr="00663DC5">
        <w:rPr>
          <w:rFonts w:ascii="Times New Roman" w:hAnsi="Times New Roman"/>
          <w:sz w:val="24"/>
          <w:szCs w:val="24"/>
          <w:shd w:val="clear" w:color="auto" w:fill="FFFFFF"/>
        </w:rPr>
        <w:t>Aģentūras ieskatā ir lietderīgi piekrist Iesniedzēja piedāvājumam un pieņemt Īpašumu pašvaldības īpašumā,</w:t>
      </w:r>
      <w:r w:rsidRPr="00663DC5">
        <w:rPr>
          <w:rFonts w:ascii="Times New Roman" w:eastAsia="Times New Roman" w:hAnsi="Times New Roman"/>
          <w:color w:val="000000"/>
          <w:sz w:val="24"/>
          <w:szCs w:val="24"/>
          <w:lang w:eastAsia="lv-LV"/>
        </w:rPr>
        <w:t xml:space="preserve"> lai to izmantotu pašvaldības autonomo funkciju nodrošināšanai</w:t>
      </w:r>
      <w:r w:rsidRPr="00663DC5">
        <w:rPr>
          <w:rFonts w:ascii="Times New Roman" w:hAnsi="Times New Roman"/>
          <w:sz w:val="24"/>
          <w:szCs w:val="24"/>
          <w:shd w:val="clear" w:color="auto" w:fill="FFFFFF"/>
        </w:rPr>
        <w:t xml:space="preserve">. </w:t>
      </w:r>
      <w:proofErr w:type="spellStart"/>
      <w:r w:rsidRPr="00663DC5">
        <w:rPr>
          <w:rFonts w:ascii="Times New Roman" w:hAnsi="Times New Roman"/>
          <w:sz w:val="24"/>
          <w:szCs w:val="24"/>
        </w:rPr>
        <w:t>Mazstapriņu</w:t>
      </w:r>
      <w:proofErr w:type="spellEnd"/>
      <w:r w:rsidRPr="00663DC5">
        <w:rPr>
          <w:rFonts w:ascii="Times New Roman" w:hAnsi="Times New Roman"/>
          <w:sz w:val="24"/>
          <w:szCs w:val="24"/>
        </w:rPr>
        <w:t xml:space="preserve"> ielas, kas robežojas ar Īpašumu, uzturēšanu pašvaldība jau nodrošina, jo pašvaldībai pieder lielākā daļa no zemes zem ielas (zemes vienību kadastra apzīmējumi 8044 003 0162, 8044 003 0458 un 8044 003 0202).</w:t>
      </w:r>
    </w:p>
    <w:p w14:paraId="622F2C34" w14:textId="040DA08E" w:rsidR="002F2A14" w:rsidRPr="00C57E28" w:rsidRDefault="002F2A14" w:rsidP="00663DC5">
      <w:pPr>
        <w:pStyle w:val="ListParagraph"/>
        <w:numPr>
          <w:ilvl w:val="0"/>
          <w:numId w:val="3"/>
        </w:numPr>
        <w:spacing w:after="120"/>
        <w:ind w:left="426" w:hanging="426"/>
        <w:jc w:val="both"/>
        <w:rPr>
          <w:rFonts w:ascii="Times New Roman" w:eastAsia="Times New Roman" w:hAnsi="Times New Roman"/>
          <w:iCs/>
          <w:sz w:val="24"/>
          <w:szCs w:val="24"/>
          <w:lang w:eastAsia="ar-SA"/>
        </w:rPr>
      </w:pPr>
      <w:r w:rsidRPr="00C57E28">
        <w:rPr>
          <w:rFonts w:ascii="Times New Roman" w:eastAsia="Times New Roman" w:hAnsi="Times New Roman"/>
          <w:iCs/>
          <w:sz w:val="24"/>
          <w:szCs w:val="24"/>
          <w:lang w:eastAsia="ar-SA"/>
        </w:rPr>
        <w:t>Noteikumu 7. punkts paredz, ka, ja ceļa pārņemšanas priekšlikums kopumā atbilst pārņemšanas procesa nosacījumiem, bet ceļš nav nodots ekspluatācijā, tad ceļa īpašnieks iesniedz Aģentūrai saskaņošanai sertificēta speciālista (ceļu būvinženiera) atzinumu par ceļa atbilstību Latvijas Republikas standartiem (izņemot gadījumus, uz kuriem standarta prasības nav attiecināmas (zaļās zonas u.tml.)), un, ka tas ir izbūvēts atbilstoši VSIA “Latvijas Valsts ceļi” apstiprinātajām ceļu specifikācijām, kā arī ir veikta ceļa topogrāfiskā uzmērīšana.</w:t>
      </w:r>
    </w:p>
    <w:p w14:paraId="19D51A51" w14:textId="517165C5" w:rsidR="00B03F2B" w:rsidRPr="00C57E28" w:rsidRDefault="000265A7" w:rsidP="00663DC5">
      <w:pPr>
        <w:pStyle w:val="ListParagraph"/>
        <w:numPr>
          <w:ilvl w:val="0"/>
          <w:numId w:val="3"/>
        </w:numPr>
        <w:spacing w:after="120"/>
        <w:ind w:left="426" w:hanging="426"/>
        <w:jc w:val="both"/>
        <w:rPr>
          <w:rFonts w:ascii="Times New Roman" w:eastAsia="Times New Roman" w:hAnsi="Times New Roman"/>
          <w:iCs/>
          <w:sz w:val="24"/>
          <w:szCs w:val="24"/>
          <w:lang w:eastAsia="ar-SA"/>
        </w:rPr>
      </w:pPr>
      <w:r w:rsidRPr="00C57E28">
        <w:rPr>
          <w:rFonts w:ascii="Times New Roman" w:eastAsia="Times New Roman" w:hAnsi="Times New Roman"/>
          <w:iCs/>
          <w:sz w:val="24"/>
          <w:szCs w:val="24"/>
          <w:lang w:eastAsia="ar-SA"/>
        </w:rPr>
        <w:t>Pašvaldības rīcībā ir</w:t>
      </w:r>
      <w:r w:rsidR="00B03F2B" w:rsidRPr="00C57E28">
        <w:rPr>
          <w:rFonts w:ascii="Times New Roman" w:eastAsia="Times New Roman" w:hAnsi="Times New Roman"/>
          <w:iCs/>
          <w:sz w:val="24"/>
          <w:szCs w:val="24"/>
          <w:lang w:eastAsia="ar-SA"/>
        </w:rPr>
        <w:t xml:space="preserve"> </w:t>
      </w:r>
      <w:proofErr w:type="spellStart"/>
      <w:r w:rsidR="00B03F2B" w:rsidRPr="00C57E28">
        <w:rPr>
          <w:rFonts w:ascii="Times New Roman" w:eastAsia="Times New Roman" w:hAnsi="Times New Roman"/>
          <w:iCs/>
          <w:sz w:val="24"/>
          <w:szCs w:val="24"/>
          <w:lang w:eastAsia="ar-SA"/>
        </w:rPr>
        <w:t>Stapriņu</w:t>
      </w:r>
      <w:proofErr w:type="spellEnd"/>
      <w:r w:rsidR="00B03F2B" w:rsidRPr="00C57E28">
        <w:rPr>
          <w:rFonts w:ascii="Times New Roman" w:eastAsia="Times New Roman" w:hAnsi="Times New Roman"/>
          <w:iCs/>
          <w:sz w:val="24"/>
          <w:szCs w:val="24"/>
          <w:lang w:eastAsia="ar-SA"/>
        </w:rPr>
        <w:t xml:space="preserve"> ielas topogrāfiskā</w:t>
      </w:r>
      <w:r w:rsidR="00C21275" w:rsidRPr="00C57E28">
        <w:rPr>
          <w:rFonts w:ascii="Times New Roman" w:eastAsia="Times New Roman" w:hAnsi="Times New Roman"/>
          <w:iCs/>
          <w:sz w:val="24"/>
          <w:szCs w:val="24"/>
          <w:lang w:eastAsia="ar-SA"/>
        </w:rPr>
        <w:t>s</w:t>
      </w:r>
      <w:r w:rsidR="00B03F2B" w:rsidRPr="00C57E28">
        <w:rPr>
          <w:rFonts w:ascii="Times New Roman" w:eastAsia="Times New Roman" w:hAnsi="Times New Roman"/>
          <w:iCs/>
          <w:sz w:val="24"/>
          <w:szCs w:val="24"/>
          <w:lang w:eastAsia="ar-SA"/>
        </w:rPr>
        <w:t xml:space="preserve"> uzmērīšana</w:t>
      </w:r>
      <w:r w:rsidR="00C21275" w:rsidRPr="00C57E28">
        <w:rPr>
          <w:rFonts w:ascii="Times New Roman" w:eastAsia="Times New Roman" w:hAnsi="Times New Roman"/>
          <w:iCs/>
          <w:sz w:val="24"/>
          <w:szCs w:val="24"/>
          <w:lang w:eastAsia="ar-SA"/>
        </w:rPr>
        <w:t>s plāns.</w:t>
      </w:r>
    </w:p>
    <w:p w14:paraId="1604CB4C" w14:textId="7D7DA6D0" w:rsidR="00793A0C" w:rsidRPr="00C57E28" w:rsidRDefault="005963CB" w:rsidP="00663DC5">
      <w:pPr>
        <w:pStyle w:val="ListParagraph"/>
        <w:numPr>
          <w:ilvl w:val="0"/>
          <w:numId w:val="3"/>
        </w:numPr>
        <w:spacing w:after="120"/>
        <w:ind w:left="426" w:hanging="426"/>
        <w:jc w:val="both"/>
        <w:rPr>
          <w:rFonts w:ascii="Times New Roman" w:hAnsi="Times New Roman"/>
          <w:sz w:val="24"/>
          <w:szCs w:val="24"/>
        </w:rPr>
      </w:pPr>
      <w:r w:rsidRPr="00C57E28">
        <w:rPr>
          <w:rFonts w:ascii="Times New Roman" w:hAnsi="Times New Roman"/>
          <w:sz w:val="24"/>
          <w:szCs w:val="24"/>
        </w:rPr>
        <w:t xml:space="preserve">Iesniedzējas piedāvājums pašvaldībai </w:t>
      </w:r>
      <w:r w:rsidRPr="00C57E28">
        <w:rPr>
          <w:rFonts w:ascii="Times New Roman" w:eastAsia="Times New Roman" w:hAnsi="Times New Roman"/>
          <w:iCs/>
          <w:sz w:val="24"/>
          <w:szCs w:val="24"/>
          <w:lang w:eastAsia="ar-SA"/>
        </w:rPr>
        <w:t>pieņemt Īpašumu dāvinājumā bez atlīdzības tika izskatīts pašvaldības Tehniskās komisijas 18.12.2023. sēdē (protokols Nr. 6).</w:t>
      </w:r>
      <w:r w:rsidR="002F2A14" w:rsidRPr="00C57E28">
        <w:rPr>
          <w:rFonts w:ascii="Times New Roman" w:eastAsia="Times New Roman" w:hAnsi="Times New Roman"/>
          <w:iCs/>
          <w:sz w:val="24"/>
          <w:szCs w:val="24"/>
          <w:lang w:eastAsia="ar-SA"/>
        </w:rPr>
        <w:t xml:space="preserve"> </w:t>
      </w:r>
      <w:r w:rsidR="00B03F2B" w:rsidRPr="00C57E28">
        <w:rPr>
          <w:rFonts w:ascii="Times New Roman" w:eastAsia="Times New Roman" w:hAnsi="Times New Roman"/>
          <w:iCs/>
          <w:sz w:val="24"/>
          <w:szCs w:val="24"/>
          <w:lang w:eastAsia="ar-SA"/>
        </w:rPr>
        <w:t>Tehniskā komisija ierosin</w:t>
      </w:r>
      <w:r w:rsidR="002D1917" w:rsidRPr="00C57E28">
        <w:rPr>
          <w:rFonts w:ascii="Times New Roman" w:eastAsia="Times New Roman" w:hAnsi="Times New Roman"/>
          <w:iCs/>
          <w:sz w:val="24"/>
          <w:szCs w:val="24"/>
          <w:lang w:eastAsia="ar-SA"/>
        </w:rPr>
        <w:t>āja</w:t>
      </w:r>
      <w:r w:rsidR="00B03F2B" w:rsidRPr="00C57E28">
        <w:rPr>
          <w:rFonts w:ascii="Times New Roman" w:eastAsia="Times New Roman" w:hAnsi="Times New Roman"/>
          <w:iCs/>
          <w:sz w:val="24"/>
          <w:szCs w:val="24"/>
          <w:lang w:eastAsia="ar-SA"/>
        </w:rPr>
        <w:t xml:space="preserve"> aicināt Iesniedzēju organizēt sertificēta speciālista (ceļu būvinženiera) atzinuma saņemšanu </w:t>
      </w:r>
      <w:r w:rsidR="00B03F2B" w:rsidRPr="00C57E28">
        <w:rPr>
          <w:rFonts w:ascii="Times New Roman" w:hAnsi="Times New Roman"/>
          <w:sz w:val="24"/>
          <w:szCs w:val="24"/>
        </w:rPr>
        <w:t xml:space="preserve">par </w:t>
      </w:r>
      <w:bookmarkStart w:id="8" w:name="_Hlk155264701"/>
      <w:proofErr w:type="spellStart"/>
      <w:r w:rsidR="00B03F2B" w:rsidRPr="00C57E28">
        <w:rPr>
          <w:rFonts w:ascii="Times New Roman" w:hAnsi="Times New Roman"/>
          <w:sz w:val="24"/>
          <w:szCs w:val="24"/>
        </w:rPr>
        <w:t>Stapriņu</w:t>
      </w:r>
      <w:proofErr w:type="spellEnd"/>
      <w:r w:rsidR="00B03F2B" w:rsidRPr="00C57E28">
        <w:rPr>
          <w:rFonts w:ascii="Times New Roman" w:hAnsi="Times New Roman"/>
          <w:sz w:val="24"/>
          <w:szCs w:val="24"/>
        </w:rPr>
        <w:t xml:space="preserve"> ielas posma tehniskajiem parametriem un ceļa stāvokli</w:t>
      </w:r>
      <w:bookmarkEnd w:id="8"/>
      <w:r w:rsidR="00B03F2B" w:rsidRPr="00C57E28">
        <w:rPr>
          <w:rFonts w:ascii="Times New Roman" w:hAnsi="Times New Roman"/>
          <w:sz w:val="24"/>
          <w:szCs w:val="24"/>
        </w:rPr>
        <w:t xml:space="preserve"> un pēc atzinuma saņemšanas pašvaldībā uzsākt darbības ielas pārņemšanai atbilstoši Noteikumu 7. </w:t>
      </w:r>
      <w:r w:rsidR="00B03F2B" w:rsidRPr="00C57E28">
        <w:rPr>
          <w:rFonts w:ascii="Times New Roman" w:eastAsia="Times New Roman" w:hAnsi="Times New Roman"/>
          <w:iCs/>
          <w:sz w:val="24"/>
          <w:szCs w:val="24"/>
          <w:lang w:eastAsia="ar-SA"/>
        </w:rPr>
        <w:t>punktam.</w:t>
      </w:r>
      <w:r w:rsidR="002D1917" w:rsidRPr="00C57E28">
        <w:rPr>
          <w:rFonts w:ascii="Times New Roman" w:eastAsia="Times New Roman" w:hAnsi="Times New Roman"/>
          <w:iCs/>
          <w:sz w:val="24"/>
          <w:szCs w:val="24"/>
          <w:lang w:eastAsia="ar-SA"/>
        </w:rPr>
        <w:t xml:space="preserve"> Tehniskās komisijas ieskatā uz </w:t>
      </w:r>
      <w:proofErr w:type="spellStart"/>
      <w:r w:rsidR="002D1917" w:rsidRPr="00C57E28">
        <w:rPr>
          <w:rFonts w:ascii="Times New Roman" w:eastAsia="Times New Roman" w:hAnsi="Times New Roman"/>
          <w:iCs/>
          <w:sz w:val="24"/>
          <w:szCs w:val="24"/>
          <w:lang w:eastAsia="ar-SA"/>
        </w:rPr>
        <w:t>Stapriņu</w:t>
      </w:r>
      <w:proofErr w:type="spellEnd"/>
      <w:r w:rsidR="002D1917" w:rsidRPr="00C57E28">
        <w:rPr>
          <w:rFonts w:ascii="Times New Roman" w:eastAsia="Times New Roman" w:hAnsi="Times New Roman"/>
          <w:iCs/>
          <w:sz w:val="24"/>
          <w:szCs w:val="24"/>
          <w:lang w:eastAsia="ar-SA"/>
        </w:rPr>
        <w:t xml:space="preserve"> ielu nevar attiecināt tos nosacījumus, ko pašvaldība izvirza nekustamo īpašumu attīstītājiem šobrīd, attiecībā uz ielas cieto segumu, jo detālplānojums par zemesgabalu “</w:t>
      </w:r>
      <w:proofErr w:type="spellStart"/>
      <w:r w:rsidR="002D1917" w:rsidRPr="00C57E28">
        <w:rPr>
          <w:rFonts w:ascii="Times New Roman" w:eastAsia="Times New Roman" w:hAnsi="Times New Roman"/>
          <w:iCs/>
          <w:sz w:val="24"/>
          <w:szCs w:val="24"/>
          <w:lang w:eastAsia="ar-SA"/>
        </w:rPr>
        <w:t>Krastnieki</w:t>
      </w:r>
      <w:proofErr w:type="spellEnd"/>
      <w:r w:rsidR="002D1917" w:rsidRPr="00C57E28">
        <w:rPr>
          <w:rFonts w:ascii="Times New Roman" w:eastAsia="Times New Roman" w:hAnsi="Times New Roman"/>
          <w:iCs/>
          <w:sz w:val="24"/>
          <w:szCs w:val="24"/>
          <w:lang w:eastAsia="ar-SA"/>
        </w:rPr>
        <w:t xml:space="preserve">” un “Saliņas” sadalīšanu apbūves gabalos ir izstrādāts 2003. gadā un tajā netika izvirzīta prasība par ielas virsmas izbūvi ar </w:t>
      </w:r>
      <w:r w:rsidR="00B25528" w:rsidRPr="00C57E28">
        <w:rPr>
          <w:rFonts w:ascii="Times New Roman" w:eastAsia="Times New Roman" w:hAnsi="Times New Roman"/>
          <w:iCs/>
          <w:sz w:val="24"/>
          <w:szCs w:val="24"/>
          <w:lang w:eastAsia="ar-SA"/>
        </w:rPr>
        <w:t>cieto</w:t>
      </w:r>
      <w:r w:rsidR="002D1917" w:rsidRPr="00C57E28">
        <w:rPr>
          <w:rFonts w:ascii="Times New Roman" w:eastAsia="Times New Roman" w:hAnsi="Times New Roman"/>
          <w:iCs/>
          <w:sz w:val="24"/>
          <w:szCs w:val="24"/>
          <w:lang w:eastAsia="ar-SA"/>
        </w:rPr>
        <w:t xml:space="preserve"> segumu. Īpašumi gar ielu jau sen ir sadalīti apbūves gabalos un ir veikta to apbūve.</w:t>
      </w:r>
    </w:p>
    <w:p w14:paraId="258D9FC3" w14:textId="45EB2BA9" w:rsidR="005963CB" w:rsidRPr="00C57E28" w:rsidRDefault="00793A0C" w:rsidP="00663DC5">
      <w:pPr>
        <w:pStyle w:val="ListParagraph"/>
        <w:numPr>
          <w:ilvl w:val="0"/>
          <w:numId w:val="3"/>
        </w:numPr>
        <w:spacing w:after="120"/>
        <w:ind w:left="426" w:hanging="426"/>
        <w:jc w:val="both"/>
        <w:rPr>
          <w:rFonts w:ascii="Times New Roman" w:hAnsi="Times New Roman"/>
          <w:sz w:val="24"/>
          <w:szCs w:val="24"/>
        </w:rPr>
      </w:pPr>
      <w:r w:rsidRPr="00C57E28">
        <w:rPr>
          <w:rFonts w:ascii="Times New Roman" w:hAnsi="Times New Roman"/>
          <w:sz w:val="24"/>
          <w:szCs w:val="24"/>
        </w:rPr>
        <w:t xml:space="preserve">Aģentūra </w:t>
      </w:r>
      <w:r w:rsidR="00C57E28" w:rsidRPr="00C57E28">
        <w:rPr>
          <w:rFonts w:ascii="Times New Roman" w:hAnsi="Times New Roman"/>
          <w:sz w:val="24"/>
          <w:szCs w:val="24"/>
        </w:rPr>
        <w:t>18</w:t>
      </w:r>
      <w:r w:rsidRPr="00C57E28">
        <w:rPr>
          <w:rFonts w:ascii="Times New Roman" w:hAnsi="Times New Roman"/>
          <w:sz w:val="24"/>
          <w:szCs w:val="24"/>
        </w:rPr>
        <w:t xml:space="preserve">.01.2024. ir saskaņojusi sertificēta speciālista </w:t>
      </w:r>
      <w:r w:rsidR="00C57E28" w:rsidRPr="00C57E28">
        <w:rPr>
          <w:rFonts w:ascii="Times New Roman" w:hAnsi="Times New Roman"/>
          <w:sz w:val="24"/>
          <w:szCs w:val="24"/>
        </w:rPr>
        <w:t>(ceļu būvinženiera) Edgara Gusta</w:t>
      </w:r>
      <w:r w:rsidRPr="00C57E28">
        <w:rPr>
          <w:rFonts w:ascii="Times New Roman" w:hAnsi="Times New Roman"/>
          <w:sz w:val="24"/>
          <w:szCs w:val="24"/>
        </w:rPr>
        <w:t xml:space="preserve"> </w:t>
      </w:r>
      <w:r w:rsidR="00C57E28" w:rsidRPr="00C57E28">
        <w:rPr>
          <w:rFonts w:ascii="Times New Roman" w:hAnsi="Times New Roman"/>
          <w:sz w:val="24"/>
          <w:szCs w:val="24"/>
        </w:rPr>
        <w:t>(Latvijas būvinženieru savienības sertifikāta numurs 4-04353) 09</w:t>
      </w:r>
      <w:r w:rsidRPr="00C57E28">
        <w:rPr>
          <w:rFonts w:ascii="Times New Roman" w:hAnsi="Times New Roman"/>
          <w:sz w:val="24"/>
          <w:szCs w:val="24"/>
        </w:rPr>
        <w:t xml:space="preserve">.01.2024. atzinumu par </w:t>
      </w:r>
      <w:proofErr w:type="spellStart"/>
      <w:r w:rsidRPr="00C57E28">
        <w:rPr>
          <w:rFonts w:ascii="Times New Roman" w:hAnsi="Times New Roman"/>
          <w:sz w:val="24"/>
          <w:szCs w:val="24"/>
        </w:rPr>
        <w:t>Stapriņu</w:t>
      </w:r>
      <w:proofErr w:type="spellEnd"/>
      <w:r w:rsidRPr="00C57E28">
        <w:rPr>
          <w:rFonts w:ascii="Times New Roman" w:hAnsi="Times New Roman"/>
          <w:sz w:val="24"/>
          <w:szCs w:val="24"/>
        </w:rPr>
        <w:t xml:space="preserve"> ielas </w:t>
      </w:r>
      <w:r w:rsidR="00C57E28" w:rsidRPr="00C57E28">
        <w:rPr>
          <w:rFonts w:ascii="Times New Roman" w:hAnsi="Times New Roman"/>
          <w:sz w:val="24"/>
          <w:szCs w:val="24"/>
        </w:rPr>
        <w:t xml:space="preserve">izbūves </w:t>
      </w:r>
      <w:r w:rsidRPr="00C57E28">
        <w:rPr>
          <w:rFonts w:ascii="Times New Roman" w:eastAsia="Times New Roman" w:hAnsi="Times New Roman"/>
          <w:iCs/>
          <w:sz w:val="24"/>
          <w:szCs w:val="24"/>
          <w:lang w:eastAsia="ar-SA"/>
        </w:rPr>
        <w:t xml:space="preserve">atbilstību Latvijas Republikas </w:t>
      </w:r>
      <w:r w:rsidR="00C57E28" w:rsidRPr="00C57E28">
        <w:rPr>
          <w:rFonts w:ascii="Times New Roman" w:eastAsia="Times New Roman" w:hAnsi="Times New Roman"/>
          <w:iCs/>
          <w:sz w:val="24"/>
          <w:szCs w:val="24"/>
          <w:lang w:eastAsia="ar-SA"/>
        </w:rPr>
        <w:t xml:space="preserve">un VSIA “Latvijas Valsts ceļi” </w:t>
      </w:r>
      <w:r w:rsidRPr="00C57E28">
        <w:rPr>
          <w:rFonts w:ascii="Times New Roman" w:eastAsia="Times New Roman" w:hAnsi="Times New Roman"/>
          <w:iCs/>
          <w:sz w:val="24"/>
          <w:szCs w:val="24"/>
          <w:lang w:eastAsia="ar-SA"/>
        </w:rPr>
        <w:t>standartiem</w:t>
      </w:r>
      <w:r w:rsidRPr="00C57E28">
        <w:rPr>
          <w:rFonts w:ascii="Times New Roman" w:hAnsi="Times New Roman"/>
          <w:sz w:val="24"/>
          <w:szCs w:val="24"/>
        </w:rPr>
        <w:t>.</w:t>
      </w:r>
    </w:p>
    <w:bookmarkEnd w:id="7"/>
    <w:p w14:paraId="639C4E39" w14:textId="115F21A6" w:rsidR="00564CA6" w:rsidRPr="00B51D6A" w:rsidRDefault="00B51D6A" w:rsidP="00A844FE">
      <w:pPr>
        <w:spacing w:after="120"/>
        <w:jc w:val="both"/>
        <w:rPr>
          <w:rFonts w:ascii="Times New Roman" w:hAnsi="Times New Roman" w:cs="Times New Roman"/>
        </w:rPr>
      </w:pPr>
      <w:r w:rsidRPr="00B51D6A">
        <w:rPr>
          <w:rFonts w:ascii="Times New Roman" w:hAnsi="Times New Roman" w:cs="Times New Roman"/>
          <w:shd w:val="clear" w:color="auto" w:fill="FFFFFF"/>
        </w:rPr>
        <w:t>Pamatojoties uz Pašvaldību likuma 4. panta pirmās daļas 2. un 3. punktu, 10. panta pirmās daļas 16.</w:t>
      </w:r>
      <w:r w:rsidRPr="00B51D6A">
        <w:rPr>
          <w:rFonts w:ascii="Times New Roman" w:hAnsi="Times New Roman" w:cs="Times New Roman"/>
        </w:rPr>
        <w:t xml:space="preserve"> un 19. punktu, 73. panta ceturto daļu, Publiskas personas finanšu līdzekļu un mantas izšķērdēšanas novēršanas likuma 3. pantu, Civillikuma 1912. pantu un Ādažu novada </w:t>
      </w:r>
      <w:r w:rsidRPr="00B51D6A">
        <w:rPr>
          <w:rFonts w:ascii="Times New Roman" w:hAnsi="Times New Roman" w:cs="Times New Roman"/>
          <w:bCs/>
        </w:rPr>
        <w:t>pašvaldības 22.02.2023. noteikumu Nr. 2 “Kārtība, kādā Ādažu novada pašvaldība pārņem dāvinājumā ceļu vai ceļu uzturēšanai nepieciešamo zemi” 4. </w:t>
      </w:r>
      <w:r w:rsidR="00793A0C" w:rsidRPr="00C57E28">
        <w:rPr>
          <w:rFonts w:ascii="Times New Roman" w:hAnsi="Times New Roman" w:cs="Times New Roman"/>
          <w:bCs/>
        </w:rPr>
        <w:t>un 7. </w:t>
      </w:r>
      <w:r w:rsidRPr="00C57E28">
        <w:rPr>
          <w:rFonts w:ascii="Times New Roman" w:hAnsi="Times New Roman" w:cs="Times New Roman"/>
          <w:bCs/>
        </w:rPr>
        <w:t>punktu</w:t>
      </w:r>
      <w:r w:rsidRPr="00C57E28">
        <w:rPr>
          <w:rFonts w:ascii="Times New Roman" w:hAnsi="Times New Roman" w:cs="Times New Roman"/>
        </w:rPr>
        <w:t xml:space="preserve">, kā arī </w:t>
      </w:r>
      <w:r w:rsidR="00793A0C" w:rsidRPr="00C57E28">
        <w:rPr>
          <w:rFonts w:ascii="Times New Roman" w:hAnsi="Times New Roman" w:cs="Times New Roman"/>
        </w:rPr>
        <w:t>Attīstības</w:t>
      </w:r>
      <w:r w:rsidRPr="00C57E28">
        <w:rPr>
          <w:rFonts w:ascii="Times New Roman" w:hAnsi="Times New Roman" w:cs="Times New Roman"/>
        </w:rPr>
        <w:t xml:space="preserve"> komitejas </w:t>
      </w:r>
      <w:r w:rsidRPr="00C57E28">
        <w:rPr>
          <w:rFonts w:ascii="Times New Roman" w:eastAsia="Calibri" w:hAnsi="Times New Roman" w:cs="Times New Roman"/>
        </w:rPr>
        <w:t>1</w:t>
      </w:r>
      <w:r w:rsidR="00793A0C" w:rsidRPr="00C57E28">
        <w:rPr>
          <w:rFonts w:ascii="Times New Roman" w:eastAsia="Calibri" w:hAnsi="Times New Roman" w:cs="Times New Roman"/>
        </w:rPr>
        <w:t>0</w:t>
      </w:r>
      <w:r w:rsidRPr="00C57E28">
        <w:rPr>
          <w:rFonts w:ascii="Times New Roman" w:hAnsi="Times New Roman" w:cs="Times New Roman"/>
        </w:rPr>
        <w:t>.</w:t>
      </w:r>
      <w:r w:rsidR="00793A0C" w:rsidRPr="00C57E28">
        <w:rPr>
          <w:rFonts w:ascii="Times New Roman" w:hAnsi="Times New Roman" w:cs="Times New Roman"/>
        </w:rPr>
        <w:t>01</w:t>
      </w:r>
      <w:r w:rsidRPr="00C57E28">
        <w:rPr>
          <w:rFonts w:ascii="Times New Roman" w:hAnsi="Times New Roman" w:cs="Times New Roman"/>
        </w:rPr>
        <w:t>.202</w:t>
      </w:r>
      <w:r w:rsidR="00793A0C" w:rsidRPr="00C57E28">
        <w:rPr>
          <w:rFonts w:ascii="Times New Roman" w:hAnsi="Times New Roman" w:cs="Times New Roman"/>
        </w:rPr>
        <w:t>4</w:t>
      </w:r>
      <w:r w:rsidRPr="00C57E28">
        <w:rPr>
          <w:rFonts w:ascii="Times New Roman" w:hAnsi="Times New Roman" w:cs="Times New Roman"/>
        </w:rPr>
        <w:t>. atzinumu, Ādažu novada pašvaldības do</w:t>
      </w:r>
      <w:r w:rsidRPr="00B51D6A">
        <w:rPr>
          <w:rFonts w:ascii="Times New Roman" w:hAnsi="Times New Roman" w:cs="Times New Roman"/>
        </w:rPr>
        <w:t>me</w:t>
      </w:r>
    </w:p>
    <w:p w14:paraId="7E71C6D5" w14:textId="77777777" w:rsidR="00564CA6" w:rsidRPr="00B51D6A" w:rsidRDefault="00B51D6A" w:rsidP="00BB16A4">
      <w:pPr>
        <w:spacing w:after="120"/>
        <w:jc w:val="center"/>
        <w:rPr>
          <w:rFonts w:ascii="Times New Roman" w:hAnsi="Times New Roman" w:cs="Times New Roman"/>
          <w:b/>
        </w:rPr>
      </w:pPr>
      <w:r w:rsidRPr="00B51D6A">
        <w:rPr>
          <w:rFonts w:ascii="Times New Roman" w:hAnsi="Times New Roman" w:cs="Times New Roman"/>
          <w:b/>
        </w:rPr>
        <w:t>NOLEMJ:</w:t>
      </w:r>
    </w:p>
    <w:p w14:paraId="5D7FF973" w14:textId="0E974A11" w:rsidR="00B51D6A" w:rsidRPr="00B51D6A" w:rsidRDefault="00B51D6A" w:rsidP="00663DC5">
      <w:pPr>
        <w:pStyle w:val="BodyText"/>
        <w:numPr>
          <w:ilvl w:val="0"/>
          <w:numId w:val="1"/>
        </w:numPr>
        <w:spacing w:after="120"/>
        <w:ind w:left="426" w:hanging="426"/>
        <w:rPr>
          <w:rFonts w:ascii="Times New Roman" w:hAnsi="Times New Roman"/>
          <w:sz w:val="24"/>
          <w:szCs w:val="24"/>
        </w:rPr>
      </w:pPr>
      <w:r w:rsidRPr="00B51D6A">
        <w:rPr>
          <w:rFonts w:ascii="Times New Roman" w:hAnsi="Times New Roman"/>
          <w:sz w:val="24"/>
          <w:szCs w:val="24"/>
        </w:rPr>
        <w:t xml:space="preserve">Pieņemt </w:t>
      </w:r>
      <w:r w:rsidRPr="008A21BE">
        <w:rPr>
          <w:rFonts w:ascii="Times New Roman" w:hAnsi="Times New Roman"/>
          <w:sz w:val="24"/>
          <w:szCs w:val="24"/>
        </w:rPr>
        <w:t xml:space="preserve">no </w:t>
      </w:r>
      <w:r w:rsidR="008A21BE" w:rsidRPr="008A21BE">
        <w:rPr>
          <w:rFonts w:ascii="Times New Roman" w:hAnsi="Times New Roman"/>
          <w:bCs/>
          <w:sz w:val="24"/>
          <w:szCs w:val="24"/>
        </w:rPr>
        <w:t>[..]</w:t>
      </w:r>
      <w:r w:rsidRPr="008A21BE">
        <w:rPr>
          <w:rFonts w:ascii="Times New Roman" w:hAnsi="Times New Roman"/>
          <w:sz w:val="24"/>
          <w:szCs w:val="24"/>
        </w:rPr>
        <w:t xml:space="preserve">, personas kods </w:t>
      </w:r>
      <w:r w:rsidR="008A21BE" w:rsidRPr="008A21BE">
        <w:rPr>
          <w:rFonts w:ascii="Times New Roman" w:hAnsi="Times New Roman"/>
          <w:bCs/>
          <w:sz w:val="24"/>
          <w:szCs w:val="24"/>
        </w:rPr>
        <w:t>[..]</w:t>
      </w:r>
      <w:r w:rsidRPr="008A21BE">
        <w:rPr>
          <w:rFonts w:ascii="Times New Roman" w:hAnsi="Times New Roman"/>
          <w:sz w:val="24"/>
          <w:szCs w:val="24"/>
        </w:rPr>
        <w:t xml:space="preserve">, deklarētā adrese: </w:t>
      </w:r>
      <w:r w:rsidR="008A21BE" w:rsidRPr="008A21BE">
        <w:rPr>
          <w:rFonts w:ascii="Times New Roman" w:hAnsi="Times New Roman"/>
          <w:bCs/>
          <w:sz w:val="24"/>
          <w:szCs w:val="24"/>
        </w:rPr>
        <w:t>[..]</w:t>
      </w:r>
      <w:r w:rsidRPr="008A21BE">
        <w:rPr>
          <w:rFonts w:ascii="Times New Roman" w:hAnsi="Times New Roman"/>
          <w:sz w:val="24"/>
          <w:szCs w:val="24"/>
        </w:rPr>
        <w:t>,</w:t>
      </w:r>
      <w:r w:rsidRPr="00B51D6A">
        <w:rPr>
          <w:rFonts w:ascii="Times New Roman" w:hAnsi="Times New Roman"/>
          <w:sz w:val="24"/>
          <w:szCs w:val="24"/>
        </w:rPr>
        <w:t xml:space="preserve"> Ādažu novada pašvaldības īpašumā bez atlīdzības, noslēdzot dāvinājuma līgumu, nekustamo īpašumu ar nosaukumu “</w:t>
      </w:r>
      <w:proofErr w:type="spellStart"/>
      <w:r w:rsidRPr="00B51D6A">
        <w:rPr>
          <w:rFonts w:ascii="Times New Roman" w:hAnsi="Times New Roman"/>
          <w:sz w:val="24"/>
          <w:szCs w:val="24"/>
        </w:rPr>
        <w:t>Stapriņu</w:t>
      </w:r>
      <w:proofErr w:type="spellEnd"/>
      <w:r w:rsidRPr="00B51D6A">
        <w:rPr>
          <w:rFonts w:ascii="Times New Roman" w:hAnsi="Times New Roman"/>
          <w:sz w:val="24"/>
          <w:szCs w:val="24"/>
        </w:rPr>
        <w:t xml:space="preserve"> iela”, </w:t>
      </w:r>
      <w:proofErr w:type="spellStart"/>
      <w:r w:rsidRPr="00B51D6A">
        <w:rPr>
          <w:rFonts w:ascii="Times New Roman" w:hAnsi="Times New Roman"/>
          <w:sz w:val="24"/>
          <w:szCs w:val="24"/>
        </w:rPr>
        <w:t>Stapriņi</w:t>
      </w:r>
      <w:proofErr w:type="spellEnd"/>
      <w:r w:rsidRPr="00B51D6A">
        <w:rPr>
          <w:rFonts w:ascii="Times New Roman" w:hAnsi="Times New Roman"/>
          <w:sz w:val="24"/>
          <w:szCs w:val="24"/>
        </w:rPr>
        <w:t xml:space="preserve">, Ādažu pag., Ādažu nov. (kad. Nr. 8044 003 0203), kas sastāv no zemes vienības </w:t>
      </w:r>
      <w:r w:rsidRPr="00B51D6A">
        <w:rPr>
          <w:rFonts w:ascii="Times New Roman" w:hAnsi="Times New Roman"/>
          <w:color w:val="000000"/>
          <w:sz w:val="24"/>
          <w:szCs w:val="24"/>
          <w:lang w:eastAsia="lv-LV"/>
        </w:rPr>
        <w:t xml:space="preserve">0,1759 ha (1759 m²) platībā ar kadastra apzīmējumu </w:t>
      </w:r>
      <w:r w:rsidRPr="00B51D6A">
        <w:rPr>
          <w:rFonts w:ascii="Times New Roman" w:hAnsi="Times New Roman"/>
          <w:iCs/>
          <w:sz w:val="24"/>
          <w:szCs w:val="24"/>
          <w:lang w:eastAsia="ar-SA"/>
        </w:rPr>
        <w:t>8044 003 0203</w:t>
      </w:r>
      <w:r w:rsidRPr="00B51D6A">
        <w:rPr>
          <w:rFonts w:ascii="Times New Roman" w:hAnsi="Times New Roman"/>
          <w:sz w:val="24"/>
          <w:szCs w:val="24"/>
        </w:rPr>
        <w:t xml:space="preserve">, līdz ar visām tiesībām, pienākumiem un piederumiem, lai nodrošinātu </w:t>
      </w:r>
      <w:r w:rsidRPr="00B51D6A">
        <w:rPr>
          <w:rFonts w:ascii="Times New Roman" w:hAnsi="Times New Roman"/>
          <w:sz w:val="24"/>
          <w:szCs w:val="24"/>
          <w:lang w:eastAsia="lv-LV"/>
        </w:rPr>
        <w:t>Pašvaldību likuma 4.</w:t>
      </w:r>
      <w:r w:rsidRPr="00B51D6A">
        <w:rPr>
          <w:rFonts w:ascii="Times New Roman" w:hAnsi="Times New Roman"/>
          <w:sz w:val="24"/>
          <w:szCs w:val="24"/>
        </w:rPr>
        <w:t> </w:t>
      </w:r>
      <w:r w:rsidRPr="00B51D6A">
        <w:rPr>
          <w:rFonts w:ascii="Times New Roman" w:hAnsi="Times New Roman"/>
          <w:sz w:val="24"/>
          <w:szCs w:val="24"/>
          <w:lang w:eastAsia="lv-LV"/>
        </w:rPr>
        <w:t>panta pirmās daļas 2.</w:t>
      </w:r>
      <w:r w:rsidRPr="00B51D6A">
        <w:rPr>
          <w:rFonts w:ascii="Times New Roman" w:hAnsi="Times New Roman"/>
          <w:sz w:val="24"/>
          <w:szCs w:val="24"/>
        </w:rPr>
        <w:t xml:space="preserve"> un </w:t>
      </w:r>
      <w:r w:rsidRPr="00B51D6A">
        <w:rPr>
          <w:rFonts w:ascii="Times New Roman" w:hAnsi="Times New Roman"/>
          <w:iCs/>
          <w:color w:val="000000"/>
          <w:sz w:val="24"/>
          <w:szCs w:val="24"/>
        </w:rPr>
        <w:t>3. punktā noteikto</w:t>
      </w:r>
      <w:r w:rsidRPr="00B51D6A">
        <w:rPr>
          <w:rFonts w:ascii="Times New Roman" w:hAnsi="Times New Roman"/>
          <w:sz w:val="24"/>
          <w:szCs w:val="24"/>
          <w:lang w:eastAsia="lv-LV"/>
        </w:rPr>
        <w:t xml:space="preserve"> pašvaldības autonomo funkciju izpildi</w:t>
      </w:r>
      <w:r w:rsidRPr="00B51D6A">
        <w:rPr>
          <w:rFonts w:ascii="Times New Roman" w:hAnsi="Times New Roman"/>
          <w:sz w:val="24"/>
          <w:szCs w:val="24"/>
        </w:rPr>
        <w:t>.</w:t>
      </w:r>
    </w:p>
    <w:p w14:paraId="11918D9E" w14:textId="77777777" w:rsidR="00B51D6A" w:rsidRPr="00B51D6A" w:rsidRDefault="00B51D6A" w:rsidP="00663DC5">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Noteikt termiņu dāvinājuma līguma noslēgšanai – 6 (seši) mēneši, skaitot no šī lēmuma pieņemšanas dienas, pēc kura notecēšanas lēmums zaudē spēku.</w:t>
      </w:r>
    </w:p>
    <w:p w14:paraId="17F29BE6" w14:textId="77777777" w:rsidR="00B51D6A" w:rsidRPr="00B51D6A" w:rsidRDefault="00B51D6A" w:rsidP="00663DC5">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lastRenderedPageBreak/>
        <w:t xml:space="preserve">Noteikt 1. punktā norādītās mantas vērtību zemes vienības </w:t>
      </w:r>
      <w:r w:rsidRPr="00B51D6A">
        <w:rPr>
          <w:rFonts w:ascii="Times New Roman" w:eastAsia="Times New Roman" w:hAnsi="Times New Roman" w:cs="Times New Roman"/>
          <w:color w:val="000000"/>
          <w:lang w:eastAsia="lv-LV"/>
        </w:rPr>
        <w:t xml:space="preserve">0,1759 ha (1759 m²) platībā ar kadastra apzīmējumu </w:t>
      </w:r>
      <w:r w:rsidRPr="00B51D6A">
        <w:rPr>
          <w:rFonts w:ascii="Times New Roman" w:eastAsia="Times New Roman" w:hAnsi="Times New Roman" w:cs="Times New Roman"/>
          <w:iCs/>
          <w:lang w:eastAsia="ar-SA"/>
        </w:rPr>
        <w:t>8044 003 0203</w:t>
      </w:r>
      <w:r w:rsidRPr="00B51D6A">
        <w:rPr>
          <w:rFonts w:ascii="Times New Roman" w:hAnsi="Times New Roman" w:cs="Times New Roman"/>
        </w:rPr>
        <w:t xml:space="preserve"> kadastrālās vērtības apmērā</w:t>
      </w:r>
      <w:r w:rsidRPr="00B51D6A">
        <w:rPr>
          <w:rFonts w:ascii="Times New Roman" w:hAnsi="Times New Roman" w:cs="Times New Roman"/>
          <w:shd w:val="clear" w:color="auto" w:fill="FFFFFF"/>
        </w:rPr>
        <w:t xml:space="preserve">. </w:t>
      </w:r>
    </w:p>
    <w:p w14:paraId="5153948E" w14:textId="77777777" w:rsidR="00B51D6A" w:rsidRPr="00B51D6A" w:rsidRDefault="00B51D6A" w:rsidP="00663DC5">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Centrālās pārvaldes Nekustamā īpašuma nodaļai organizēt 1. punktā norādītā nekustamā īpašuma ierakstīšanu zemesgrāmatā uz pašvaldības vārda, tam nepieciešamos izdevumus apmaksājot no nodaļas budžeta tāmes līdzekļiem.</w:t>
      </w:r>
    </w:p>
    <w:p w14:paraId="0E76E8CD" w14:textId="77777777" w:rsidR="00B51D6A" w:rsidRPr="00B51D6A" w:rsidRDefault="00B51D6A" w:rsidP="00663DC5">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 xml:space="preserve">Pēc pašvaldības īpašuma tiesības uz </w:t>
      </w:r>
      <w:bookmarkStart w:id="9" w:name="_Hlk121303068"/>
      <w:r w:rsidRPr="00B51D6A">
        <w:rPr>
          <w:rFonts w:ascii="Times New Roman" w:hAnsi="Times New Roman" w:cs="Times New Roman"/>
        </w:rPr>
        <w:t xml:space="preserve">1. punktā noteikto </w:t>
      </w:r>
      <w:bookmarkEnd w:id="9"/>
      <w:r w:rsidRPr="00B51D6A">
        <w:rPr>
          <w:rFonts w:ascii="Times New Roman" w:hAnsi="Times New Roman" w:cs="Times New Roman"/>
        </w:rPr>
        <w:t>nekustamo īpašumu nostiprināšanas zemesgrāmatā, nodot nekustamo īpašumu pašvaldības aģentūrai „Carnikavas komunālserviss” pārvaldībā līdz ar tā piederumiem un dokumentiem, kas uz to attiecas, un noslēgt vienošanos pie 02.02.2004. apsaimniekošanas līguma starp Carnikavas pagasta padomi un aģentūru.</w:t>
      </w:r>
    </w:p>
    <w:p w14:paraId="02CDB274" w14:textId="77777777" w:rsidR="00B51D6A" w:rsidRPr="00B51D6A" w:rsidRDefault="00B51D6A" w:rsidP="00663DC5">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Centrālās pārvaldes Juridiskajai un iepirkumu nodaļai:</w:t>
      </w:r>
    </w:p>
    <w:p w14:paraId="2843C58A" w14:textId="3150FCAF" w:rsidR="00B51D6A" w:rsidRPr="00B51D6A" w:rsidRDefault="00242A83" w:rsidP="00663DC5">
      <w:pPr>
        <w:numPr>
          <w:ilvl w:val="1"/>
          <w:numId w:val="1"/>
        </w:numPr>
        <w:spacing w:after="120"/>
        <w:ind w:left="993" w:hanging="567"/>
        <w:jc w:val="both"/>
        <w:rPr>
          <w:rFonts w:ascii="Times New Roman" w:hAnsi="Times New Roman" w:cs="Times New Roman"/>
        </w:rPr>
      </w:pPr>
      <w:r w:rsidRPr="00B51D6A">
        <w:rPr>
          <w:rFonts w:ascii="Times New Roman" w:hAnsi="Times New Roman" w:cs="Times New Roman"/>
        </w:rPr>
        <w:t xml:space="preserve">sagatavot 1. punktā noteiktā līguma </w:t>
      </w:r>
      <w:r w:rsidRPr="00B51D6A">
        <w:rPr>
          <w:rFonts w:ascii="Times New Roman" w:hAnsi="Times New Roman" w:cs="Times New Roman"/>
          <w:shd w:val="clear" w:color="auto" w:fill="FFFFFF"/>
        </w:rPr>
        <w:t>projektu</w:t>
      </w:r>
      <w:r w:rsidRPr="00B51D6A">
        <w:rPr>
          <w:rFonts w:ascii="Times New Roman" w:hAnsi="Times New Roman" w:cs="Times New Roman"/>
        </w:rPr>
        <w:t xml:space="preserve"> </w:t>
      </w:r>
      <w:r w:rsidR="00B51D6A" w:rsidRPr="00B51D6A">
        <w:rPr>
          <w:rFonts w:ascii="Times New Roman" w:hAnsi="Times New Roman" w:cs="Times New Roman"/>
        </w:rPr>
        <w:t xml:space="preserve">mēneša </w:t>
      </w:r>
      <w:r w:rsidR="00B51D6A" w:rsidRPr="00B51D6A">
        <w:rPr>
          <w:rFonts w:ascii="Times New Roman" w:hAnsi="Times New Roman" w:cs="Times New Roman"/>
          <w:shd w:val="clear" w:color="auto" w:fill="FFFFFF"/>
        </w:rPr>
        <w:t>laikā no</w:t>
      </w:r>
      <w:r w:rsidR="00B51D6A" w:rsidRPr="00B51D6A">
        <w:rPr>
          <w:rFonts w:ascii="Times New Roman" w:hAnsi="Times New Roman" w:cs="Times New Roman"/>
        </w:rPr>
        <w:t xml:space="preserve"> </w:t>
      </w:r>
      <w:r>
        <w:rPr>
          <w:rFonts w:ascii="Times New Roman" w:hAnsi="Times New Roman" w:cs="Times New Roman"/>
        </w:rPr>
        <w:t xml:space="preserve">šī </w:t>
      </w:r>
      <w:r w:rsidR="00B51D6A" w:rsidRPr="00B51D6A">
        <w:rPr>
          <w:rFonts w:ascii="Times New Roman" w:hAnsi="Times New Roman" w:cs="Times New Roman"/>
        </w:rPr>
        <w:t>lēmuma pieņemšanas</w:t>
      </w:r>
      <w:r w:rsidR="00B51D6A" w:rsidRPr="00B51D6A">
        <w:rPr>
          <w:rFonts w:ascii="Times New Roman" w:hAnsi="Times New Roman" w:cs="Times New Roman"/>
          <w:shd w:val="clear" w:color="auto" w:fill="FFFFFF"/>
        </w:rPr>
        <w:t>;</w:t>
      </w:r>
    </w:p>
    <w:p w14:paraId="4AFDF7DB" w14:textId="0AFA8724" w:rsidR="00B51D6A" w:rsidRPr="00B51D6A" w:rsidRDefault="00242A83" w:rsidP="00663DC5">
      <w:pPr>
        <w:numPr>
          <w:ilvl w:val="1"/>
          <w:numId w:val="1"/>
        </w:numPr>
        <w:spacing w:after="120"/>
        <w:ind w:left="993" w:hanging="567"/>
        <w:jc w:val="both"/>
        <w:rPr>
          <w:rFonts w:ascii="Times New Roman" w:hAnsi="Times New Roman" w:cs="Times New Roman"/>
        </w:rPr>
      </w:pPr>
      <w:r w:rsidRPr="00B51D6A">
        <w:rPr>
          <w:rFonts w:ascii="Times New Roman" w:hAnsi="Times New Roman" w:cs="Times New Roman"/>
        </w:rPr>
        <w:t xml:space="preserve">sagatavot parakstīšanai 5. punktā noteikto vienošanos </w:t>
      </w:r>
      <w:r w:rsidR="00B51D6A" w:rsidRPr="00B51D6A">
        <w:rPr>
          <w:rFonts w:ascii="Times New Roman" w:hAnsi="Times New Roman" w:cs="Times New Roman"/>
        </w:rPr>
        <w:t xml:space="preserve">10 darba dienu laikā no pašvaldības īpašuma tiesības nostiprināšanas zemesgrāmatā uz </w:t>
      </w:r>
      <w:bookmarkStart w:id="10" w:name="_Hlk150854499"/>
      <w:r w:rsidR="00B51D6A" w:rsidRPr="00B51D6A">
        <w:rPr>
          <w:rFonts w:ascii="Times New Roman" w:hAnsi="Times New Roman" w:cs="Times New Roman"/>
        </w:rPr>
        <w:t>1. punktā norādīto nekustamo īpašumu</w:t>
      </w:r>
      <w:bookmarkEnd w:id="10"/>
      <w:r w:rsidR="00B51D6A" w:rsidRPr="00B51D6A">
        <w:rPr>
          <w:rFonts w:ascii="Times New Roman" w:hAnsi="Times New Roman" w:cs="Times New Roman"/>
        </w:rPr>
        <w:t>.</w:t>
      </w:r>
    </w:p>
    <w:p w14:paraId="0C1A6A4C" w14:textId="77777777" w:rsidR="00B51D6A" w:rsidRPr="00B51D6A" w:rsidRDefault="00B51D6A" w:rsidP="00663DC5">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Centrālās pārvaldes Grāmatvedības nodaļai mēneša laikā pēc 1. punktā noteiktā dāvinājuma līguma noslēgšanas uzņemt dāvinājumā pieņemto mantu pašvaldības grāmatvedības bilances uzskaitē un pēc tam nodot to pašvaldības aģentūras „Carnikavas komunālserviss” grāmatvedības bilances uzskaitē.</w:t>
      </w:r>
    </w:p>
    <w:p w14:paraId="6C6CA200" w14:textId="77777777" w:rsidR="00B51D6A" w:rsidRPr="00B51D6A" w:rsidRDefault="00B51D6A" w:rsidP="00663DC5">
      <w:pPr>
        <w:numPr>
          <w:ilvl w:val="0"/>
          <w:numId w:val="1"/>
        </w:numPr>
        <w:tabs>
          <w:tab w:val="left" w:pos="426"/>
        </w:tabs>
        <w:ind w:left="426" w:hanging="426"/>
        <w:jc w:val="both"/>
        <w:rPr>
          <w:rFonts w:ascii="Times New Roman" w:hAnsi="Times New Roman" w:cs="Times New Roman"/>
          <w:color w:val="FF0000"/>
        </w:rPr>
      </w:pPr>
      <w:r w:rsidRPr="00B51D6A">
        <w:rPr>
          <w:rFonts w:ascii="Times New Roman" w:hAnsi="Times New Roman" w:cs="Times New Roman"/>
        </w:rPr>
        <w:t>Pašvaldības izpilddirektoram parakstīt 5. punktā noteikto vienošanos.</w:t>
      </w:r>
    </w:p>
    <w:p w14:paraId="7FFC9A6B" w14:textId="1E8FC347" w:rsidR="00564CA6" w:rsidRPr="00B51D6A" w:rsidRDefault="00B51D6A" w:rsidP="00663DC5">
      <w:pPr>
        <w:numPr>
          <w:ilvl w:val="0"/>
          <w:numId w:val="1"/>
        </w:numPr>
        <w:tabs>
          <w:tab w:val="left" w:pos="426"/>
        </w:tabs>
        <w:spacing w:before="120"/>
        <w:ind w:left="426" w:hanging="426"/>
        <w:jc w:val="both"/>
        <w:rPr>
          <w:rFonts w:ascii="Times New Roman" w:hAnsi="Times New Roman" w:cs="Times New Roman"/>
          <w:color w:val="FF0000"/>
        </w:rPr>
      </w:pPr>
      <w:r w:rsidRPr="00B51D6A">
        <w:rPr>
          <w:rFonts w:ascii="Times New Roman" w:hAnsi="Times New Roman" w:cs="Times New Roman"/>
        </w:rPr>
        <w:t>Pašvaldības izpilddirektora vietniecei veikt lēmuma izpildes kontroli.</w:t>
      </w:r>
    </w:p>
    <w:p w14:paraId="18BCF335" w14:textId="77777777" w:rsidR="00564CA6" w:rsidRPr="00B51D6A"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Pr="00B51D6A" w:rsidRDefault="00564CA6" w:rsidP="00BB16A4">
      <w:pPr>
        <w:jc w:val="both"/>
        <w:rPr>
          <w:rFonts w:ascii="Times New Roman" w:hAnsi="Times New Roman" w:cs="Times New Roman"/>
        </w:rPr>
      </w:pPr>
    </w:p>
    <w:p w14:paraId="28848560" w14:textId="77777777" w:rsidR="00BB16A4" w:rsidRPr="00B51D6A" w:rsidRDefault="00BB16A4" w:rsidP="00BB16A4">
      <w:pPr>
        <w:jc w:val="both"/>
        <w:rPr>
          <w:rFonts w:ascii="Times New Roman" w:hAnsi="Times New Roman" w:cs="Times New Roman"/>
        </w:rPr>
      </w:pPr>
    </w:p>
    <w:p w14:paraId="3EE40704" w14:textId="29A1563D" w:rsidR="00564CA6" w:rsidRDefault="00B51D6A" w:rsidP="00BB16A4">
      <w:pPr>
        <w:jc w:val="both"/>
        <w:rPr>
          <w:rFonts w:ascii="Times New Roman" w:hAnsi="Times New Roman" w:cs="Times New Roman"/>
          <w:noProof/>
        </w:rPr>
      </w:pPr>
      <w:r w:rsidRPr="00B51D6A">
        <w:rPr>
          <w:rFonts w:ascii="Times New Roman" w:hAnsi="Times New Roman" w:cs="Times New Roman"/>
          <w:noProof/>
        </w:rPr>
        <w:t>Pašvaldības domes priekšsēdētāj</w:t>
      </w:r>
      <w:r w:rsidR="00FA29A3" w:rsidRPr="00B51D6A">
        <w:rPr>
          <w:rFonts w:ascii="Times New Roman" w:hAnsi="Times New Roman" w:cs="Times New Roman"/>
          <w:noProof/>
        </w:rPr>
        <w:t>a</w:t>
      </w:r>
      <w:r w:rsidRPr="00B51D6A">
        <w:rPr>
          <w:rFonts w:ascii="Times New Roman" w:hAnsi="Times New Roman" w:cs="Times New Roman"/>
          <w:noProof/>
        </w:rPr>
        <w:tab/>
      </w:r>
      <w:r w:rsidRPr="00B51D6A">
        <w:rPr>
          <w:rFonts w:ascii="Times New Roman" w:hAnsi="Times New Roman" w:cs="Times New Roman"/>
          <w:noProof/>
        </w:rPr>
        <w:tab/>
      </w:r>
      <w:r w:rsidRPr="00B51D6A">
        <w:rPr>
          <w:rFonts w:ascii="Times New Roman" w:hAnsi="Times New Roman" w:cs="Times New Roman"/>
          <w:noProof/>
        </w:rPr>
        <w:tab/>
      </w:r>
      <w:r w:rsidRPr="00B51D6A">
        <w:rPr>
          <w:rFonts w:ascii="Times New Roman" w:hAnsi="Times New Roman" w:cs="Times New Roman"/>
          <w:noProof/>
        </w:rPr>
        <w:tab/>
      </w:r>
      <w:r w:rsidRPr="00B51D6A">
        <w:rPr>
          <w:rFonts w:ascii="Times New Roman" w:hAnsi="Times New Roman" w:cs="Times New Roman"/>
          <w:noProof/>
        </w:rPr>
        <w:tab/>
      </w:r>
      <w:r w:rsidRPr="00B51D6A">
        <w:rPr>
          <w:rFonts w:ascii="Times New Roman" w:hAnsi="Times New Roman" w:cs="Times New Roman"/>
          <w:noProof/>
        </w:rPr>
        <w:tab/>
      </w:r>
      <w:r w:rsidR="00FA29A3" w:rsidRPr="00B51D6A">
        <w:rPr>
          <w:rFonts w:ascii="Times New Roman" w:hAnsi="Times New Roman" w:cs="Times New Roman"/>
          <w:noProof/>
        </w:rPr>
        <w:t>K. Miķelsone</w:t>
      </w:r>
      <w:r w:rsidRPr="00B51D6A">
        <w:rPr>
          <w:rFonts w:ascii="Times New Roman" w:hAnsi="Times New Roman" w:cs="Times New Roman"/>
          <w:noProof/>
        </w:rPr>
        <w:t xml:space="preserve"> </w:t>
      </w:r>
    </w:p>
    <w:p w14:paraId="087366D9" w14:textId="77777777" w:rsidR="005E5B95" w:rsidRDefault="005E5B95" w:rsidP="005E5B95">
      <w:pPr>
        <w:jc w:val="center"/>
        <w:rPr>
          <w:rFonts w:ascii="Times New Roman" w:eastAsia="Calibri" w:hAnsi="Times New Roman" w:cs="Times New Roman"/>
        </w:rPr>
      </w:pPr>
    </w:p>
    <w:p w14:paraId="2BC05F7C" w14:textId="3DBCA0D9" w:rsidR="005E5B95" w:rsidRDefault="005E5B95" w:rsidP="005E5B95">
      <w:pPr>
        <w:jc w:val="center"/>
        <w:rPr>
          <w:rFonts w:ascii="Times New Roman" w:hAnsi="Times New Roman" w:cs="Times New Roman"/>
        </w:rPr>
      </w:pPr>
      <w:r>
        <w:rPr>
          <w:rFonts w:ascii="Times New Roman" w:eastAsia="Calibri" w:hAnsi="Times New Roman" w:cs="Times New Roman"/>
        </w:rPr>
        <w:t>ŠIS DOKUMENTS IR ELEKTRONISKI PARAKSTĪTS AR DROŠU ELEKTRONISKO PARAKSTU UN SATUR LAIKA ZĪMOGU</w:t>
      </w:r>
    </w:p>
    <w:p w14:paraId="2D763AF4" w14:textId="77777777" w:rsidR="005E5B95" w:rsidRPr="00B51D6A" w:rsidRDefault="005E5B95" w:rsidP="00BB16A4">
      <w:pPr>
        <w:jc w:val="both"/>
        <w:rPr>
          <w:rFonts w:ascii="Times New Roman" w:hAnsi="Times New Roman" w:cs="Times New Roman"/>
        </w:rPr>
      </w:pPr>
    </w:p>
    <w:p w14:paraId="4CEDE976" w14:textId="77777777" w:rsidR="00564CA6" w:rsidRPr="00564CA6" w:rsidRDefault="00B51D6A"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B51D6A" w:rsidRDefault="00B51D6A" w:rsidP="00564CA6">
      <w:pPr>
        <w:jc w:val="both"/>
        <w:rPr>
          <w:rFonts w:ascii="Times New Roman" w:hAnsi="Times New Roman" w:cs="Times New Roman"/>
        </w:rPr>
      </w:pPr>
      <w:r w:rsidRPr="00B51D6A">
        <w:rPr>
          <w:rFonts w:ascii="Times New Roman" w:hAnsi="Times New Roman" w:cs="Times New Roman"/>
          <w:u w:val="single"/>
        </w:rPr>
        <w:t>Izsniegt norakstus</w:t>
      </w:r>
      <w:r w:rsidRPr="00B51D6A">
        <w:rPr>
          <w:rFonts w:ascii="Times New Roman" w:hAnsi="Times New Roman" w:cs="Times New Roman"/>
        </w:rPr>
        <w:t>:</w:t>
      </w:r>
    </w:p>
    <w:p w14:paraId="19CC854B" w14:textId="67F38D8D" w:rsidR="00B51D6A" w:rsidRPr="00B51D6A" w:rsidRDefault="00B51D6A" w:rsidP="00B51D6A">
      <w:pPr>
        <w:pStyle w:val="Default"/>
        <w:rPr>
          <w:color w:val="auto"/>
        </w:rPr>
      </w:pPr>
      <w:r w:rsidRPr="00B51D6A">
        <w:rPr>
          <w:color w:val="auto"/>
        </w:rPr>
        <w:t xml:space="preserve">Iesniedzējam – 1 eks. (e-pasts: </w:t>
      </w:r>
      <w:r w:rsidR="008A21BE">
        <w:rPr>
          <w:bCs/>
        </w:rPr>
        <w:t>[..]</w:t>
      </w:r>
      <w:r w:rsidRPr="00B51D6A">
        <w:t xml:space="preserve"> </w:t>
      </w:r>
      <w:r w:rsidRPr="00B51D6A">
        <w:rPr>
          <w:color w:val="auto"/>
        </w:rPr>
        <w:t xml:space="preserve">) </w:t>
      </w:r>
    </w:p>
    <w:p w14:paraId="562240F9" w14:textId="1A6F0500" w:rsidR="00B51D6A" w:rsidRPr="00B51D6A" w:rsidRDefault="00B51D6A" w:rsidP="00B51D6A">
      <w:pPr>
        <w:jc w:val="both"/>
        <w:rPr>
          <w:rFonts w:ascii="Times New Roman" w:hAnsi="Times New Roman" w:cs="Times New Roman"/>
        </w:rPr>
      </w:pPr>
      <w:r w:rsidRPr="00B51D6A">
        <w:rPr>
          <w:rFonts w:ascii="Times New Roman" w:hAnsi="Times New Roman" w:cs="Times New Roman"/>
        </w:rPr>
        <w:t xml:space="preserve">@: </w:t>
      </w:r>
      <w:r w:rsidRPr="00B51D6A">
        <w:rPr>
          <w:rFonts w:ascii="Times New Roman" w:hAnsi="Times New Roman" w:cs="Times New Roman"/>
          <w:bCs/>
        </w:rPr>
        <w:t>NĪN (e-noraksts), JIN, CKS, IDR, ID</w:t>
      </w:r>
      <w:r w:rsidR="00793A0C">
        <w:rPr>
          <w:rFonts w:ascii="Times New Roman" w:hAnsi="Times New Roman" w:cs="Times New Roman"/>
          <w:bCs/>
        </w:rPr>
        <w:t>V</w:t>
      </w:r>
    </w:p>
    <w:p w14:paraId="142A7077" w14:textId="77777777" w:rsidR="00B51D6A" w:rsidRDefault="00B51D6A" w:rsidP="00B51D6A">
      <w:pPr>
        <w:jc w:val="both"/>
        <w:rPr>
          <w:rFonts w:ascii="Times New Roman" w:hAnsi="Times New Roman" w:cs="Times New Roman"/>
        </w:rPr>
      </w:pPr>
    </w:p>
    <w:p w14:paraId="38B33AF1" w14:textId="77777777" w:rsidR="00B51D6A" w:rsidRDefault="00B51D6A" w:rsidP="00B51D6A">
      <w:pPr>
        <w:jc w:val="both"/>
        <w:rPr>
          <w:rFonts w:ascii="Times New Roman" w:hAnsi="Times New Roman" w:cs="Times New Roman"/>
        </w:rPr>
      </w:pPr>
    </w:p>
    <w:p w14:paraId="18869939" w14:textId="701ABF58" w:rsidR="00B51D6A" w:rsidRPr="00B51D6A" w:rsidRDefault="00B51D6A" w:rsidP="00B51D6A">
      <w:pPr>
        <w:jc w:val="both"/>
        <w:rPr>
          <w:rFonts w:ascii="Times New Roman" w:hAnsi="Times New Roman" w:cs="Times New Roman"/>
          <w:sz w:val="20"/>
          <w:szCs w:val="20"/>
        </w:rPr>
      </w:pPr>
      <w:r w:rsidRPr="00B51D6A">
        <w:rPr>
          <w:rFonts w:ascii="Times New Roman" w:hAnsi="Times New Roman" w:cs="Times New Roman"/>
          <w:sz w:val="20"/>
          <w:szCs w:val="20"/>
        </w:rPr>
        <w:t xml:space="preserve">Čūriška, </w:t>
      </w:r>
      <w:r>
        <w:rPr>
          <w:rFonts w:ascii="Times New Roman" w:hAnsi="Times New Roman" w:cs="Times New Roman"/>
          <w:sz w:val="20"/>
          <w:szCs w:val="20"/>
        </w:rPr>
        <w:t xml:space="preserve">t. </w:t>
      </w:r>
      <w:r w:rsidRPr="00B51D6A">
        <w:rPr>
          <w:rFonts w:ascii="Times New Roman" w:hAnsi="Times New Roman" w:cs="Times New Roman"/>
          <w:sz w:val="20"/>
          <w:szCs w:val="20"/>
        </w:rPr>
        <w:t>28615546</w:t>
      </w:r>
    </w:p>
    <w:p w14:paraId="1F5CCC73" w14:textId="77777777" w:rsidR="00564CA6" w:rsidRPr="00564CA6" w:rsidRDefault="00564CA6" w:rsidP="00564CA6">
      <w:pPr>
        <w:jc w:val="both"/>
        <w:rPr>
          <w:rFonts w:ascii="Times New Roman" w:hAnsi="Times New Roman" w:cs="Times New Roman"/>
          <w:color w:val="FF0000"/>
        </w:rPr>
      </w:pPr>
    </w:p>
    <w:p w14:paraId="6955A864" w14:textId="77777777" w:rsidR="00564CA6" w:rsidRPr="00564CA6" w:rsidRDefault="00564CA6" w:rsidP="00564CA6">
      <w:pPr>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F0757" w14:textId="77777777" w:rsidR="002657ED" w:rsidRDefault="002657ED">
      <w:r>
        <w:separator/>
      </w:r>
    </w:p>
  </w:endnote>
  <w:endnote w:type="continuationSeparator" w:id="0">
    <w:p w14:paraId="330EC662" w14:textId="77777777" w:rsidR="002657ED" w:rsidRDefault="0026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43944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51D6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92BCE" w14:textId="77777777" w:rsidR="002657ED" w:rsidRDefault="002657ED">
      <w:r>
        <w:separator/>
      </w:r>
    </w:p>
  </w:footnote>
  <w:footnote w:type="continuationSeparator" w:id="0">
    <w:p w14:paraId="2C84FB34" w14:textId="77777777" w:rsidR="002657ED" w:rsidRDefault="00265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BE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C15C9C30">
      <w:start w:val="1"/>
      <w:numFmt w:val="decimal"/>
      <w:lvlText w:val="%1."/>
      <w:lvlJc w:val="left"/>
      <w:pPr>
        <w:ind w:left="720" w:hanging="360"/>
      </w:pPr>
      <w:rPr>
        <w:rFonts w:hint="default"/>
      </w:rPr>
    </w:lvl>
    <w:lvl w:ilvl="1" w:tplc="4394EE16" w:tentative="1">
      <w:start w:val="1"/>
      <w:numFmt w:val="lowerLetter"/>
      <w:lvlText w:val="%2."/>
      <w:lvlJc w:val="left"/>
      <w:pPr>
        <w:ind w:left="1440" w:hanging="360"/>
      </w:pPr>
    </w:lvl>
    <w:lvl w:ilvl="2" w:tplc="49D4A84E" w:tentative="1">
      <w:start w:val="1"/>
      <w:numFmt w:val="lowerRoman"/>
      <w:lvlText w:val="%3."/>
      <w:lvlJc w:val="right"/>
      <w:pPr>
        <w:ind w:left="2160" w:hanging="180"/>
      </w:pPr>
    </w:lvl>
    <w:lvl w:ilvl="3" w:tplc="2F58A99C" w:tentative="1">
      <w:start w:val="1"/>
      <w:numFmt w:val="decimal"/>
      <w:lvlText w:val="%4."/>
      <w:lvlJc w:val="left"/>
      <w:pPr>
        <w:ind w:left="2880" w:hanging="360"/>
      </w:pPr>
    </w:lvl>
    <w:lvl w:ilvl="4" w:tplc="74BCD5A0" w:tentative="1">
      <w:start w:val="1"/>
      <w:numFmt w:val="lowerLetter"/>
      <w:lvlText w:val="%5."/>
      <w:lvlJc w:val="left"/>
      <w:pPr>
        <w:ind w:left="3600" w:hanging="360"/>
      </w:pPr>
    </w:lvl>
    <w:lvl w:ilvl="5" w:tplc="0D82B6EE" w:tentative="1">
      <w:start w:val="1"/>
      <w:numFmt w:val="lowerRoman"/>
      <w:lvlText w:val="%6."/>
      <w:lvlJc w:val="right"/>
      <w:pPr>
        <w:ind w:left="4320" w:hanging="180"/>
      </w:pPr>
    </w:lvl>
    <w:lvl w:ilvl="6" w:tplc="4234313E" w:tentative="1">
      <w:start w:val="1"/>
      <w:numFmt w:val="decimal"/>
      <w:lvlText w:val="%7."/>
      <w:lvlJc w:val="left"/>
      <w:pPr>
        <w:ind w:left="5040" w:hanging="360"/>
      </w:pPr>
    </w:lvl>
    <w:lvl w:ilvl="7" w:tplc="687A68BC" w:tentative="1">
      <w:start w:val="1"/>
      <w:numFmt w:val="lowerLetter"/>
      <w:lvlText w:val="%8."/>
      <w:lvlJc w:val="left"/>
      <w:pPr>
        <w:ind w:left="5760" w:hanging="360"/>
      </w:pPr>
    </w:lvl>
    <w:lvl w:ilvl="8" w:tplc="74D0C834" w:tentative="1">
      <w:start w:val="1"/>
      <w:numFmt w:val="lowerRoman"/>
      <w:lvlText w:val="%9."/>
      <w:lvlJc w:val="right"/>
      <w:pPr>
        <w:ind w:left="6480" w:hanging="180"/>
      </w:pPr>
    </w:lvl>
  </w:abstractNum>
  <w:abstractNum w:abstractNumId="2" w15:restartNumberingAfterBreak="0">
    <w:nsid w:val="663378AE"/>
    <w:multiLevelType w:val="multilevel"/>
    <w:tmpl w:val="07A6E742"/>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6895093"/>
    <w:multiLevelType w:val="multilevel"/>
    <w:tmpl w:val="DEC24E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80567416">
    <w:abstractNumId w:val="2"/>
  </w:num>
  <w:num w:numId="2" w16cid:durableId="1964530278">
    <w:abstractNumId w:val="1"/>
  </w:num>
  <w:num w:numId="3" w16cid:durableId="286476712">
    <w:abstractNumId w:val="0"/>
  </w:num>
  <w:num w:numId="4" w16cid:durableId="146212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65A7"/>
    <w:rsid w:val="00070E3F"/>
    <w:rsid w:val="000830C9"/>
    <w:rsid w:val="000C08E0"/>
    <w:rsid w:val="00165A22"/>
    <w:rsid w:val="00195A73"/>
    <w:rsid w:val="00242A83"/>
    <w:rsid w:val="0025391B"/>
    <w:rsid w:val="002657ED"/>
    <w:rsid w:val="00297558"/>
    <w:rsid w:val="002D1917"/>
    <w:rsid w:val="002F2A14"/>
    <w:rsid w:val="00351D48"/>
    <w:rsid w:val="0047356B"/>
    <w:rsid w:val="004D516C"/>
    <w:rsid w:val="0053073B"/>
    <w:rsid w:val="00543508"/>
    <w:rsid w:val="00564CA6"/>
    <w:rsid w:val="00574BDC"/>
    <w:rsid w:val="005963CB"/>
    <w:rsid w:val="005C7FA1"/>
    <w:rsid w:val="005E5B95"/>
    <w:rsid w:val="00617AAC"/>
    <w:rsid w:val="00663DC5"/>
    <w:rsid w:val="00693F05"/>
    <w:rsid w:val="006D3451"/>
    <w:rsid w:val="0074092B"/>
    <w:rsid w:val="00784738"/>
    <w:rsid w:val="00793A0C"/>
    <w:rsid w:val="007B4DDB"/>
    <w:rsid w:val="008057DE"/>
    <w:rsid w:val="008257F8"/>
    <w:rsid w:val="00843C58"/>
    <w:rsid w:val="008A21BE"/>
    <w:rsid w:val="009139A1"/>
    <w:rsid w:val="00996740"/>
    <w:rsid w:val="00A52B04"/>
    <w:rsid w:val="00A844FE"/>
    <w:rsid w:val="00B03F2B"/>
    <w:rsid w:val="00B25528"/>
    <w:rsid w:val="00B36CD4"/>
    <w:rsid w:val="00B51D6A"/>
    <w:rsid w:val="00BB16A4"/>
    <w:rsid w:val="00C21275"/>
    <w:rsid w:val="00C57E28"/>
    <w:rsid w:val="00C9477C"/>
    <w:rsid w:val="00D86969"/>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D6A"/>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uiPriority w:val="9"/>
    <w:rsid w:val="00B51D6A"/>
    <w:rPr>
      <w:rFonts w:asciiTheme="majorHAnsi" w:eastAsiaTheme="majorEastAsia" w:hAnsiTheme="majorHAnsi" w:cstheme="majorBidi"/>
      <w:color w:val="2F5496" w:themeColor="accent1" w:themeShade="BF"/>
      <w:sz w:val="32"/>
      <w:szCs w:val="32"/>
      <w:lang w:eastAsia="lv-LV"/>
    </w:rPr>
  </w:style>
  <w:style w:type="paragraph" w:styleId="NoSpacing">
    <w:name w:val="No Spacing"/>
    <w:link w:val="NoSpacingChar"/>
    <w:uiPriority w:val="1"/>
    <w:qFormat/>
    <w:rsid w:val="00B51D6A"/>
    <w:rPr>
      <w:rFonts w:ascii="Calibri" w:eastAsia="Times New Roman" w:hAnsi="Calibri" w:cs="Calibri"/>
      <w:sz w:val="22"/>
      <w:szCs w:val="22"/>
      <w:lang w:val="en-US"/>
    </w:rPr>
  </w:style>
  <w:style w:type="character" w:customStyle="1" w:styleId="NoSpacingChar">
    <w:name w:val="No Spacing Char"/>
    <w:link w:val="NoSpacing"/>
    <w:uiPriority w:val="1"/>
    <w:locked/>
    <w:rsid w:val="00B51D6A"/>
    <w:rPr>
      <w:rFonts w:ascii="Calibri" w:eastAsia="Times New Roman" w:hAnsi="Calibri" w:cs="Calibri"/>
      <w:sz w:val="22"/>
      <w:szCs w:val="22"/>
      <w:lang w:val="en-US"/>
    </w:rPr>
  </w:style>
  <w:style w:type="paragraph" w:styleId="ListParagraph">
    <w:name w:val="List Paragraph"/>
    <w:basedOn w:val="Normal"/>
    <w:uiPriority w:val="34"/>
    <w:qFormat/>
    <w:rsid w:val="00B51D6A"/>
    <w:pPr>
      <w:ind w:left="720"/>
    </w:pPr>
    <w:rPr>
      <w:rFonts w:ascii="Calibri" w:eastAsia="Calibri" w:hAnsi="Calibri" w:cs="Times New Roman"/>
      <w:sz w:val="22"/>
      <w:szCs w:val="22"/>
    </w:rPr>
  </w:style>
  <w:style w:type="paragraph" w:styleId="BodyText">
    <w:name w:val="Body Text"/>
    <w:basedOn w:val="Normal"/>
    <w:link w:val="BodyTextChar"/>
    <w:rsid w:val="00B51D6A"/>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B51D6A"/>
    <w:rPr>
      <w:rFonts w:ascii="Arial" w:eastAsia="Times New Roman" w:hAnsi="Arial" w:cs="Times New Roman"/>
      <w:sz w:val="20"/>
      <w:szCs w:val="20"/>
    </w:rPr>
  </w:style>
  <w:style w:type="paragraph" w:customStyle="1" w:styleId="Default">
    <w:name w:val="Default"/>
    <w:rsid w:val="00B51D6A"/>
    <w:pPr>
      <w:autoSpaceDE w:val="0"/>
      <w:autoSpaceDN w:val="0"/>
      <w:adjustRightInd w:val="0"/>
    </w:pPr>
    <w:rPr>
      <w:rFonts w:ascii="Times New Roman" w:eastAsia="Calibri" w:hAnsi="Times New Roman" w:cs="Times New Roman"/>
      <w:color w:val="000000"/>
      <w:lang w:eastAsia="lv-LV"/>
    </w:rPr>
  </w:style>
  <w:style w:type="character" w:styleId="Hyperlink">
    <w:name w:val="Hyperlink"/>
    <w:basedOn w:val="DefaultParagraphFont"/>
    <w:uiPriority w:val="99"/>
    <w:unhideWhenUsed/>
    <w:rsid w:val="00B51D6A"/>
    <w:rPr>
      <w:color w:val="0563C1" w:themeColor="hyperlink"/>
      <w:u w:val="single"/>
    </w:rPr>
  </w:style>
  <w:style w:type="character" w:styleId="CommentReference">
    <w:name w:val="annotation reference"/>
    <w:basedOn w:val="DefaultParagraphFont"/>
    <w:uiPriority w:val="99"/>
    <w:semiHidden/>
    <w:unhideWhenUsed/>
    <w:rsid w:val="00A844FE"/>
    <w:rPr>
      <w:sz w:val="16"/>
      <w:szCs w:val="16"/>
    </w:rPr>
  </w:style>
  <w:style w:type="paragraph" w:styleId="CommentText">
    <w:name w:val="annotation text"/>
    <w:basedOn w:val="Normal"/>
    <w:link w:val="CommentTextChar"/>
    <w:uiPriority w:val="99"/>
    <w:unhideWhenUsed/>
    <w:rsid w:val="00A844FE"/>
    <w:rPr>
      <w:sz w:val="20"/>
      <w:szCs w:val="20"/>
    </w:rPr>
  </w:style>
  <w:style w:type="character" w:customStyle="1" w:styleId="CommentTextChar">
    <w:name w:val="Comment Text Char"/>
    <w:basedOn w:val="DefaultParagraphFont"/>
    <w:link w:val="CommentText"/>
    <w:uiPriority w:val="99"/>
    <w:rsid w:val="00A844FE"/>
    <w:rPr>
      <w:sz w:val="20"/>
      <w:szCs w:val="20"/>
    </w:rPr>
  </w:style>
  <w:style w:type="paragraph" w:styleId="CommentSubject">
    <w:name w:val="annotation subject"/>
    <w:basedOn w:val="CommentText"/>
    <w:next w:val="CommentText"/>
    <w:link w:val="CommentSubjectChar"/>
    <w:uiPriority w:val="99"/>
    <w:semiHidden/>
    <w:unhideWhenUsed/>
    <w:rsid w:val="00A844FE"/>
    <w:rPr>
      <w:b/>
      <w:bCs/>
    </w:rPr>
  </w:style>
  <w:style w:type="character" w:customStyle="1" w:styleId="CommentSubjectChar">
    <w:name w:val="Comment Subject Char"/>
    <w:basedOn w:val="CommentTextChar"/>
    <w:link w:val="CommentSubject"/>
    <w:uiPriority w:val="99"/>
    <w:semiHidden/>
    <w:rsid w:val="00A844FE"/>
    <w:rPr>
      <w:b/>
      <w:bCs/>
      <w:sz w:val="20"/>
      <w:szCs w:val="20"/>
    </w:rPr>
  </w:style>
  <w:style w:type="paragraph" w:styleId="Revision">
    <w:name w:val="Revision"/>
    <w:hidden/>
    <w:uiPriority w:val="99"/>
    <w:semiHidden/>
    <w:rsid w:val="00A84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4A918-5FB2-403F-8CEB-9CA7FBC2D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7309</Words>
  <Characters>4167</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2024-01-18T15:40:00Z</dcterms:created>
  <dcterms:modified xsi:type="dcterms:W3CDTF">2024-01-18T15:40:00Z</dcterms:modified>
</cp:coreProperties>
</file>