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9E66A" w14:textId="5AD0F300" w:rsidR="004D516C" w:rsidRDefault="004C7695" w:rsidP="00564CA6">
      <w:r>
        <w:rPr>
          <w:noProof/>
        </w:rPr>
        <w:drawing>
          <wp:inline distT="0" distB="0" distL="0" distR="0" wp14:anchorId="5DC7CD35" wp14:editId="551858B2">
            <wp:extent cx="5727700" cy="1168400"/>
            <wp:effectExtent l="0" t="0" r="0" b="0"/>
            <wp:docPr id="594930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C91B88B" w14:textId="6ED5C6FD" w:rsidR="00EB752A" w:rsidRDefault="004C769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p>
    <w:p w14:paraId="23FD664F" w14:textId="4F82C024" w:rsidR="00EB752A" w:rsidRPr="00556C82" w:rsidRDefault="00EB752A" w:rsidP="00EB752A">
      <w:pPr>
        <w:jc w:val="right"/>
        <w:rPr>
          <w:rFonts w:ascii="Times New Roman" w:eastAsia="Calibri" w:hAnsi="Times New Roman" w:cs="Times New Roman"/>
          <w:noProof/>
        </w:rPr>
      </w:pPr>
      <w:r w:rsidRPr="00556C82">
        <w:rPr>
          <w:rFonts w:ascii="Times New Roman" w:eastAsia="Calibri" w:hAnsi="Times New Roman" w:cs="Times New Roman"/>
          <w:noProof/>
        </w:rPr>
        <w:t xml:space="preserve">PROJEKTS uz </w:t>
      </w:r>
      <w:r>
        <w:rPr>
          <w:rFonts w:ascii="Times New Roman" w:eastAsia="Calibri" w:hAnsi="Times New Roman" w:cs="Times New Roman"/>
          <w:noProof/>
        </w:rPr>
        <w:t>12</w:t>
      </w:r>
      <w:r w:rsidRPr="00556C82">
        <w:rPr>
          <w:rFonts w:ascii="Times New Roman" w:eastAsia="Calibri" w:hAnsi="Times New Roman" w:cs="Times New Roman"/>
          <w:noProof/>
        </w:rPr>
        <w:t>.</w:t>
      </w:r>
      <w:r>
        <w:rPr>
          <w:rFonts w:ascii="Times New Roman" w:eastAsia="Calibri" w:hAnsi="Times New Roman" w:cs="Times New Roman"/>
          <w:noProof/>
        </w:rPr>
        <w:t>12</w:t>
      </w:r>
      <w:r w:rsidRPr="00556C82">
        <w:rPr>
          <w:rFonts w:ascii="Times New Roman" w:eastAsia="Calibri" w:hAnsi="Times New Roman" w:cs="Times New Roman"/>
          <w:noProof/>
        </w:rPr>
        <w:t>.202</w:t>
      </w:r>
      <w:r>
        <w:rPr>
          <w:rFonts w:ascii="Times New Roman" w:eastAsia="Calibri" w:hAnsi="Times New Roman" w:cs="Times New Roman"/>
          <w:noProof/>
        </w:rPr>
        <w:t>3.</w:t>
      </w:r>
    </w:p>
    <w:p w14:paraId="4B4A9C98" w14:textId="6A90E994" w:rsidR="00EB752A" w:rsidRDefault="00EB752A" w:rsidP="00EB752A">
      <w:pPr>
        <w:jc w:val="right"/>
        <w:rPr>
          <w:rFonts w:ascii="Times New Roman" w:eastAsia="Calibri" w:hAnsi="Times New Roman" w:cs="Times New Roman"/>
          <w:noProof/>
        </w:rPr>
      </w:pPr>
      <w:r>
        <w:rPr>
          <w:rFonts w:ascii="Times New Roman" w:eastAsia="Calibri" w:hAnsi="Times New Roman" w:cs="Times New Roman"/>
          <w:noProof/>
        </w:rPr>
        <w:t>FK – 20.12.203.</w:t>
      </w:r>
    </w:p>
    <w:p w14:paraId="08666065" w14:textId="3BE2C28A" w:rsidR="00EB752A" w:rsidRPr="00556C82" w:rsidRDefault="00EB752A" w:rsidP="00EB752A">
      <w:pPr>
        <w:jc w:val="right"/>
        <w:rPr>
          <w:rFonts w:ascii="Times New Roman" w:eastAsia="Calibri" w:hAnsi="Times New Roman" w:cs="Times New Roman"/>
          <w:noProof/>
        </w:rPr>
      </w:pPr>
      <w:r w:rsidRPr="00556C82">
        <w:rPr>
          <w:rFonts w:ascii="Times New Roman" w:eastAsia="Calibri" w:hAnsi="Times New Roman" w:cs="Times New Roman"/>
          <w:noProof/>
        </w:rPr>
        <w:t xml:space="preserve">domē – </w:t>
      </w:r>
      <w:r>
        <w:rPr>
          <w:rFonts w:ascii="Times New Roman" w:eastAsia="Calibri" w:hAnsi="Times New Roman" w:cs="Times New Roman"/>
          <w:noProof/>
        </w:rPr>
        <w:t>28</w:t>
      </w:r>
      <w:r w:rsidRPr="00556C82">
        <w:rPr>
          <w:rFonts w:ascii="Times New Roman" w:eastAsia="Calibri" w:hAnsi="Times New Roman" w:cs="Times New Roman"/>
          <w:noProof/>
        </w:rPr>
        <w:t>.</w:t>
      </w:r>
      <w:r>
        <w:rPr>
          <w:rFonts w:ascii="Times New Roman" w:eastAsia="Calibri" w:hAnsi="Times New Roman" w:cs="Times New Roman"/>
          <w:noProof/>
        </w:rPr>
        <w:t>12</w:t>
      </w:r>
      <w:r w:rsidRPr="00556C82">
        <w:rPr>
          <w:rFonts w:ascii="Times New Roman" w:eastAsia="Calibri" w:hAnsi="Times New Roman" w:cs="Times New Roman"/>
          <w:noProof/>
        </w:rPr>
        <w:t>.202</w:t>
      </w:r>
      <w:r>
        <w:rPr>
          <w:rFonts w:ascii="Times New Roman" w:eastAsia="Calibri" w:hAnsi="Times New Roman" w:cs="Times New Roman"/>
          <w:noProof/>
        </w:rPr>
        <w:t>3.</w:t>
      </w:r>
    </w:p>
    <w:p w14:paraId="5A8CA8C1" w14:textId="77777777" w:rsidR="00EB752A" w:rsidRPr="00556C82" w:rsidRDefault="00EB752A" w:rsidP="00EB752A">
      <w:pPr>
        <w:autoSpaceDE w:val="0"/>
        <w:autoSpaceDN w:val="0"/>
        <w:adjustRightInd w:val="0"/>
        <w:jc w:val="right"/>
        <w:rPr>
          <w:rFonts w:ascii="Times New Roman" w:eastAsia="Times New Roman" w:hAnsi="Times New Roman" w:cs="Times New Roman"/>
          <w:b/>
          <w:bCs/>
          <w:lang w:eastAsia="lv-LV"/>
        </w:rPr>
      </w:pPr>
      <w:r w:rsidRPr="00556C82">
        <w:rPr>
          <w:rFonts w:ascii="Times New Roman" w:eastAsia="Times New Roman" w:hAnsi="Times New Roman" w:cs="Times New Roman"/>
          <w:noProof/>
          <w:color w:val="000000"/>
          <w:lang w:eastAsia="lv-LV"/>
        </w:rPr>
        <w:t>sagatavotājs</w:t>
      </w:r>
      <w:r>
        <w:rPr>
          <w:rFonts w:ascii="Times New Roman" w:eastAsia="Times New Roman" w:hAnsi="Times New Roman" w:cs="Times New Roman"/>
          <w:noProof/>
          <w:color w:val="000000"/>
          <w:lang w:eastAsia="lv-LV"/>
        </w:rPr>
        <w:t xml:space="preserve"> un ziņotājs Kāpa</w:t>
      </w:r>
      <w:r w:rsidRPr="00556C82">
        <w:rPr>
          <w:rFonts w:ascii="Times New Roman" w:eastAsia="Times New Roman" w:hAnsi="Times New Roman" w:cs="Times New Roman"/>
          <w:noProof/>
          <w:color w:val="000000"/>
          <w:lang w:eastAsia="lv-LV"/>
        </w:rPr>
        <w:t xml:space="preserve"> </w:t>
      </w:r>
    </w:p>
    <w:p w14:paraId="1A3FD139" w14:textId="77777777" w:rsidR="00EB752A" w:rsidRDefault="00EB752A" w:rsidP="00195A73">
      <w:pPr>
        <w:tabs>
          <w:tab w:val="center" w:pos="4535"/>
          <w:tab w:val="left" w:pos="7116"/>
        </w:tabs>
        <w:rPr>
          <w:rFonts w:ascii="Times New Roman" w:hAnsi="Times New Roman" w:cs="Times New Roman"/>
          <w:noProof/>
          <w:sz w:val="28"/>
          <w:szCs w:val="28"/>
        </w:rPr>
      </w:pPr>
    </w:p>
    <w:p w14:paraId="25061967" w14:textId="77777777" w:rsidR="00EB752A" w:rsidRDefault="00EB752A" w:rsidP="00195A73">
      <w:pPr>
        <w:tabs>
          <w:tab w:val="center" w:pos="4535"/>
          <w:tab w:val="left" w:pos="7116"/>
        </w:tabs>
        <w:rPr>
          <w:rFonts w:ascii="Times New Roman" w:hAnsi="Times New Roman" w:cs="Times New Roman"/>
          <w:noProof/>
          <w:sz w:val="28"/>
          <w:szCs w:val="28"/>
        </w:rPr>
      </w:pPr>
    </w:p>
    <w:p w14:paraId="1BD95297" w14:textId="3E1BEE54" w:rsidR="00564CA6" w:rsidRPr="00564CA6" w:rsidRDefault="00EB752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004C7695" w:rsidRPr="00564CA6">
        <w:rPr>
          <w:rFonts w:ascii="Times New Roman" w:hAnsi="Times New Roman" w:cs="Times New Roman"/>
          <w:noProof/>
          <w:sz w:val="28"/>
          <w:szCs w:val="28"/>
        </w:rPr>
        <w:t>LĒMUMS</w:t>
      </w:r>
      <w:r w:rsidR="004C7695">
        <w:rPr>
          <w:rFonts w:ascii="Times New Roman" w:hAnsi="Times New Roman" w:cs="Times New Roman"/>
          <w:noProof/>
          <w:sz w:val="28"/>
          <w:szCs w:val="28"/>
        </w:rPr>
        <w:tab/>
      </w:r>
    </w:p>
    <w:p w14:paraId="7B423BC6" w14:textId="77777777" w:rsidR="00564CA6" w:rsidRPr="00564CA6" w:rsidRDefault="004C769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6FC21BA" w14:textId="77777777" w:rsidR="00564CA6" w:rsidRPr="00564CA6" w:rsidRDefault="004C769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1A6ADB9" w14:textId="6FC6D95D" w:rsidR="00564CA6" w:rsidRPr="00564CA6" w:rsidRDefault="004C7695" w:rsidP="00564CA6">
      <w:pPr>
        <w:rPr>
          <w:rFonts w:ascii="Times New Roman" w:hAnsi="Times New Roman" w:cs="Times New Roman"/>
        </w:rPr>
      </w:pPr>
      <w:r w:rsidRPr="00997ED9">
        <w:rPr>
          <w:rFonts w:ascii="Times New Roman" w:hAnsi="Times New Roman" w:cs="Times New Roman"/>
        </w:rPr>
        <w:t>2023. gada 2</w:t>
      </w:r>
      <w:r w:rsidR="00483B70">
        <w:rPr>
          <w:rFonts w:ascii="Times New Roman" w:hAnsi="Times New Roman" w:cs="Times New Roman"/>
        </w:rPr>
        <w:t>8</w:t>
      </w:r>
      <w:r w:rsidRPr="00997ED9">
        <w:rPr>
          <w:rFonts w:ascii="Times New Roman" w:hAnsi="Times New Roman" w:cs="Times New Roman"/>
        </w:rPr>
        <w:t>.</w:t>
      </w:r>
      <w:r>
        <w:rPr>
          <w:rFonts w:ascii="Times New Roman" w:hAnsi="Times New Roman" w:cs="Times New Roman"/>
        </w:rPr>
        <w:t xml:space="preserve"> </w:t>
      </w:r>
      <w:r w:rsidR="00483B70">
        <w:rPr>
          <w:rFonts w:ascii="Times New Roman" w:hAnsi="Times New Roman" w:cs="Times New Roman"/>
        </w:rPr>
        <w:t>decembrī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p>
    <w:p w14:paraId="72633AD1" w14:textId="77777777" w:rsidR="00564CA6" w:rsidRPr="00564CA6" w:rsidRDefault="00564CA6" w:rsidP="00564CA6">
      <w:pPr>
        <w:rPr>
          <w:rFonts w:ascii="Times New Roman" w:hAnsi="Times New Roman" w:cs="Times New Roman"/>
          <w:b/>
        </w:rPr>
      </w:pPr>
    </w:p>
    <w:p w14:paraId="63D44EFF" w14:textId="77777777" w:rsidR="00564CA6" w:rsidRDefault="004C7695" w:rsidP="00564CA6">
      <w:pPr>
        <w:jc w:val="center"/>
        <w:rPr>
          <w:rFonts w:ascii="Times New Roman" w:hAnsi="Times New Roman" w:cs="Times New Roman"/>
          <w:b/>
        </w:rPr>
      </w:pPr>
      <w:r w:rsidRPr="00564CA6">
        <w:rPr>
          <w:rFonts w:ascii="Times New Roman" w:hAnsi="Times New Roman" w:cs="Times New Roman"/>
          <w:b/>
        </w:rPr>
        <w:t xml:space="preserve">Par </w:t>
      </w:r>
      <w:r w:rsidRPr="00997ED9">
        <w:rPr>
          <w:rFonts w:ascii="Times New Roman" w:hAnsi="Times New Roman" w:cs="Times New Roman"/>
          <w:b/>
        </w:rPr>
        <w:t>nekustamā īpašuma nodokļa atvieglojumu piešķiršanu</w:t>
      </w:r>
    </w:p>
    <w:p w14:paraId="62E787BE" w14:textId="77777777" w:rsidR="004C7695" w:rsidRPr="00564CA6" w:rsidRDefault="004C7695" w:rsidP="00564CA6">
      <w:pPr>
        <w:jc w:val="center"/>
        <w:rPr>
          <w:rFonts w:ascii="Times New Roman" w:hAnsi="Times New Roman" w:cs="Times New Roman"/>
          <w:b/>
          <w:color w:val="FF0000"/>
        </w:rPr>
      </w:pPr>
    </w:p>
    <w:p w14:paraId="674F6E92" w14:textId="00B7091F" w:rsidR="00997ED9" w:rsidRPr="00640FC4" w:rsidRDefault="004C7695" w:rsidP="004C7695">
      <w:pPr>
        <w:jc w:val="both"/>
        <w:rPr>
          <w:rFonts w:ascii="Times New Roman" w:hAnsi="Times New Roman" w:cs="Times New Roman"/>
        </w:rPr>
      </w:pPr>
      <w:r w:rsidRPr="00997ED9">
        <w:rPr>
          <w:rFonts w:ascii="Times New Roman" w:hAnsi="Times New Roman" w:cs="Times New Roman"/>
        </w:rPr>
        <w:t xml:space="preserve">Ādažu novada pašvaldība izskatīja </w:t>
      </w:r>
      <w:r w:rsidR="0024049B">
        <w:rPr>
          <w:rFonts w:ascii="Times New Roman" w:hAnsi="Times New Roman" w:cs="Times New Roman"/>
        </w:rPr>
        <w:t>K</w:t>
      </w:r>
      <w:r w:rsidR="000A1F7F">
        <w:rPr>
          <w:rFonts w:ascii="Times New Roman" w:hAnsi="Times New Roman" w:cs="Times New Roman"/>
        </w:rPr>
        <w:t>.</w:t>
      </w:r>
      <w:r w:rsidR="0024049B">
        <w:rPr>
          <w:rFonts w:ascii="Times New Roman" w:hAnsi="Times New Roman" w:cs="Times New Roman"/>
        </w:rPr>
        <w:t xml:space="preserve"> S</w:t>
      </w:r>
      <w:r w:rsidR="000A1F7F">
        <w:rPr>
          <w:rFonts w:ascii="Times New Roman" w:hAnsi="Times New Roman" w:cs="Times New Roman"/>
        </w:rPr>
        <w:t>.</w:t>
      </w:r>
      <w:r w:rsidR="0024049B">
        <w:rPr>
          <w:rFonts w:ascii="Times New Roman" w:hAnsi="Times New Roman" w:cs="Times New Roman"/>
        </w:rPr>
        <w:t xml:space="preserve">, </w:t>
      </w:r>
      <w:bookmarkStart w:id="0" w:name="_Hlk153201508"/>
      <w:r w:rsidR="0024049B">
        <w:rPr>
          <w:rFonts w:ascii="Times New Roman" w:hAnsi="Times New Roman" w:cs="Times New Roman"/>
        </w:rPr>
        <w:t>D</w:t>
      </w:r>
      <w:r w:rsidR="000A1F7F">
        <w:rPr>
          <w:rFonts w:ascii="Times New Roman" w:hAnsi="Times New Roman" w:cs="Times New Roman"/>
        </w:rPr>
        <w:t>.</w:t>
      </w:r>
      <w:r w:rsidR="0024049B">
        <w:rPr>
          <w:rFonts w:ascii="Times New Roman" w:hAnsi="Times New Roman" w:cs="Times New Roman"/>
        </w:rPr>
        <w:t xml:space="preserve"> W</w:t>
      </w:r>
      <w:r w:rsidR="000A1F7F">
        <w:rPr>
          <w:rFonts w:ascii="Times New Roman" w:hAnsi="Times New Roman" w:cs="Times New Roman"/>
        </w:rPr>
        <w:t>.</w:t>
      </w:r>
      <w:r w:rsidR="0024049B">
        <w:rPr>
          <w:rFonts w:ascii="Times New Roman" w:hAnsi="Times New Roman" w:cs="Times New Roman"/>
        </w:rPr>
        <w:t xml:space="preserve"> </w:t>
      </w:r>
      <w:bookmarkEnd w:id="0"/>
      <w:r w:rsidR="0024049B">
        <w:rPr>
          <w:rFonts w:ascii="Times New Roman" w:hAnsi="Times New Roman" w:cs="Times New Roman"/>
        </w:rPr>
        <w:t xml:space="preserve">un SIA </w:t>
      </w:r>
      <w:r w:rsidR="00CD1472">
        <w:rPr>
          <w:rFonts w:ascii="Times New Roman" w:hAnsi="Times New Roman" w:cs="Times New Roman"/>
        </w:rPr>
        <w:t>“</w:t>
      </w:r>
      <w:r w:rsidR="0024049B">
        <w:rPr>
          <w:rFonts w:ascii="Times New Roman" w:hAnsi="Times New Roman" w:cs="Times New Roman"/>
        </w:rPr>
        <w:t>DIVI</w:t>
      </w:r>
      <w:r w:rsidR="00CD1472">
        <w:rPr>
          <w:rFonts w:ascii="Times New Roman" w:hAnsi="Times New Roman" w:cs="Times New Roman"/>
        </w:rPr>
        <w:t xml:space="preserve"> </w:t>
      </w:r>
      <w:r w:rsidR="0024049B">
        <w:rPr>
          <w:rFonts w:ascii="Times New Roman" w:hAnsi="Times New Roman" w:cs="Times New Roman"/>
        </w:rPr>
        <w:t>S</w:t>
      </w:r>
      <w:r w:rsidR="00CD1472">
        <w:rPr>
          <w:rFonts w:ascii="Times New Roman" w:hAnsi="Times New Roman" w:cs="Times New Roman"/>
        </w:rPr>
        <w:t xml:space="preserve">” </w:t>
      </w:r>
      <w:r w:rsidR="0024049B">
        <w:rPr>
          <w:rFonts w:ascii="Times New Roman" w:hAnsi="Times New Roman" w:cs="Times New Roman"/>
        </w:rPr>
        <w:t xml:space="preserve"> </w:t>
      </w:r>
      <w:r w:rsidRPr="00997ED9">
        <w:rPr>
          <w:rFonts w:ascii="Times New Roman" w:hAnsi="Times New Roman" w:cs="Times New Roman"/>
        </w:rPr>
        <w:t xml:space="preserve"> (</w:t>
      </w:r>
      <w:r w:rsidR="0024049B">
        <w:rPr>
          <w:rFonts w:ascii="Times New Roman" w:hAnsi="Times New Roman" w:cs="Times New Roman"/>
        </w:rPr>
        <w:t xml:space="preserve">visi kopā turpmāk saukti </w:t>
      </w:r>
      <w:r w:rsidRPr="00997ED9">
        <w:rPr>
          <w:rFonts w:ascii="Times New Roman" w:hAnsi="Times New Roman" w:cs="Times New Roman"/>
        </w:rPr>
        <w:t>– iesniedzēj</w:t>
      </w:r>
      <w:r w:rsidR="0024049B">
        <w:rPr>
          <w:rFonts w:ascii="Times New Roman" w:hAnsi="Times New Roman" w:cs="Times New Roman"/>
        </w:rPr>
        <w:t>i</w:t>
      </w:r>
      <w:r w:rsidRPr="00997ED9">
        <w:rPr>
          <w:rFonts w:ascii="Times New Roman" w:hAnsi="Times New Roman" w:cs="Times New Roman"/>
        </w:rPr>
        <w:t>)) 2023. gada 1</w:t>
      </w:r>
      <w:r w:rsidR="00E02BCD">
        <w:rPr>
          <w:rFonts w:ascii="Times New Roman" w:hAnsi="Times New Roman" w:cs="Times New Roman"/>
        </w:rPr>
        <w:t>4</w:t>
      </w:r>
      <w:r w:rsidRPr="00997ED9">
        <w:rPr>
          <w:rFonts w:ascii="Times New Roman" w:hAnsi="Times New Roman" w:cs="Times New Roman"/>
        </w:rPr>
        <w:t>.</w:t>
      </w:r>
      <w:r w:rsidR="00DE0493">
        <w:rPr>
          <w:rFonts w:ascii="Times New Roman" w:hAnsi="Times New Roman" w:cs="Times New Roman"/>
        </w:rPr>
        <w:t xml:space="preserve"> </w:t>
      </w:r>
      <w:r w:rsidRPr="00997ED9">
        <w:rPr>
          <w:rFonts w:ascii="Times New Roman" w:hAnsi="Times New Roman" w:cs="Times New Roman"/>
        </w:rPr>
        <w:t xml:space="preserve">novembra </w:t>
      </w:r>
      <w:r w:rsidRPr="00640FC4">
        <w:rPr>
          <w:rFonts w:ascii="Times New Roman" w:hAnsi="Times New Roman" w:cs="Times New Roman"/>
        </w:rPr>
        <w:t>iesniegumu (</w:t>
      </w:r>
      <w:proofErr w:type="spellStart"/>
      <w:r w:rsidRPr="00640FC4">
        <w:rPr>
          <w:rFonts w:ascii="Times New Roman" w:hAnsi="Times New Roman" w:cs="Times New Roman"/>
        </w:rPr>
        <w:t>reģ</w:t>
      </w:r>
      <w:proofErr w:type="spellEnd"/>
      <w:r w:rsidRPr="00640FC4">
        <w:rPr>
          <w:rFonts w:ascii="Times New Roman" w:hAnsi="Times New Roman" w:cs="Times New Roman"/>
        </w:rPr>
        <w:t xml:space="preserve">. Nr. </w:t>
      </w:r>
      <w:r w:rsidR="00CD1472" w:rsidRPr="00640FC4">
        <w:rPr>
          <w:rFonts w:ascii="Times New Roman" w:hAnsi="Times New Roman" w:cs="Times New Roman"/>
        </w:rPr>
        <w:t>ĀNP/1-11-1/23/6285</w:t>
      </w:r>
      <w:r w:rsidRPr="00640FC4">
        <w:rPr>
          <w:rFonts w:ascii="Times New Roman" w:hAnsi="Times New Roman" w:cs="Times New Roman"/>
          <w:shd w:val="clear" w:color="auto" w:fill="FFFFFF"/>
        </w:rPr>
        <w:t>)</w:t>
      </w:r>
      <w:r w:rsidR="000E43DF">
        <w:rPr>
          <w:rFonts w:ascii="Times New Roman" w:hAnsi="Times New Roman" w:cs="Times New Roman"/>
          <w:shd w:val="clear" w:color="auto" w:fill="FFFFFF"/>
        </w:rPr>
        <w:t xml:space="preserve">, kuram pievienoti </w:t>
      </w:r>
      <w:r w:rsidR="00640FC4">
        <w:rPr>
          <w:rFonts w:ascii="Times New Roman" w:hAnsi="Times New Roman" w:cs="Times New Roman"/>
          <w:shd w:val="clear" w:color="auto" w:fill="FFFFFF"/>
        </w:rPr>
        <w:t>būvniecības līgum</w:t>
      </w:r>
      <w:r w:rsidR="00B639D0">
        <w:rPr>
          <w:rFonts w:ascii="Times New Roman" w:hAnsi="Times New Roman" w:cs="Times New Roman"/>
          <w:shd w:val="clear" w:color="auto" w:fill="FFFFFF"/>
        </w:rPr>
        <w:t xml:space="preserve">i un maksājuma dokumenti </w:t>
      </w:r>
      <w:r w:rsidR="00CD1472" w:rsidRPr="00640FC4">
        <w:rPr>
          <w:rFonts w:ascii="Times New Roman" w:hAnsi="Times New Roman" w:cs="Times New Roman"/>
          <w:shd w:val="clear" w:color="auto" w:fill="FFFFFF"/>
        </w:rPr>
        <w:t>kā papildinājumu iesniedzēju 06.10.2021., 29.10. 20</w:t>
      </w:r>
      <w:r w:rsidR="00B639D0">
        <w:rPr>
          <w:rFonts w:ascii="Times New Roman" w:hAnsi="Times New Roman" w:cs="Times New Roman"/>
          <w:shd w:val="clear" w:color="auto" w:fill="FFFFFF"/>
        </w:rPr>
        <w:t>21</w:t>
      </w:r>
      <w:r w:rsidR="00CD1472" w:rsidRPr="00640FC4">
        <w:rPr>
          <w:rFonts w:ascii="Times New Roman" w:hAnsi="Times New Roman" w:cs="Times New Roman"/>
          <w:shd w:val="clear" w:color="auto" w:fill="FFFFFF"/>
        </w:rPr>
        <w:t>., 07.12.2021. iesniegumiem</w:t>
      </w:r>
      <w:r w:rsidRPr="00640FC4">
        <w:rPr>
          <w:rFonts w:ascii="Times New Roman" w:hAnsi="Times New Roman" w:cs="Times New Roman"/>
        </w:rPr>
        <w:t xml:space="preserve"> ar lūgumu piešķirt nekustamā īpašuma nodokļa (turpmāk – NĪN) atvieglojumus iesniedzēj</w:t>
      </w:r>
      <w:r w:rsidR="00CD1472" w:rsidRPr="00640FC4">
        <w:rPr>
          <w:rFonts w:ascii="Times New Roman" w:hAnsi="Times New Roman" w:cs="Times New Roman"/>
        </w:rPr>
        <w:t>ie</w:t>
      </w:r>
      <w:r w:rsidRPr="00640FC4">
        <w:rPr>
          <w:rFonts w:ascii="Times New Roman" w:hAnsi="Times New Roman" w:cs="Times New Roman"/>
        </w:rPr>
        <w:t xml:space="preserve">m, saskaņā ar pašvaldības 2021. gada 24. novembra saistošo noteikumu Nr. 37/2021 “Par nekustamā īpašuma nodokļa atvieglojumu piešķiršanu Ādažu novadā" (turpmāk – Noteikumi) 32.5. apakšpunktu, </w:t>
      </w:r>
      <w:r w:rsidR="00DE0493" w:rsidRPr="00640FC4">
        <w:rPr>
          <w:rFonts w:ascii="Times New Roman" w:hAnsi="Times New Roman" w:cs="Times New Roman"/>
        </w:rPr>
        <w:t>jo iesniedzēj</w:t>
      </w:r>
      <w:r w:rsidR="000E43DF">
        <w:rPr>
          <w:rFonts w:ascii="Times New Roman" w:hAnsi="Times New Roman" w:cs="Times New Roman"/>
        </w:rPr>
        <w:t>i</w:t>
      </w:r>
      <w:r w:rsidRPr="00640FC4">
        <w:rPr>
          <w:rFonts w:ascii="Times New Roman" w:hAnsi="Times New Roman" w:cs="Times New Roman"/>
        </w:rPr>
        <w:t xml:space="preserve"> par saviem līdzekļiem ir izbūvēj</w:t>
      </w:r>
      <w:r w:rsidR="000E43DF">
        <w:rPr>
          <w:rFonts w:ascii="Times New Roman" w:hAnsi="Times New Roman" w:cs="Times New Roman"/>
        </w:rPr>
        <w:t>uši</w:t>
      </w:r>
      <w:r w:rsidRPr="00640FC4">
        <w:rPr>
          <w:rFonts w:ascii="Times New Roman" w:hAnsi="Times New Roman" w:cs="Times New Roman"/>
        </w:rPr>
        <w:t xml:space="preserve"> maģistrālās koplietošanas inženierbūv</w:t>
      </w:r>
      <w:r w:rsidR="000E43DF">
        <w:rPr>
          <w:rFonts w:ascii="Times New Roman" w:hAnsi="Times New Roman" w:cs="Times New Roman"/>
        </w:rPr>
        <w:t>es</w:t>
      </w:r>
      <w:r w:rsidRPr="00640FC4">
        <w:rPr>
          <w:rFonts w:ascii="Times New Roman" w:hAnsi="Times New Roman" w:cs="Times New Roman"/>
        </w:rPr>
        <w:t xml:space="preserve"> –</w:t>
      </w:r>
      <w:r w:rsidR="00CD1472" w:rsidRPr="00640FC4">
        <w:rPr>
          <w:rFonts w:ascii="Times New Roman" w:hAnsi="Times New Roman" w:cs="Times New Roman"/>
        </w:rPr>
        <w:t xml:space="preserve"> kanalizācijas tīkla izbūvi </w:t>
      </w:r>
      <w:proofErr w:type="spellStart"/>
      <w:r w:rsidR="00CD1472" w:rsidRPr="00640FC4">
        <w:rPr>
          <w:rFonts w:ascii="Times New Roman" w:hAnsi="Times New Roman" w:cs="Times New Roman"/>
        </w:rPr>
        <w:t>Vējavas</w:t>
      </w:r>
      <w:proofErr w:type="spellEnd"/>
      <w:r w:rsidR="00CD1472" w:rsidRPr="00640FC4">
        <w:rPr>
          <w:rFonts w:ascii="Times New Roman" w:hAnsi="Times New Roman" w:cs="Times New Roman"/>
        </w:rPr>
        <w:t xml:space="preserve"> ielā un </w:t>
      </w:r>
      <w:r w:rsidR="000E43DF">
        <w:rPr>
          <w:rFonts w:ascii="Times New Roman" w:hAnsi="Times New Roman" w:cs="Times New Roman"/>
        </w:rPr>
        <w:t xml:space="preserve">kanalizācijas tīkla izbūvi </w:t>
      </w:r>
      <w:r w:rsidR="00CD1472" w:rsidRPr="00640FC4">
        <w:rPr>
          <w:rFonts w:ascii="Times New Roman" w:hAnsi="Times New Roman" w:cs="Times New Roman"/>
        </w:rPr>
        <w:t>“</w:t>
      </w:r>
      <w:proofErr w:type="spellStart"/>
      <w:r w:rsidR="00CD1472" w:rsidRPr="00640FC4">
        <w:rPr>
          <w:rFonts w:ascii="Times New Roman" w:hAnsi="Times New Roman" w:cs="Times New Roman"/>
        </w:rPr>
        <w:t>Vējpriedes</w:t>
      </w:r>
      <w:proofErr w:type="spellEnd"/>
      <w:r w:rsidR="00CD1472" w:rsidRPr="00640FC4">
        <w:rPr>
          <w:rFonts w:ascii="Times New Roman" w:hAnsi="Times New Roman" w:cs="Times New Roman"/>
        </w:rPr>
        <w:t xml:space="preserve"> </w:t>
      </w:r>
      <w:proofErr w:type="spellStart"/>
      <w:r w:rsidR="00CD1472" w:rsidRPr="00640FC4">
        <w:rPr>
          <w:rFonts w:ascii="Times New Roman" w:hAnsi="Times New Roman" w:cs="Times New Roman"/>
        </w:rPr>
        <w:t>pieslēgum</w:t>
      </w:r>
      <w:r w:rsidR="0052511E" w:rsidRPr="00640FC4">
        <w:rPr>
          <w:rFonts w:ascii="Times New Roman" w:hAnsi="Times New Roman" w:cs="Times New Roman"/>
        </w:rPr>
        <w:t>s</w:t>
      </w:r>
      <w:proofErr w:type="spellEnd"/>
      <w:r w:rsidR="00CD1472" w:rsidRPr="00640FC4">
        <w:rPr>
          <w:rFonts w:ascii="Times New Roman" w:hAnsi="Times New Roman" w:cs="Times New Roman"/>
        </w:rPr>
        <w:t>”</w:t>
      </w:r>
      <w:bookmarkStart w:id="1" w:name="_Hlk149744639"/>
      <w:r w:rsidRPr="00640FC4">
        <w:rPr>
          <w:rFonts w:ascii="Times New Roman" w:hAnsi="Times New Roman" w:cs="Times New Roman"/>
        </w:rPr>
        <w:t xml:space="preserve"> Ādažos, Ādažu novadā</w:t>
      </w:r>
      <w:bookmarkEnd w:id="1"/>
      <w:r w:rsidRPr="00640FC4">
        <w:rPr>
          <w:rFonts w:ascii="Times New Roman" w:hAnsi="Times New Roman" w:cs="Times New Roman"/>
        </w:rPr>
        <w:t xml:space="preserve">.   </w:t>
      </w:r>
    </w:p>
    <w:p w14:paraId="6D51BC1D" w14:textId="77777777" w:rsidR="00997ED9" w:rsidRPr="00997ED9" w:rsidRDefault="004C7695" w:rsidP="00997ED9">
      <w:pPr>
        <w:spacing w:before="120"/>
        <w:rPr>
          <w:rFonts w:ascii="Times New Roman" w:hAnsi="Times New Roman" w:cs="Times New Roman"/>
        </w:rPr>
      </w:pPr>
      <w:r w:rsidRPr="00997ED9">
        <w:rPr>
          <w:rFonts w:ascii="Times New Roman" w:hAnsi="Times New Roman" w:cs="Times New Roman"/>
        </w:rPr>
        <w:t>Izvērtējot pašvaldības rīcībā esošo informāciju un ar lietu saistītos apstākļus, konstatēts:</w:t>
      </w:r>
    </w:p>
    <w:p w14:paraId="73AAA602" w14:textId="3A6A7109" w:rsidR="00997ED9" w:rsidRPr="00997ED9" w:rsidRDefault="004C7695" w:rsidP="00DE0493">
      <w:pPr>
        <w:numPr>
          <w:ilvl w:val="0"/>
          <w:numId w:val="4"/>
        </w:numPr>
        <w:spacing w:before="120"/>
        <w:ind w:left="425" w:hanging="425"/>
        <w:jc w:val="both"/>
        <w:rPr>
          <w:rFonts w:ascii="Times New Roman" w:eastAsia="Times New Roman" w:hAnsi="Times New Roman" w:cs="Times New Roman"/>
          <w:bCs/>
        </w:rPr>
      </w:pPr>
      <w:r w:rsidRPr="00997ED9">
        <w:rPr>
          <w:rFonts w:ascii="Times New Roman" w:eastAsia="Times New Roman" w:hAnsi="Times New Roman" w:cs="Times New Roman"/>
          <w:lang w:eastAsia="lv-LV"/>
        </w:rPr>
        <w:t xml:space="preserve">Ādažu novada dome </w:t>
      </w:r>
      <w:r w:rsidR="0024049B">
        <w:rPr>
          <w:rFonts w:ascii="Times New Roman" w:eastAsia="Times New Roman" w:hAnsi="Times New Roman" w:cs="Times New Roman"/>
          <w:lang w:eastAsia="lv-LV"/>
        </w:rPr>
        <w:t>26</w:t>
      </w:r>
      <w:r w:rsidRPr="00997ED9">
        <w:rPr>
          <w:rFonts w:ascii="Times New Roman" w:eastAsia="Times New Roman" w:hAnsi="Times New Roman" w:cs="Times New Roman"/>
          <w:lang w:eastAsia="lv-LV"/>
        </w:rPr>
        <w:t>.</w:t>
      </w:r>
      <w:r w:rsidR="0024049B">
        <w:rPr>
          <w:rFonts w:ascii="Times New Roman" w:eastAsia="Times New Roman" w:hAnsi="Times New Roman" w:cs="Times New Roman"/>
          <w:lang w:eastAsia="lv-LV"/>
        </w:rPr>
        <w:t>11</w:t>
      </w:r>
      <w:r w:rsidRPr="00997ED9">
        <w:rPr>
          <w:rFonts w:ascii="Times New Roman" w:eastAsia="Times New Roman" w:hAnsi="Times New Roman" w:cs="Times New Roman"/>
          <w:lang w:eastAsia="lv-LV"/>
        </w:rPr>
        <w:t>.20</w:t>
      </w:r>
      <w:r w:rsidR="0024049B">
        <w:rPr>
          <w:rFonts w:ascii="Times New Roman" w:eastAsia="Times New Roman" w:hAnsi="Times New Roman" w:cs="Times New Roman"/>
          <w:lang w:eastAsia="lv-LV"/>
        </w:rPr>
        <w:t>19</w:t>
      </w:r>
      <w:r w:rsidRPr="00997ED9">
        <w:rPr>
          <w:rFonts w:ascii="Times New Roman" w:eastAsia="Times New Roman" w:hAnsi="Times New Roman" w:cs="Times New Roman"/>
          <w:lang w:eastAsia="lv-LV"/>
        </w:rPr>
        <w:t xml:space="preserve">. pieņēma lēmumu Nr. </w:t>
      </w:r>
      <w:r w:rsidR="0024049B">
        <w:rPr>
          <w:rFonts w:ascii="Times New Roman" w:eastAsia="Times New Roman" w:hAnsi="Times New Roman" w:cs="Times New Roman"/>
          <w:lang w:eastAsia="lv-LV"/>
        </w:rPr>
        <w:t>227</w:t>
      </w:r>
      <w:r w:rsidRPr="00997ED9">
        <w:rPr>
          <w:rFonts w:ascii="Times New Roman" w:eastAsia="Times New Roman" w:hAnsi="Times New Roman" w:cs="Times New Roman"/>
          <w:lang w:eastAsia="lv-LV"/>
        </w:rPr>
        <w:t xml:space="preserve"> “Par nekustamā īpašuma nodokļa atvieglojumiem” (turpmāk – Lēmums), nosakot, ka</w:t>
      </w:r>
      <w:r w:rsidRPr="00997ED9">
        <w:rPr>
          <w:rFonts w:ascii="Times New Roman" w:eastAsia="Times New Roman" w:hAnsi="Times New Roman" w:cs="Times New Roman"/>
          <w:bCs/>
          <w:lang w:eastAsia="lv-LV"/>
        </w:rPr>
        <w:t xml:space="preserve"> </w:t>
      </w:r>
      <w:r w:rsidR="0024049B">
        <w:rPr>
          <w:rFonts w:ascii="Times New Roman" w:eastAsia="Times New Roman" w:hAnsi="Times New Roman" w:cs="Times New Roman"/>
          <w:bCs/>
          <w:lang w:eastAsia="lv-LV"/>
        </w:rPr>
        <w:t xml:space="preserve">maģistrālās koplietošanas inženierbūve - </w:t>
      </w:r>
      <w:bookmarkStart w:id="2" w:name="_Hlk152936117"/>
      <w:r w:rsidR="0024049B">
        <w:rPr>
          <w:rFonts w:ascii="Times New Roman" w:eastAsia="Times New Roman" w:hAnsi="Times New Roman" w:cs="Times New Roman"/>
          <w:bCs/>
          <w:lang w:eastAsia="lv-LV"/>
        </w:rPr>
        <w:t xml:space="preserve">kanalizācijas tīkla izbūve </w:t>
      </w:r>
      <w:proofErr w:type="spellStart"/>
      <w:r w:rsidR="0024049B">
        <w:rPr>
          <w:rFonts w:ascii="Times New Roman" w:eastAsia="Times New Roman" w:hAnsi="Times New Roman" w:cs="Times New Roman"/>
          <w:bCs/>
          <w:lang w:eastAsia="lv-LV"/>
        </w:rPr>
        <w:t>Vējavas</w:t>
      </w:r>
      <w:proofErr w:type="spellEnd"/>
      <w:r w:rsidR="0024049B">
        <w:rPr>
          <w:rFonts w:ascii="Times New Roman" w:eastAsia="Times New Roman" w:hAnsi="Times New Roman" w:cs="Times New Roman"/>
          <w:bCs/>
          <w:lang w:eastAsia="lv-LV"/>
        </w:rPr>
        <w:t xml:space="preserve"> ielā un “</w:t>
      </w:r>
      <w:proofErr w:type="spellStart"/>
      <w:r w:rsidR="0024049B">
        <w:rPr>
          <w:rFonts w:ascii="Times New Roman" w:eastAsia="Times New Roman" w:hAnsi="Times New Roman" w:cs="Times New Roman"/>
          <w:bCs/>
          <w:lang w:eastAsia="lv-LV"/>
        </w:rPr>
        <w:t>Vējpriedes</w:t>
      </w:r>
      <w:proofErr w:type="spellEnd"/>
      <w:r w:rsidR="0024049B">
        <w:rPr>
          <w:rFonts w:ascii="Times New Roman" w:eastAsia="Times New Roman" w:hAnsi="Times New Roman" w:cs="Times New Roman"/>
          <w:bCs/>
          <w:lang w:eastAsia="lv-LV"/>
        </w:rPr>
        <w:t xml:space="preserve"> </w:t>
      </w:r>
      <w:proofErr w:type="spellStart"/>
      <w:r w:rsidR="0024049B">
        <w:rPr>
          <w:rFonts w:ascii="Times New Roman" w:eastAsia="Times New Roman" w:hAnsi="Times New Roman" w:cs="Times New Roman"/>
          <w:bCs/>
          <w:lang w:eastAsia="lv-LV"/>
        </w:rPr>
        <w:t>pieslēgums</w:t>
      </w:r>
      <w:proofErr w:type="spellEnd"/>
      <w:r w:rsidR="0024049B">
        <w:rPr>
          <w:rFonts w:ascii="Times New Roman" w:eastAsia="Times New Roman" w:hAnsi="Times New Roman" w:cs="Times New Roman"/>
          <w:bCs/>
          <w:lang w:eastAsia="lv-LV"/>
        </w:rPr>
        <w:t>”</w:t>
      </w:r>
      <w:r w:rsidRPr="00997ED9">
        <w:rPr>
          <w:rFonts w:ascii="Times New Roman" w:eastAsia="Times New Roman" w:hAnsi="Times New Roman" w:cs="Times New Roman"/>
          <w:bCs/>
          <w:lang w:eastAsia="lv-LV"/>
        </w:rPr>
        <w:t>, Ādažos, Ādažu novadā</w:t>
      </w:r>
      <w:r w:rsidR="00DE0493">
        <w:rPr>
          <w:rFonts w:ascii="Times New Roman" w:eastAsia="Times New Roman" w:hAnsi="Times New Roman" w:cs="Times New Roman"/>
          <w:bCs/>
          <w:lang w:eastAsia="lv-LV"/>
        </w:rPr>
        <w:t>,</w:t>
      </w:r>
      <w:r w:rsidRPr="00997ED9">
        <w:rPr>
          <w:rFonts w:ascii="Times New Roman" w:eastAsia="Times New Roman" w:hAnsi="Times New Roman" w:cs="Times New Roman"/>
          <w:bCs/>
          <w:lang w:eastAsia="lv-LV"/>
        </w:rPr>
        <w:t xml:space="preserve"> </w:t>
      </w:r>
      <w:bookmarkEnd w:id="2"/>
      <w:r w:rsidRPr="00997ED9">
        <w:rPr>
          <w:rFonts w:ascii="Times New Roman" w:eastAsia="Times New Roman" w:hAnsi="Times New Roman" w:cs="Times New Roman"/>
          <w:bCs/>
          <w:lang w:eastAsia="lv-LV"/>
        </w:rPr>
        <w:t xml:space="preserve">pēc to nodošanas ekspluatācijā būs izmantojami </w:t>
      </w:r>
      <w:r w:rsidRPr="00997ED9">
        <w:rPr>
          <w:rFonts w:ascii="Times New Roman" w:eastAsia="Times New Roman" w:hAnsi="Times New Roman" w:cs="Times New Roman"/>
          <w:bCs/>
        </w:rPr>
        <w:t>sabiedrības vajadzībām un iesniedzēj</w:t>
      </w:r>
      <w:r w:rsidR="0024049B">
        <w:rPr>
          <w:rFonts w:ascii="Times New Roman" w:eastAsia="Times New Roman" w:hAnsi="Times New Roman" w:cs="Times New Roman"/>
          <w:bCs/>
        </w:rPr>
        <w:t>iem</w:t>
      </w:r>
      <w:r w:rsidRPr="00997ED9">
        <w:rPr>
          <w:rFonts w:ascii="Times New Roman" w:eastAsia="Times New Roman" w:hAnsi="Times New Roman" w:cs="Times New Roman"/>
          <w:bCs/>
        </w:rPr>
        <w:t xml:space="preserve"> būs tiesības saņemt NIN atvieglojumus, ja t</w:t>
      </w:r>
      <w:r w:rsidR="000E43DF">
        <w:rPr>
          <w:rFonts w:ascii="Times New Roman" w:eastAsia="Times New Roman" w:hAnsi="Times New Roman" w:cs="Times New Roman"/>
          <w:bCs/>
        </w:rPr>
        <w:t>ie</w:t>
      </w:r>
      <w:r w:rsidRPr="00997ED9">
        <w:rPr>
          <w:rFonts w:ascii="Times New Roman" w:eastAsia="Times New Roman" w:hAnsi="Times New Roman" w:cs="Times New Roman"/>
          <w:bCs/>
        </w:rPr>
        <w:t xml:space="preserve"> noslēgs vienošanos ar pašvaldību, izpildīs savas saistības, un iestāsies visi pašvaldības saistošajos noteikumos noteiktie priekšnoteikumi NĪN atvieglojumu saņemšanai. </w:t>
      </w:r>
    </w:p>
    <w:p w14:paraId="74AF9621" w14:textId="48B05B1F" w:rsidR="00997ED9" w:rsidRPr="007D5BCB" w:rsidRDefault="004C7695" w:rsidP="00997ED9">
      <w:pPr>
        <w:numPr>
          <w:ilvl w:val="0"/>
          <w:numId w:val="4"/>
        </w:numPr>
        <w:tabs>
          <w:tab w:val="left" w:pos="284"/>
        </w:tabs>
        <w:spacing w:before="120"/>
        <w:ind w:left="425" w:hanging="425"/>
        <w:jc w:val="both"/>
        <w:rPr>
          <w:rFonts w:ascii="Times New Roman" w:eastAsia="Times New Roman" w:hAnsi="Times New Roman" w:cs="Times New Roman"/>
        </w:rPr>
      </w:pPr>
      <w:r w:rsidRPr="007D5BCB">
        <w:rPr>
          <w:rFonts w:ascii="Times New Roman" w:eastAsia="Times New Roman" w:hAnsi="Times New Roman" w:cs="Times New Roman"/>
          <w:lang w:eastAsia="lv-LV"/>
        </w:rPr>
        <w:t xml:space="preserve">  Pašvaldība un iesniedzēj</w:t>
      </w:r>
      <w:r w:rsidR="0024049B" w:rsidRPr="007D5BCB">
        <w:rPr>
          <w:rFonts w:ascii="Times New Roman" w:eastAsia="Times New Roman" w:hAnsi="Times New Roman" w:cs="Times New Roman"/>
          <w:lang w:eastAsia="lv-LV"/>
        </w:rPr>
        <w:t>i</w:t>
      </w:r>
      <w:r w:rsidRPr="007D5BCB">
        <w:rPr>
          <w:rFonts w:ascii="Times New Roman" w:eastAsia="Times New Roman" w:hAnsi="Times New Roman" w:cs="Times New Roman"/>
          <w:lang w:eastAsia="lv-LV"/>
        </w:rPr>
        <w:t xml:space="preserve"> </w:t>
      </w:r>
      <w:r w:rsidR="0024049B" w:rsidRPr="007D5BCB">
        <w:rPr>
          <w:rFonts w:ascii="Times New Roman" w:eastAsia="Times New Roman" w:hAnsi="Times New Roman" w:cs="Times New Roman"/>
          <w:lang w:eastAsia="lv-LV"/>
        </w:rPr>
        <w:t>05</w:t>
      </w:r>
      <w:r w:rsidRPr="007D5BCB">
        <w:rPr>
          <w:rFonts w:ascii="Times New Roman" w:eastAsia="Times New Roman" w:hAnsi="Times New Roman" w:cs="Times New Roman"/>
          <w:lang w:eastAsia="lv-LV"/>
        </w:rPr>
        <w:t>.0</w:t>
      </w:r>
      <w:r w:rsidR="0024049B" w:rsidRPr="007D5BCB">
        <w:rPr>
          <w:rFonts w:ascii="Times New Roman" w:eastAsia="Times New Roman" w:hAnsi="Times New Roman" w:cs="Times New Roman"/>
          <w:lang w:eastAsia="lv-LV"/>
        </w:rPr>
        <w:t>6</w:t>
      </w:r>
      <w:r w:rsidRPr="007D5BCB">
        <w:rPr>
          <w:rFonts w:ascii="Times New Roman" w:eastAsia="Times New Roman" w:hAnsi="Times New Roman" w:cs="Times New Roman"/>
          <w:lang w:eastAsia="lv-LV"/>
        </w:rPr>
        <w:t>.202</w:t>
      </w:r>
      <w:r w:rsidR="0024049B" w:rsidRPr="007D5BCB">
        <w:rPr>
          <w:rFonts w:ascii="Times New Roman" w:eastAsia="Times New Roman" w:hAnsi="Times New Roman" w:cs="Times New Roman"/>
          <w:lang w:eastAsia="lv-LV"/>
        </w:rPr>
        <w:t>0</w:t>
      </w:r>
      <w:r w:rsidRPr="007D5BCB">
        <w:rPr>
          <w:rFonts w:ascii="Times New Roman" w:eastAsia="Times New Roman" w:hAnsi="Times New Roman" w:cs="Times New Roman"/>
          <w:lang w:eastAsia="lv-LV"/>
        </w:rPr>
        <w:t>. noslēdza vienošanos Nr. JUR 202</w:t>
      </w:r>
      <w:r w:rsidR="0024049B" w:rsidRPr="007D5BCB">
        <w:rPr>
          <w:rFonts w:ascii="Times New Roman" w:eastAsia="Times New Roman" w:hAnsi="Times New Roman" w:cs="Times New Roman"/>
          <w:lang w:eastAsia="lv-LV"/>
        </w:rPr>
        <w:t>0</w:t>
      </w:r>
      <w:r w:rsidRPr="007D5BCB">
        <w:rPr>
          <w:rFonts w:ascii="Times New Roman" w:eastAsia="Times New Roman" w:hAnsi="Times New Roman" w:cs="Times New Roman"/>
          <w:lang w:eastAsia="lv-LV"/>
        </w:rPr>
        <w:t>-0</w:t>
      </w:r>
      <w:r w:rsidR="0024049B" w:rsidRPr="007D5BCB">
        <w:rPr>
          <w:rFonts w:ascii="Times New Roman" w:eastAsia="Times New Roman" w:hAnsi="Times New Roman" w:cs="Times New Roman"/>
          <w:lang w:eastAsia="lv-LV"/>
        </w:rPr>
        <w:t>3</w:t>
      </w:r>
      <w:r w:rsidRPr="007D5BCB">
        <w:rPr>
          <w:rFonts w:ascii="Times New Roman" w:eastAsia="Times New Roman" w:hAnsi="Times New Roman" w:cs="Times New Roman"/>
          <w:lang w:eastAsia="lv-LV"/>
        </w:rPr>
        <w:t>/</w:t>
      </w:r>
      <w:r w:rsidR="0024049B" w:rsidRPr="007D5BCB">
        <w:rPr>
          <w:rFonts w:ascii="Times New Roman" w:eastAsia="Times New Roman" w:hAnsi="Times New Roman" w:cs="Times New Roman"/>
          <w:lang w:eastAsia="lv-LV"/>
        </w:rPr>
        <w:t>274</w:t>
      </w:r>
      <w:r w:rsidR="0052511E" w:rsidRPr="007D5BCB">
        <w:rPr>
          <w:rFonts w:ascii="Times New Roman" w:eastAsia="Times New Roman" w:hAnsi="Times New Roman" w:cs="Times New Roman"/>
          <w:lang w:eastAsia="lv-LV"/>
        </w:rPr>
        <w:t xml:space="preserve"> </w:t>
      </w:r>
      <w:r w:rsidRPr="007D5BCB">
        <w:rPr>
          <w:rFonts w:ascii="Times New Roman" w:eastAsia="Times New Roman" w:hAnsi="Times New Roman" w:cs="Times New Roman"/>
          <w:lang w:eastAsia="lv-LV"/>
        </w:rPr>
        <w:t xml:space="preserve">par </w:t>
      </w:r>
      <w:bookmarkStart w:id="3" w:name="_Hlk152936472"/>
      <w:r w:rsidR="0052511E" w:rsidRPr="007D5BCB">
        <w:rPr>
          <w:rFonts w:ascii="Times New Roman" w:eastAsia="Times New Roman" w:hAnsi="Times New Roman" w:cs="Times New Roman"/>
          <w:lang w:eastAsia="lv-LV"/>
        </w:rPr>
        <w:t xml:space="preserve">nekustamā īpašuma nodokļa atvieglojumiem (turpmāk – Vienošanās) par </w:t>
      </w:r>
      <w:r w:rsidRPr="007D5BCB">
        <w:rPr>
          <w:rFonts w:ascii="Times New Roman" w:eastAsia="Times New Roman" w:hAnsi="Times New Roman" w:cs="Times New Roman"/>
          <w:lang w:eastAsia="lv-LV"/>
        </w:rPr>
        <w:t xml:space="preserve">kanalizācijas tīklu </w:t>
      </w:r>
      <w:r w:rsidR="00DE0493" w:rsidRPr="007D5BCB">
        <w:rPr>
          <w:rFonts w:ascii="Times New Roman" w:eastAsia="Times New Roman" w:hAnsi="Times New Roman" w:cs="Times New Roman"/>
          <w:lang w:eastAsia="lv-LV"/>
        </w:rPr>
        <w:t>izbūvi</w:t>
      </w:r>
      <w:r w:rsidR="0024049B" w:rsidRPr="007D5BCB">
        <w:rPr>
          <w:rFonts w:ascii="Times New Roman" w:eastAsia="Times New Roman" w:hAnsi="Times New Roman" w:cs="Times New Roman"/>
          <w:lang w:eastAsia="lv-LV"/>
        </w:rPr>
        <w:t xml:space="preserve"> </w:t>
      </w:r>
      <w:proofErr w:type="spellStart"/>
      <w:r w:rsidR="0024049B" w:rsidRPr="007D5BCB">
        <w:rPr>
          <w:rFonts w:ascii="Times New Roman" w:eastAsia="Times New Roman" w:hAnsi="Times New Roman" w:cs="Times New Roman"/>
          <w:lang w:eastAsia="lv-LV"/>
        </w:rPr>
        <w:t>Vējavas</w:t>
      </w:r>
      <w:proofErr w:type="spellEnd"/>
      <w:r w:rsidR="0024049B" w:rsidRPr="007D5BCB">
        <w:rPr>
          <w:rFonts w:ascii="Times New Roman" w:eastAsia="Times New Roman" w:hAnsi="Times New Roman" w:cs="Times New Roman"/>
          <w:lang w:eastAsia="lv-LV"/>
        </w:rPr>
        <w:t xml:space="preserve"> ielā </w:t>
      </w:r>
      <w:bookmarkEnd w:id="3"/>
      <w:r w:rsidR="0024049B" w:rsidRPr="007D5BCB">
        <w:rPr>
          <w:rFonts w:ascii="Times New Roman" w:eastAsia="Times New Roman" w:hAnsi="Times New Roman" w:cs="Times New Roman"/>
          <w:lang w:eastAsia="lv-LV"/>
        </w:rPr>
        <w:t xml:space="preserve">un </w:t>
      </w:r>
      <w:r w:rsidR="007D5BCB" w:rsidRPr="007D5BCB">
        <w:rPr>
          <w:rFonts w:ascii="Times New Roman" w:eastAsia="Times New Roman" w:hAnsi="Times New Roman" w:cs="Times New Roman"/>
          <w:lang w:eastAsia="lv-LV"/>
        </w:rPr>
        <w:t xml:space="preserve">kanalizācijas tīklu izbūvi </w:t>
      </w:r>
      <w:r w:rsidR="0024049B" w:rsidRPr="007D5BCB">
        <w:rPr>
          <w:rFonts w:ascii="Times New Roman" w:eastAsia="Times New Roman" w:hAnsi="Times New Roman" w:cs="Times New Roman"/>
          <w:lang w:eastAsia="lv-LV"/>
        </w:rPr>
        <w:t>“</w:t>
      </w:r>
      <w:proofErr w:type="spellStart"/>
      <w:r w:rsidR="0024049B" w:rsidRPr="007D5BCB">
        <w:rPr>
          <w:rFonts w:ascii="Times New Roman" w:eastAsia="Times New Roman" w:hAnsi="Times New Roman" w:cs="Times New Roman"/>
          <w:lang w:eastAsia="lv-LV"/>
        </w:rPr>
        <w:t>Vējpriedes</w:t>
      </w:r>
      <w:proofErr w:type="spellEnd"/>
      <w:r w:rsidR="0024049B" w:rsidRPr="007D5BCB">
        <w:rPr>
          <w:rFonts w:ascii="Times New Roman" w:eastAsia="Times New Roman" w:hAnsi="Times New Roman" w:cs="Times New Roman"/>
          <w:lang w:eastAsia="lv-LV"/>
        </w:rPr>
        <w:t xml:space="preserve"> </w:t>
      </w:r>
      <w:proofErr w:type="spellStart"/>
      <w:r w:rsidR="0024049B" w:rsidRPr="007D5BCB">
        <w:rPr>
          <w:rFonts w:ascii="Times New Roman" w:eastAsia="Times New Roman" w:hAnsi="Times New Roman" w:cs="Times New Roman"/>
          <w:lang w:eastAsia="lv-LV"/>
        </w:rPr>
        <w:t>pieslēgums</w:t>
      </w:r>
      <w:proofErr w:type="spellEnd"/>
      <w:r w:rsidR="0024049B" w:rsidRPr="007D5BCB">
        <w:rPr>
          <w:rFonts w:ascii="Times New Roman" w:eastAsia="Times New Roman" w:hAnsi="Times New Roman" w:cs="Times New Roman"/>
          <w:lang w:eastAsia="lv-LV"/>
        </w:rPr>
        <w:t xml:space="preserve">”, Ādažos, Ādažu novadā </w:t>
      </w:r>
      <w:r w:rsidRPr="007D5BCB">
        <w:rPr>
          <w:rFonts w:ascii="Times New Roman" w:eastAsia="Times New Roman" w:hAnsi="Times New Roman" w:cs="Times New Roman"/>
          <w:lang w:eastAsia="lv-LV"/>
        </w:rPr>
        <w:t xml:space="preserve"> </w:t>
      </w:r>
      <w:bookmarkStart w:id="4" w:name="_Hlk145424420"/>
      <w:r w:rsidRPr="007D5BCB">
        <w:rPr>
          <w:rFonts w:ascii="Times New Roman" w:eastAsia="Times New Roman" w:hAnsi="Times New Roman" w:cs="Times New Roman"/>
          <w:lang w:eastAsia="lv-LV"/>
        </w:rPr>
        <w:t>(turpmāk – Objekts)</w:t>
      </w:r>
      <w:bookmarkEnd w:id="4"/>
      <w:r w:rsidRPr="007D5BCB">
        <w:rPr>
          <w:rFonts w:ascii="Times New Roman" w:eastAsia="Times New Roman" w:hAnsi="Times New Roman" w:cs="Times New Roman"/>
          <w:lang w:eastAsia="lv-LV"/>
        </w:rPr>
        <w:t xml:space="preserve">, nosakot, ka </w:t>
      </w:r>
      <w:r w:rsidR="000E43DF">
        <w:rPr>
          <w:rFonts w:ascii="Times New Roman" w:eastAsia="Times New Roman" w:hAnsi="Times New Roman" w:cs="Times New Roman"/>
          <w:lang w:eastAsia="lv-LV"/>
        </w:rPr>
        <w:t xml:space="preserve">Objekta </w:t>
      </w:r>
      <w:r w:rsidRPr="007D5BCB">
        <w:rPr>
          <w:rFonts w:ascii="Times New Roman" w:eastAsia="Times New Roman" w:hAnsi="Times New Roman" w:cs="Times New Roman"/>
          <w:lang w:eastAsia="lv-LV"/>
        </w:rPr>
        <w:t>izbūves faktiskās izmaksas, par ko var piemērot NĪN atlaidi</w:t>
      </w:r>
      <w:r w:rsidR="0024049B" w:rsidRPr="007D5BCB">
        <w:rPr>
          <w:rFonts w:ascii="Times New Roman" w:eastAsia="Times New Roman" w:hAnsi="Times New Roman" w:cs="Times New Roman"/>
          <w:lang w:eastAsia="lv-LV"/>
        </w:rPr>
        <w:t xml:space="preserve"> attiecībā uz kanalizācijas tīkla izbūv</w:t>
      </w:r>
      <w:r w:rsidR="00B639D0" w:rsidRPr="007D5BCB">
        <w:rPr>
          <w:rFonts w:ascii="Times New Roman" w:eastAsia="Times New Roman" w:hAnsi="Times New Roman" w:cs="Times New Roman"/>
          <w:lang w:eastAsia="lv-LV"/>
        </w:rPr>
        <w:t>i</w:t>
      </w:r>
      <w:r w:rsidR="0024049B" w:rsidRPr="007D5BCB">
        <w:rPr>
          <w:rFonts w:ascii="Times New Roman" w:eastAsia="Times New Roman" w:hAnsi="Times New Roman" w:cs="Times New Roman"/>
          <w:lang w:eastAsia="lv-LV"/>
        </w:rPr>
        <w:t xml:space="preserve"> </w:t>
      </w:r>
      <w:proofErr w:type="spellStart"/>
      <w:r w:rsidR="0024049B" w:rsidRPr="007D5BCB">
        <w:rPr>
          <w:rFonts w:ascii="Times New Roman" w:eastAsia="Times New Roman" w:hAnsi="Times New Roman" w:cs="Times New Roman"/>
          <w:lang w:eastAsia="lv-LV"/>
        </w:rPr>
        <w:t>Vējavas</w:t>
      </w:r>
      <w:proofErr w:type="spellEnd"/>
      <w:r w:rsidR="0024049B" w:rsidRPr="007D5BCB">
        <w:rPr>
          <w:rFonts w:ascii="Times New Roman" w:eastAsia="Times New Roman" w:hAnsi="Times New Roman" w:cs="Times New Roman"/>
          <w:lang w:eastAsia="lv-LV"/>
        </w:rPr>
        <w:t xml:space="preserve"> ielā</w:t>
      </w:r>
      <w:r w:rsidRPr="007D5BCB">
        <w:rPr>
          <w:rFonts w:ascii="Times New Roman" w:eastAsia="Times New Roman" w:hAnsi="Times New Roman" w:cs="Times New Roman"/>
          <w:lang w:eastAsia="lv-LV"/>
        </w:rPr>
        <w:t xml:space="preserve">, nedrīkst pārsniegt EUR </w:t>
      </w:r>
      <w:r w:rsidR="0024049B" w:rsidRPr="007D5BCB">
        <w:rPr>
          <w:rFonts w:ascii="Times New Roman" w:eastAsia="Times New Roman" w:hAnsi="Times New Roman" w:cs="Times New Roman"/>
          <w:lang w:eastAsia="lv-LV"/>
        </w:rPr>
        <w:t>7061,80 un “</w:t>
      </w:r>
      <w:proofErr w:type="spellStart"/>
      <w:r w:rsidR="0024049B" w:rsidRPr="007D5BCB">
        <w:rPr>
          <w:rFonts w:ascii="Times New Roman" w:eastAsia="Times New Roman" w:hAnsi="Times New Roman" w:cs="Times New Roman"/>
          <w:lang w:eastAsia="lv-LV"/>
        </w:rPr>
        <w:t>Vējupes</w:t>
      </w:r>
      <w:proofErr w:type="spellEnd"/>
      <w:r w:rsidR="0024049B" w:rsidRPr="007D5BCB">
        <w:rPr>
          <w:rFonts w:ascii="Times New Roman" w:eastAsia="Times New Roman" w:hAnsi="Times New Roman" w:cs="Times New Roman"/>
          <w:lang w:eastAsia="lv-LV"/>
        </w:rPr>
        <w:t xml:space="preserve"> </w:t>
      </w:r>
      <w:proofErr w:type="spellStart"/>
      <w:r w:rsidR="0024049B" w:rsidRPr="007D5BCB">
        <w:rPr>
          <w:rFonts w:ascii="Times New Roman" w:eastAsia="Times New Roman" w:hAnsi="Times New Roman" w:cs="Times New Roman"/>
          <w:lang w:eastAsia="lv-LV"/>
        </w:rPr>
        <w:t>pieslēgums</w:t>
      </w:r>
      <w:proofErr w:type="spellEnd"/>
      <w:r w:rsidR="0024049B" w:rsidRPr="007D5BCB">
        <w:rPr>
          <w:rFonts w:ascii="Times New Roman" w:eastAsia="Times New Roman" w:hAnsi="Times New Roman" w:cs="Times New Roman"/>
          <w:lang w:eastAsia="lv-LV"/>
        </w:rPr>
        <w:t>” EUR 2627,50.</w:t>
      </w:r>
      <w:r w:rsidR="00CD1472" w:rsidRPr="007D5BCB">
        <w:rPr>
          <w:rFonts w:ascii="Times New Roman" w:eastAsia="Times New Roman" w:hAnsi="Times New Roman" w:cs="Times New Roman"/>
          <w:lang w:eastAsia="lv-LV"/>
        </w:rPr>
        <w:t xml:space="preserve"> Saskaņā ar Lēmumu </w:t>
      </w:r>
      <w:r w:rsidR="0052511E" w:rsidRPr="007D5BCB">
        <w:rPr>
          <w:rFonts w:ascii="Times New Roman" w:eastAsia="Times New Roman" w:hAnsi="Times New Roman" w:cs="Times New Roman"/>
          <w:lang w:eastAsia="lv-LV"/>
        </w:rPr>
        <w:t xml:space="preserve">un Vienošanos ieguldījumu kanalizācijas tīklu izbūvē </w:t>
      </w:r>
      <w:proofErr w:type="spellStart"/>
      <w:r w:rsidR="00B639D0" w:rsidRPr="007D5BCB">
        <w:rPr>
          <w:rFonts w:ascii="Times New Roman" w:eastAsia="Times New Roman" w:hAnsi="Times New Roman" w:cs="Times New Roman"/>
          <w:lang w:eastAsia="lv-LV"/>
        </w:rPr>
        <w:t>Vējavas</w:t>
      </w:r>
      <w:proofErr w:type="spellEnd"/>
      <w:r w:rsidR="00B639D0" w:rsidRPr="007D5BCB">
        <w:rPr>
          <w:rFonts w:ascii="Times New Roman" w:eastAsia="Times New Roman" w:hAnsi="Times New Roman" w:cs="Times New Roman"/>
          <w:lang w:eastAsia="lv-LV"/>
        </w:rPr>
        <w:t xml:space="preserve"> ielā </w:t>
      </w:r>
      <w:r w:rsidR="0052511E" w:rsidRPr="007D5BCB">
        <w:rPr>
          <w:rFonts w:ascii="Times New Roman" w:eastAsia="Times New Roman" w:hAnsi="Times New Roman" w:cs="Times New Roman"/>
          <w:lang w:eastAsia="lv-LV"/>
        </w:rPr>
        <w:t>veic visi iesniedzēji, bet</w:t>
      </w:r>
      <w:r w:rsidR="00B639D0" w:rsidRPr="007D5BCB">
        <w:rPr>
          <w:rFonts w:ascii="Times New Roman" w:eastAsia="Times New Roman" w:hAnsi="Times New Roman" w:cs="Times New Roman"/>
          <w:lang w:eastAsia="lv-LV"/>
        </w:rPr>
        <w:t xml:space="preserve"> ieguldījumu </w:t>
      </w:r>
      <w:r w:rsidR="0052511E" w:rsidRPr="007D5BCB">
        <w:rPr>
          <w:rFonts w:ascii="Times New Roman" w:eastAsia="Times New Roman" w:hAnsi="Times New Roman" w:cs="Times New Roman"/>
          <w:lang w:eastAsia="lv-LV"/>
        </w:rPr>
        <w:t xml:space="preserve"> </w:t>
      </w:r>
      <w:r w:rsidR="007D5BCB" w:rsidRPr="007D5BCB">
        <w:rPr>
          <w:rFonts w:ascii="Times New Roman" w:eastAsia="Times New Roman" w:hAnsi="Times New Roman" w:cs="Times New Roman"/>
          <w:lang w:eastAsia="lv-LV"/>
        </w:rPr>
        <w:t>kanalizācijas tīklu izbūv</w:t>
      </w:r>
      <w:r w:rsidR="007D5BCB">
        <w:rPr>
          <w:rFonts w:ascii="Times New Roman" w:eastAsia="Times New Roman" w:hAnsi="Times New Roman" w:cs="Times New Roman"/>
          <w:lang w:eastAsia="lv-LV"/>
        </w:rPr>
        <w:t>ē</w:t>
      </w:r>
      <w:r w:rsidR="007D5BCB" w:rsidRPr="007D5BCB">
        <w:rPr>
          <w:rFonts w:ascii="Times New Roman" w:eastAsia="Times New Roman" w:hAnsi="Times New Roman" w:cs="Times New Roman"/>
          <w:lang w:eastAsia="lv-LV"/>
        </w:rPr>
        <w:t xml:space="preserve"> </w:t>
      </w:r>
      <w:r w:rsidR="0052511E" w:rsidRPr="007D5BCB">
        <w:rPr>
          <w:rFonts w:ascii="Times New Roman" w:eastAsia="Times New Roman" w:hAnsi="Times New Roman" w:cs="Times New Roman"/>
          <w:lang w:eastAsia="lv-LV"/>
        </w:rPr>
        <w:t>“</w:t>
      </w:r>
      <w:proofErr w:type="spellStart"/>
      <w:r w:rsidR="0052511E" w:rsidRPr="007D5BCB">
        <w:rPr>
          <w:rFonts w:ascii="Times New Roman" w:eastAsia="Times New Roman" w:hAnsi="Times New Roman" w:cs="Times New Roman"/>
          <w:lang w:eastAsia="lv-LV"/>
        </w:rPr>
        <w:t>Vējupes</w:t>
      </w:r>
      <w:proofErr w:type="spellEnd"/>
      <w:r w:rsidR="0052511E" w:rsidRPr="007D5BCB">
        <w:rPr>
          <w:rFonts w:ascii="Times New Roman" w:eastAsia="Times New Roman" w:hAnsi="Times New Roman" w:cs="Times New Roman"/>
          <w:lang w:eastAsia="lv-LV"/>
        </w:rPr>
        <w:t xml:space="preserve"> </w:t>
      </w:r>
      <w:proofErr w:type="spellStart"/>
      <w:r w:rsidR="0052511E" w:rsidRPr="007D5BCB">
        <w:rPr>
          <w:rFonts w:ascii="Times New Roman" w:eastAsia="Times New Roman" w:hAnsi="Times New Roman" w:cs="Times New Roman"/>
          <w:lang w:eastAsia="lv-LV"/>
        </w:rPr>
        <w:t>pieslēgum</w:t>
      </w:r>
      <w:r w:rsidR="00B639D0" w:rsidRPr="007D5BCB">
        <w:rPr>
          <w:rFonts w:ascii="Times New Roman" w:eastAsia="Times New Roman" w:hAnsi="Times New Roman" w:cs="Times New Roman"/>
          <w:lang w:eastAsia="lv-LV"/>
        </w:rPr>
        <w:t>s</w:t>
      </w:r>
      <w:proofErr w:type="spellEnd"/>
      <w:r w:rsidR="0052511E" w:rsidRPr="007D5BCB">
        <w:rPr>
          <w:rFonts w:ascii="Times New Roman" w:eastAsia="Times New Roman" w:hAnsi="Times New Roman" w:cs="Times New Roman"/>
          <w:lang w:eastAsia="lv-LV"/>
        </w:rPr>
        <w:t>”</w:t>
      </w:r>
      <w:r w:rsidR="00B639D0" w:rsidRPr="007D5BCB">
        <w:rPr>
          <w:rFonts w:ascii="Times New Roman" w:eastAsia="Times New Roman" w:hAnsi="Times New Roman" w:cs="Times New Roman"/>
          <w:lang w:eastAsia="lv-LV"/>
        </w:rPr>
        <w:t xml:space="preserve"> </w:t>
      </w:r>
      <w:r w:rsidR="00640FC4" w:rsidRPr="007D5BCB">
        <w:rPr>
          <w:rFonts w:ascii="Times New Roman" w:eastAsia="Times New Roman" w:hAnsi="Times New Roman" w:cs="Times New Roman"/>
          <w:lang w:eastAsia="lv-LV"/>
        </w:rPr>
        <w:t>p</w:t>
      </w:r>
      <w:r w:rsidR="0052511E" w:rsidRPr="007D5BCB">
        <w:rPr>
          <w:rFonts w:ascii="Times New Roman" w:eastAsia="Times New Roman" w:hAnsi="Times New Roman" w:cs="Times New Roman"/>
          <w:lang w:eastAsia="lv-LV"/>
        </w:rPr>
        <w:t>ar saviem līdzekļiem veic SIA “DIVI S”</w:t>
      </w:r>
      <w:r w:rsidR="00B639D0" w:rsidRPr="007D5BCB">
        <w:rPr>
          <w:rFonts w:ascii="Times New Roman" w:eastAsia="Times New Roman" w:hAnsi="Times New Roman" w:cs="Times New Roman"/>
          <w:lang w:eastAsia="lv-LV"/>
        </w:rPr>
        <w:t xml:space="preserve">, jo starp “DIVI S” un pašvaldību 04.01.2019. noslēgts Apbūves tiesību līgums, kurš paredz </w:t>
      </w:r>
      <w:r w:rsidR="00E02BCD">
        <w:rPr>
          <w:rFonts w:ascii="Times New Roman" w:eastAsia="Times New Roman" w:hAnsi="Times New Roman" w:cs="Times New Roman"/>
          <w:lang w:eastAsia="lv-LV"/>
        </w:rPr>
        <w:t xml:space="preserve">nepieciešamības gadījumā apbūves tiesīgajam </w:t>
      </w:r>
      <w:r w:rsidR="007D5BCB" w:rsidRPr="007D5BCB">
        <w:rPr>
          <w:rFonts w:ascii="Times New Roman" w:eastAsia="Times New Roman" w:hAnsi="Times New Roman" w:cs="Times New Roman"/>
          <w:lang w:eastAsia="lv-LV"/>
        </w:rPr>
        <w:t xml:space="preserve">iespēju </w:t>
      </w:r>
      <w:r w:rsidR="007D5BCB">
        <w:rPr>
          <w:rFonts w:ascii="Times New Roman" w:eastAsia="Times New Roman" w:hAnsi="Times New Roman" w:cs="Times New Roman"/>
          <w:lang w:eastAsia="lv-LV"/>
        </w:rPr>
        <w:t>veikt ieguldījumus pašvaldības īpašumā</w:t>
      </w:r>
      <w:r w:rsidR="000E43DF">
        <w:rPr>
          <w:rFonts w:ascii="Times New Roman" w:eastAsia="Times New Roman" w:hAnsi="Times New Roman" w:cs="Times New Roman"/>
          <w:lang w:eastAsia="lv-LV"/>
        </w:rPr>
        <w:t xml:space="preserve"> </w:t>
      </w:r>
      <w:proofErr w:type="spellStart"/>
      <w:r w:rsidR="000E43DF">
        <w:rPr>
          <w:rFonts w:ascii="Times New Roman" w:eastAsia="Times New Roman" w:hAnsi="Times New Roman" w:cs="Times New Roman"/>
          <w:lang w:eastAsia="lv-LV"/>
        </w:rPr>
        <w:t>Vējupes</w:t>
      </w:r>
      <w:proofErr w:type="spellEnd"/>
      <w:r w:rsidR="000E43DF">
        <w:rPr>
          <w:rFonts w:ascii="Times New Roman" w:eastAsia="Times New Roman" w:hAnsi="Times New Roman" w:cs="Times New Roman"/>
          <w:lang w:eastAsia="lv-LV"/>
        </w:rPr>
        <w:t xml:space="preserve"> iela 2 (iepriekš “</w:t>
      </w:r>
      <w:proofErr w:type="spellStart"/>
      <w:r w:rsidR="000E43DF">
        <w:rPr>
          <w:rFonts w:ascii="Times New Roman" w:eastAsia="Times New Roman" w:hAnsi="Times New Roman" w:cs="Times New Roman"/>
          <w:lang w:eastAsia="lv-LV"/>
        </w:rPr>
        <w:t>Vējpriedes</w:t>
      </w:r>
      <w:proofErr w:type="spellEnd"/>
      <w:r w:rsidR="000E43DF">
        <w:rPr>
          <w:rFonts w:ascii="Times New Roman" w:eastAsia="Times New Roman" w:hAnsi="Times New Roman" w:cs="Times New Roman"/>
          <w:lang w:eastAsia="lv-LV"/>
        </w:rPr>
        <w:t>”).</w:t>
      </w:r>
      <w:r w:rsidR="007D5BCB">
        <w:rPr>
          <w:rFonts w:ascii="Times New Roman" w:eastAsia="Times New Roman" w:hAnsi="Times New Roman" w:cs="Times New Roman"/>
          <w:lang w:eastAsia="lv-LV"/>
        </w:rPr>
        <w:t xml:space="preserve"> </w:t>
      </w:r>
      <w:r w:rsidR="007D5BCB" w:rsidRPr="007D5BCB">
        <w:rPr>
          <w:rFonts w:ascii="Times New Roman" w:eastAsia="Times New Roman" w:hAnsi="Times New Roman" w:cs="Times New Roman"/>
          <w:lang w:eastAsia="lv-LV"/>
        </w:rPr>
        <w:t xml:space="preserve"> </w:t>
      </w:r>
      <w:r w:rsidR="00B639D0" w:rsidRPr="007D5BCB">
        <w:rPr>
          <w:rFonts w:ascii="Times New Roman" w:eastAsia="Times New Roman" w:hAnsi="Times New Roman" w:cs="Times New Roman"/>
          <w:lang w:eastAsia="lv-LV"/>
        </w:rPr>
        <w:t xml:space="preserve"> </w:t>
      </w:r>
      <w:r w:rsidR="0052511E" w:rsidRPr="007D5BCB">
        <w:rPr>
          <w:rFonts w:ascii="Times New Roman" w:eastAsia="Times New Roman" w:hAnsi="Times New Roman" w:cs="Times New Roman"/>
          <w:lang w:eastAsia="lv-LV"/>
        </w:rPr>
        <w:t xml:space="preserve">     </w:t>
      </w:r>
    </w:p>
    <w:p w14:paraId="0F1F767D" w14:textId="143881E7" w:rsidR="00997ED9" w:rsidRPr="00997ED9" w:rsidRDefault="004C7695" w:rsidP="00997ED9">
      <w:pPr>
        <w:numPr>
          <w:ilvl w:val="0"/>
          <w:numId w:val="4"/>
        </w:numPr>
        <w:spacing w:before="120"/>
        <w:ind w:left="426" w:hanging="426"/>
        <w:jc w:val="both"/>
        <w:rPr>
          <w:rFonts w:ascii="Times New Roman" w:eastAsia="Times New Roman" w:hAnsi="Times New Roman" w:cs="Times New Roman"/>
          <w:color w:val="000000"/>
          <w:sz w:val="20"/>
          <w:szCs w:val="20"/>
        </w:rPr>
      </w:pPr>
      <w:r w:rsidRPr="00997ED9">
        <w:rPr>
          <w:rFonts w:ascii="Times New Roman" w:eastAsia="Times New Roman" w:hAnsi="Times New Roman" w:cs="Times New Roman"/>
        </w:rPr>
        <w:lastRenderedPageBreak/>
        <w:t>Saskaņā ar Centrālās pārvaldes Grāmatvedības nodaļas sniegto informāciju iesniedzēj</w:t>
      </w:r>
      <w:r w:rsidR="007D5BCB">
        <w:rPr>
          <w:rFonts w:ascii="Times New Roman" w:eastAsia="Times New Roman" w:hAnsi="Times New Roman" w:cs="Times New Roman"/>
        </w:rPr>
        <w:t>ie</w:t>
      </w:r>
      <w:r w:rsidRPr="00997ED9">
        <w:rPr>
          <w:rFonts w:ascii="Times New Roman" w:eastAsia="Times New Roman" w:hAnsi="Times New Roman" w:cs="Times New Roman"/>
        </w:rPr>
        <w:t xml:space="preserve">m nav NĪN parādu pret pašvaldību. </w:t>
      </w:r>
    </w:p>
    <w:p w14:paraId="45114EAF" w14:textId="79F7FA0E" w:rsidR="00997ED9" w:rsidRPr="00997ED9" w:rsidRDefault="004C7695" w:rsidP="00997ED9">
      <w:pPr>
        <w:numPr>
          <w:ilvl w:val="0"/>
          <w:numId w:val="4"/>
        </w:numPr>
        <w:spacing w:before="120"/>
        <w:jc w:val="both"/>
        <w:rPr>
          <w:rFonts w:ascii="Times New Roman" w:eastAsia="Times New Roman" w:hAnsi="Times New Roman" w:cs="Times New Roman"/>
          <w:sz w:val="20"/>
          <w:szCs w:val="20"/>
        </w:rPr>
      </w:pPr>
      <w:r w:rsidRPr="00997ED9">
        <w:rPr>
          <w:rFonts w:ascii="Times New Roman" w:eastAsia="Times New Roman" w:hAnsi="Times New Roman" w:cs="Times New Roman"/>
        </w:rPr>
        <w:t xml:space="preserve">Saskaņā ar Ādažu novada būvvaldes aktu no </w:t>
      </w:r>
      <w:r w:rsidR="0024049B">
        <w:rPr>
          <w:rFonts w:ascii="Times New Roman" w:eastAsia="Times New Roman" w:hAnsi="Times New Roman" w:cs="Times New Roman"/>
        </w:rPr>
        <w:t>28</w:t>
      </w:r>
      <w:r w:rsidRPr="00997ED9">
        <w:rPr>
          <w:rFonts w:ascii="Times New Roman" w:eastAsia="Times New Roman" w:hAnsi="Times New Roman" w:cs="Times New Roman"/>
        </w:rPr>
        <w:t>.</w:t>
      </w:r>
      <w:r w:rsidR="0024049B">
        <w:rPr>
          <w:rFonts w:ascii="Times New Roman" w:eastAsia="Times New Roman" w:hAnsi="Times New Roman" w:cs="Times New Roman"/>
        </w:rPr>
        <w:t>07</w:t>
      </w:r>
      <w:r w:rsidRPr="00997ED9">
        <w:rPr>
          <w:rFonts w:ascii="Times New Roman" w:eastAsia="Times New Roman" w:hAnsi="Times New Roman" w:cs="Times New Roman"/>
        </w:rPr>
        <w:t>.202</w:t>
      </w:r>
      <w:r w:rsidR="0024049B">
        <w:rPr>
          <w:rFonts w:ascii="Times New Roman" w:eastAsia="Times New Roman" w:hAnsi="Times New Roman" w:cs="Times New Roman"/>
        </w:rPr>
        <w:t>1</w:t>
      </w:r>
      <w:r w:rsidRPr="00997ED9">
        <w:rPr>
          <w:rFonts w:ascii="Times New Roman" w:eastAsia="Times New Roman" w:hAnsi="Times New Roman" w:cs="Times New Roman"/>
        </w:rPr>
        <w:t>. par būves (</w:t>
      </w:r>
      <w:r w:rsidR="0024049B">
        <w:rPr>
          <w:rFonts w:ascii="Times New Roman" w:eastAsia="Times New Roman" w:hAnsi="Times New Roman" w:cs="Times New Roman"/>
        </w:rPr>
        <w:t xml:space="preserve">Kanalizācijas tīklu izbūve </w:t>
      </w:r>
      <w:proofErr w:type="spellStart"/>
      <w:r w:rsidR="0024049B">
        <w:rPr>
          <w:rFonts w:ascii="Times New Roman" w:eastAsia="Times New Roman" w:hAnsi="Times New Roman" w:cs="Times New Roman"/>
        </w:rPr>
        <w:t>Vējavas</w:t>
      </w:r>
      <w:proofErr w:type="spellEnd"/>
      <w:r w:rsidR="0024049B">
        <w:rPr>
          <w:rFonts w:ascii="Times New Roman" w:eastAsia="Times New Roman" w:hAnsi="Times New Roman" w:cs="Times New Roman"/>
        </w:rPr>
        <w:t xml:space="preserve"> ielā, </w:t>
      </w:r>
      <w:r w:rsidRPr="00997ED9">
        <w:rPr>
          <w:rFonts w:ascii="Times New Roman" w:eastAsia="Times New Roman" w:hAnsi="Times New Roman" w:cs="Times New Roman"/>
        </w:rPr>
        <w:t>Ādaž</w:t>
      </w:r>
      <w:r w:rsidR="0024049B">
        <w:rPr>
          <w:rFonts w:ascii="Times New Roman" w:eastAsia="Times New Roman" w:hAnsi="Times New Roman" w:cs="Times New Roman"/>
        </w:rPr>
        <w:t>os</w:t>
      </w:r>
      <w:r w:rsidRPr="00997ED9">
        <w:rPr>
          <w:rFonts w:ascii="Times New Roman" w:eastAsia="Times New Roman" w:hAnsi="Times New Roman" w:cs="Times New Roman"/>
        </w:rPr>
        <w:t>, Ādažu nov.</w:t>
      </w:r>
      <w:r w:rsidR="00DE0493">
        <w:rPr>
          <w:rFonts w:ascii="Times New Roman" w:eastAsia="Times New Roman" w:hAnsi="Times New Roman" w:cs="Times New Roman"/>
        </w:rPr>
        <w:t>,</w:t>
      </w:r>
      <w:r w:rsidRPr="00997ED9">
        <w:rPr>
          <w:rFonts w:ascii="Times New Roman" w:eastAsia="Times New Roman" w:hAnsi="Times New Roman" w:cs="Times New Roman"/>
        </w:rPr>
        <w:t xml:space="preserve"> pieņemšanu ekspluatācijā (kods 2</w:t>
      </w:r>
      <w:r w:rsidR="0024049B">
        <w:rPr>
          <w:rFonts w:ascii="Times New Roman" w:eastAsia="Times New Roman" w:hAnsi="Times New Roman" w:cs="Times New Roman"/>
        </w:rPr>
        <w:t>1031110023400)</w:t>
      </w:r>
      <w:r w:rsidR="007D5BCB">
        <w:rPr>
          <w:rFonts w:ascii="Times New Roman" w:eastAsia="Times New Roman" w:hAnsi="Times New Roman" w:cs="Times New Roman"/>
        </w:rPr>
        <w:t>)</w:t>
      </w:r>
      <w:r w:rsidRPr="00997ED9">
        <w:rPr>
          <w:rFonts w:ascii="Times New Roman" w:eastAsia="Times New Roman" w:hAnsi="Times New Roman" w:cs="Times New Roman"/>
        </w:rPr>
        <w:t xml:space="preserve"> </w:t>
      </w:r>
      <w:r w:rsidR="0024049B">
        <w:rPr>
          <w:rFonts w:ascii="Times New Roman" w:eastAsia="Times New Roman" w:hAnsi="Times New Roman" w:cs="Times New Roman"/>
        </w:rPr>
        <w:t>O</w:t>
      </w:r>
      <w:r w:rsidRPr="00997ED9">
        <w:rPr>
          <w:rFonts w:ascii="Times New Roman" w:eastAsia="Times New Roman" w:hAnsi="Times New Roman" w:cs="Times New Roman"/>
        </w:rPr>
        <w:t>bjekts ir nodots ekspluatācijā</w:t>
      </w:r>
      <w:r w:rsidR="0024049B">
        <w:rPr>
          <w:rFonts w:ascii="Times New Roman" w:eastAsia="Times New Roman" w:hAnsi="Times New Roman" w:cs="Times New Roman"/>
        </w:rPr>
        <w:t>.</w:t>
      </w:r>
      <w:r w:rsidRPr="00997ED9">
        <w:rPr>
          <w:rFonts w:ascii="Times New Roman" w:eastAsia="Times New Roman" w:hAnsi="Times New Roman" w:cs="Times New Roman"/>
        </w:rPr>
        <w:t xml:space="preserve"> </w:t>
      </w:r>
      <w:r w:rsidR="00BA56A0">
        <w:rPr>
          <w:rFonts w:ascii="Times New Roman" w:eastAsia="Times New Roman" w:hAnsi="Times New Roman" w:cs="Times New Roman"/>
        </w:rPr>
        <w:t>Visi i</w:t>
      </w:r>
      <w:r w:rsidRPr="00997ED9">
        <w:rPr>
          <w:rFonts w:ascii="Times New Roman" w:eastAsia="Times New Roman" w:hAnsi="Times New Roman" w:cs="Times New Roman"/>
        </w:rPr>
        <w:t>esniedzēj</w:t>
      </w:r>
      <w:r w:rsidR="0024049B">
        <w:rPr>
          <w:rFonts w:ascii="Times New Roman" w:eastAsia="Times New Roman" w:hAnsi="Times New Roman" w:cs="Times New Roman"/>
        </w:rPr>
        <w:t>i</w:t>
      </w:r>
      <w:r w:rsidRPr="00997ED9">
        <w:rPr>
          <w:rFonts w:ascii="Times New Roman" w:eastAsia="Times New Roman" w:hAnsi="Times New Roman" w:cs="Times New Roman"/>
        </w:rPr>
        <w:t xml:space="preserve"> ir vei</w:t>
      </w:r>
      <w:r w:rsidR="0024049B">
        <w:rPr>
          <w:rFonts w:ascii="Times New Roman" w:eastAsia="Times New Roman" w:hAnsi="Times New Roman" w:cs="Times New Roman"/>
        </w:rPr>
        <w:t>kusi</w:t>
      </w:r>
      <w:r w:rsidRPr="00997ED9">
        <w:rPr>
          <w:rFonts w:ascii="Times New Roman" w:eastAsia="Times New Roman" w:hAnsi="Times New Roman" w:cs="Times New Roman"/>
        </w:rPr>
        <w:t xml:space="preserve"> būvdarbu apmaksu atbilstoši SIA “</w:t>
      </w:r>
      <w:r w:rsidR="00BA56A0">
        <w:rPr>
          <w:rFonts w:ascii="Times New Roman" w:eastAsia="Times New Roman" w:hAnsi="Times New Roman" w:cs="Times New Roman"/>
        </w:rPr>
        <w:t>AKANA”</w:t>
      </w:r>
      <w:r w:rsidRPr="00997ED9">
        <w:rPr>
          <w:rFonts w:ascii="Times New Roman" w:eastAsia="Times New Roman" w:hAnsi="Times New Roman" w:cs="Times New Roman"/>
        </w:rPr>
        <w:t xml:space="preserve"> noslēgtaj</w:t>
      </w:r>
      <w:r w:rsidR="00BA56A0">
        <w:rPr>
          <w:rFonts w:ascii="Times New Roman" w:eastAsia="Times New Roman" w:hAnsi="Times New Roman" w:cs="Times New Roman"/>
        </w:rPr>
        <w:t>a</w:t>
      </w:r>
      <w:r w:rsidRPr="00997ED9">
        <w:rPr>
          <w:rFonts w:ascii="Times New Roman" w:eastAsia="Times New Roman" w:hAnsi="Times New Roman" w:cs="Times New Roman"/>
        </w:rPr>
        <w:t>m būvniecības līgum</w:t>
      </w:r>
      <w:r w:rsidR="00BA56A0">
        <w:rPr>
          <w:rFonts w:ascii="Times New Roman" w:eastAsia="Times New Roman" w:hAnsi="Times New Roman" w:cs="Times New Roman"/>
        </w:rPr>
        <w:t>a</w:t>
      </w:r>
      <w:r w:rsidRPr="00997ED9">
        <w:rPr>
          <w:rFonts w:ascii="Times New Roman" w:eastAsia="Times New Roman" w:hAnsi="Times New Roman" w:cs="Times New Roman"/>
        </w:rPr>
        <w:t>m</w:t>
      </w:r>
      <w:r w:rsidR="00BA56A0">
        <w:rPr>
          <w:rFonts w:ascii="Times New Roman" w:eastAsia="Times New Roman" w:hAnsi="Times New Roman" w:cs="Times New Roman"/>
        </w:rPr>
        <w:t xml:space="preserve"> par </w:t>
      </w:r>
      <w:bookmarkStart w:id="5" w:name="_Hlk153201108"/>
      <w:r w:rsidR="00BA56A0" w:rsidRPr="00BA56A0">
        <w:rPr>
          <w:rFonts w:ascii="Times New Roman" w:eastAsia="Times New Roman" w:hAnsi="Times New Roman" w:cs="Times New Roman"/>
        </w:rPr>
        <w:t xml:space="preserve">kanalizācijas tīklu izbūvi </w:t>
      </w:r>
      <w:bookmarkEnd w:id="5"/>
      <w:proofErr w:type="spellStart"/>
      <w:r w:rsidR="00BA56A0" w:rsidRPr="00BA56A0">
        <w:rPr>
          <w:rFonts w:ascii="Times New Roman" w:eastAsia="Times New Roman" w:hAnsi="Times New Roman" w:cs="Times New Roman"/>
        </w:rPr>
        <w:t>Vējavas</w:t>
      </w:r>
      <w:proofErr w:type="spellEnd"/>
      <w:r w:rsidR="00BA56A0" w:rsidRPr="00BA56A0">
        <w:rPr>
          <w:rFonts w:ascii="Times New Roman" w:eastAsia="Times New Roman" w:hAnsi="Times New Roman" w:cs="Times New Roman"/>
        </w:rPr>
        <w:t xml:space="preserve"> ielā</w:t>
      </w:r>
      <w:r w:rsidRPr="00997ED9">
        <w:rPr>
          <w:rFonts w:ascii="Times New Roman" w:eastAsia="Times New Roman" w:hAnsi="Times New Roman" w:cs="Times New Roman"/>
        </w:rPr>
        <w:t>, ko apliecina maksājuma dokumenti</w:t>
      </w:r>
      <w:r w:rsidR="00BA56A0">
        <w:rPr>
          <w:rFonts w:ascii="Times New Roman" w:eastAsia="Times New Roman" w:hAnsi="Times New Roman" w:cs="Times New Roman"/>
        </w:rPr>
        <w:t xml:space="preserve"> par kopējo summu EUR 5227,20</w:t>
      </w:r>
      <w:r w:rsidR="000B6816">
        <w:rPr>
          <w:rFonts w:ascii="Times New Roman" w:eastAsia="Times New Roman" w:hAnsi="Times New Roman" w:cs="Times New Roman"/>
        </w:rPr>
        <w:t>, (t.sk. K. S</w:t>
      </w:r>
      <w:r w:rsidR="000A1F7F">
        <w:rPr>
          <w:rFonts w:ascii="Times New Roman" w:eastAsia="Times New Roman" w:hAnsi="Times New Roman" w:cs="Times New Roman"/>
        </w:rPr>
        <w:t>.</w:t>
      </w:r>
      <w:r w:rsidR="000B6816">
        <w:rPr>
          <w:rFonts w:ascii="Times New Roman" w:eastAsia="Times New Roman" w:hAnsi="Times New Roman" w:cs="Times New Roman"/>
        </w:rPr>
        <w:t xml:space="preserve"> EUR 1045,44, </w:t>
      </w:r>
      <w:r w:rsidR="000B6816" w:rsidRPr="000B6816">
        <w:rPr>
          <w:rFonts w:ascii="Times New Roman" w:eastAsia="Times New Roman" w:hAnsi="Times New Roman" w:cs="Times New Roman"/>
        </w:rPr>
        <w:t>D</w:t>
      </w:r>
      <w:r w:rsidR="000B6816">
        <w:rPr>
          <w:rFonts w:ascii="Times New Roman" w:eastAsia="Times New Roman" w:hAnsi="Times New Roman" w:cs="Times New Roman"/>
        </w:rPr>
        <w:t>.</w:t>
      </w:r>
      <w:r w:rsidR="000B6816" w:rsidRPr="000B6816">
        <w:rPr>
          <w:rFonts w:ascii="Times New Roman" w:eastAsia="Times New Roman" w:hAnsi="Times New Roman" w:cs="Times New Roman"/>
        </w:rPr>
        <w:t xml:space="preserve"> W</w:t>
      </w:r>
      <w:r w:rsidR="000A1F7F">
        <w:rPr>
          <w:rFonts w:ascii="Times New Roman" w:eastAsia="Times New Roman" w:hAnsi="Times New Roman" w:cs="Times New Roman"/>
        </w:rPr>
        <w:t>.</w:t>
      </w:r>
      <w:r w:rsidR="000B6816">
        <w:rPr>
          <w:rFonts w:ascii="Times New Roman" w:eastAsia="Times New Roman" w:hAnsi="Times New Roman" w:cs="Times New Roman"/>
        </w:rPr>
        <w:t xml:space="preserve"> EUR 1045,44 un SIA “DIVI S” 3136,32).</w:t>
      </w:r>
      <w:r w:rsidR="00BA56A0">
        <w:rPr>
          <w:rFonts w:ascii="Times New Roman" w:eastAsia="Times New Roman" w:hAnsi="Times New Roman" w:cs="Times New Roman"/>
        </w:rPr>
        <w:t xml:space="preserve"> SIA “DIVI S” </w:t>
      </w:r>
      <w:r w:rsidR="007D5BCB">
        <w:rPr>
          <w:rFonts w:ascii="Times New Roman" w:eastAsia="Times New Roman" w:hAnsi="Times New Roman" w:cs="Times New Roman"/>
        </w:rPr>
        <w:t xml:space="preserve">papildus </w:t>
      </w:r>
      <w:r w:rsidR="00BA56A0">
        <w:rPr>
          <w:rFonts w:ascii="Times New Roman" w:eastAsia="Times New Roman" w:hAnsi="Times New Roman" w:cs="Times New Roman"/>
        </w:rPr>
        <w:t xml:space="preserve">ir veicis </w:t>
      </w:r>
      <w:r w:rsidR="007D5BCB" w:rsidRPr="007D5BCB">
        <w:rPr>
          <w:rFonts w:ascii="Times New Roman" w:eastAsia="Times New Roman" w:hAnsi="Times New Roman" w:cs="Times New Roman"/>
        </w:rPr>
        <w:t xml:space="preserve">kanalizācijas tīklu izbūvi </w:t>
      </w:r>
      <w:r w:rsidR="00BA56A0">
        <w:rPr>
          <w:rFonts w:ascii="Times New Roman" w:eastAsia="Times New Roman" w:hAnsi="Times New Roman" w:cs="Times New Roman"/>
        </w:rPr>
        <w:t>“</w:t>
      </w:r>
      <w:proofErr w:type="spellStart"/>
      <w:r w:rsidR="00BA56A0">
        <w:rPr>
          <w:rFonts w:ascii="Times New Roman" w:eastAsia="Times New Roman" w:hAnsi="Times New Roman" w:cs="Times New Roman"/>
        </w:rPr>
        <w:t>Vējupes</w:t>
      </w:r>
      <w:proofErr w:type="spellEnd"/>
      <w:r w:rsidR="00BA56A0">
        <w:rPr>
          <w:rFonts w:ascii="Times New Roman" w:eastAsia="Times New Roman" w:hAnsi="Times New Roman" w:cs="Times New Roman"/>
        </w:rPr>
        <w:t xml:space="preserve"> </w:t>
      </w:r>
      <w:proofErr w:type="spellStart"/>
      <w:r w:rsidR="00BA56A0">
        <w:rPr>
          <w:rFonts w:ascii="Times New Roman" w:eastAsia="Times New Roman" w:hAnsi="Times New Roman" w:cs="Times New Roman"/>
        </w:rPr>
        <w:t>pieslēgum</w:t>
      </w:r>
      <w:r w:rsidR="007D5BCB">
        <w:rPr>
          <w:rFonts w:ascii="Times New Roman" w:eastAsia="Times New Roman" w:hAnsi="Times New Roman" w:cs="Times New Roman"/>
        </w:rPr>
        <w:t>s</w:t>
      </w:r>
      <w:proofErr w:type="spellEnd"/>
      <w:r w:rsidR="00BA56A0">
        <w:rPr>
          <w:rFonts w:ascii="Times New Roman" w:eastAsia="Times New Roman" w:hAnsi="Times New Roman" w:cs="Times New Roman"/>
        </w:rPr>
        <w:t xml:space="preserve">” </w:t>
      </w:r>
      <w:r w:rsidR="007D5BCB">
        <w:rPr>
          <w:rFonts w:ascii="Times New Roman" w:eastAsia="Times New Roman" w:hAnsi="Times New Roman" w:cs="Times New Roman"/>
        </w:rPr>
        <w:t xml:space="preserve"> </w:t>
      </w:r>
      <w:r w:rsidR="00BA56A0">
        <w:rPr>
          <w:rFonts w:ascii="Times New Roman" w:eastAsia="Times New Roman" w:hAnsi="Times New Roman" w:cs="Times New Roman"/>
        </w:rPr>
        <w:t>par kopējo summu EUR 2710</w:t>
      </w:r>
      <w:r w:rsidR="007D5BCB">
        <w:rPr>
          <w:rFonts w:ascii="Times New Roman" w:eastAsia="Times New Roman" w:hAnsi="Times New Roman" w:cs="Times New Roman"/>
        </w:rPr>
        <w:t>,</w:t>
      </w:r>
      <w:r w:rsidR="00BA56A0">
        <w:rPr>
          <w:rFonts w:ascii="Times New Roman" w:eastAsia="Times New Roman" w:hAnsi="Times New Roman" w:cs="Times New Roman"/>
        </w:rPr>
        <w:t>40, ko veido samaksa SIA “AKANA” EUR 1452</w:t>
      </w:r>
      <w:r w:rsidR="007D5BCB">
        <w:rPr>
          <w:rFonts w:ascii="Times New Roman" w:eastAsia="Times New Roman" w:hAnsi="Times New Roman" w:cs="Times New Roman"/>
        </w:rPr>
        <w:t>,-</w:t>
      </w:r>
      <w:r w:rsidR="00BA56A0">
        <w:rPr>
          <w:rFonts w:ascii="Times New Roman" w:eastAsia="Times New Roman" w:hAnsi="Times New Roman" w:cs="Times New Roman"/>
        </w:rPr>
        <w:t xml:space="preserve"> un SIA “</w:t>
      </w:r>
      <w:proofErr w:type="spellStart"/>
      <w:r w:rsidR="00BA56A0">
        <w:rPr>
          <w:rFonts w:ascii="Times New Roman" w:eastAsia="Times New Roman" w:hAnsi="Times New Roman" w:cs="Times New Roman"/>
        </w:rPr>
        <w:t>Woltec</w:t>
      </w:r>
      <w:proofErr w:type="spellEnd"/>
      <w:r w:rsidR="00BA56A0">
        <w:rPr>
          <w:rFonts w:ascii="Times New Roman" w:eastAsia="Times New Roman" w:hAnsi="Times New Roman" w:cs="Times New Roman"/>
        </w:rPr>
        <w:t xml:space="preserve">  EUR 1258,40.   </w:t>
      </w:r>
      <w:r w:rsidRPr="00997ED9">
        <w:rPr>
          <w:rFonts w:ascii="Times New Roman" w:eastAsia="Times New Roman" w:hAnsi="Times New Roman" w:cs="Times New Roman"/>
        </w:rPr>
        <w:t xml:space="preserve">   </w:t>
      </w:r>
    </w:p>
    <w:p w14:paraId="44046F08" w14:textId="3D363129" w:rsidR="00997ED9" w:rsidRPr="00997ED9" w:rsidRDefault="004C7695" w:rsidP="00997ED9">
      <w:pPr>
        <w:numPr>
          <w:ilvl w:val="0"/>
          <w:numId w:val="4"/>
        </w:numPr>
        <w:spacing w:before="120"/>
        <w:ind w:left="426" w:hanging="426"/>
        <w:jc w:val="both"/>
        <w:rPr>
          <w:rFonts w:ascii="Arial" w:eastAsia="Times New Roman" w:hAnsi="Arial" w:cs="Times New Roman"/>
          <w:sz w:val="20"/>
          <w:szCs w:val="20"/>
        </w:rPr>
      </w:pPr>
      <w:r w:rsidRPr="00997ED9">
        <w:rPr>
          <w:rFonts w:ascii="Times New Roman" w:eastAsia="Times New Roman" w:hAnsi="Times New Roman" w:cs="Times New Roman"/>
        </w:rPr>
        <w:t>Ādažu novada būvvaldes rīcībā  nav ziņu par nelikumīgu būvniecību iesniedzēj</w:t>
      </w:r>
      <w:r w:rsidR="007D5BCB">
        <w:rPr>
          <w:rFonts w:ascii="Times New Roman" w:eastAsia="Times New Roman" w:hAnsi="Times New Roman" w:cs="Times New Roman"/>
        </w:rPr>
        <w:t>ie</w:t>
      </w:r>
      <w:r w:rsidRPr="00997ED9">
        <w:rPr>
          <w:rFonts w:ascii="Times New Roman" w:eastAsia="Times New Roman" w:hAnsi="Times New Roman" w:cs="Times New Roman"/>
        </w:rPr>
        <w:t xml:space="preserve">m piederošajos </w:t>
      </w:r>
      <w:r w:rsidR="007D5BCB">
        <w:rPr>
          <w:rFonts w:ascii="Times New Roman" w:eastAsia="Times New Roman" w:hAnsi="Times New Roman" w:cs="Times New Roman"/>
        </w:rPr>
        <w:t xml:space="preserve">un </w:t>
      </w:r>
      <w:r w:rsidR="000E43DF">
        <w:rPr>
          <w:rFonts w:ascii="Times New Roman" w:eastAsia="Times New Roman" w:hAnsi="Times New Roman" w:cs="Times New Roman"/>
        </w:rPr>
        <w:t xml:space="preserve">apbūvei nodotajos </w:t>
      </w:r>
      <w:r w:rsidRPr="00997ED9">
        <w:rPr>
          <w:rFonts w:ascii="Times New Roman" w:eastAsia="Times New Roman" w:hAnsi="Times New Roman" w:cs="Times New Roman"/>
        </w:rPr>
        <w:t xml:space="preserve">īpašumos un nekustamie īpašumi nav atzīti par vidi degradējošiem objektiem.      </w:t>
      </w:r>
    </w:p>
    <w:p w14:paraId="79246F7A" w14:textId="77777777" w:rsidR="00997ED9" w:rsidRPr="00997ED9" w:rsidRDefault="004C7695" w:rsidP="00997ED9">
      <w:pPr>
        <w:numPr>
          <w:ilvl w:val="0"/>
          <w:numId w:val="4"/>
        </w:numPr>
        <w:spacing w:before="120"/>
        <w:ind w:left="426" w:hanging="426"/>
        <w:jc w:val="both"/>
        <w:rPr>
          <w:rFonts w:ascii="Times New Roman" w:eastAsia="Times New Roman" w:hAnsi="Times New Roman" w:cs="Times New Roman"/>
          <w:color w:val="000000"/>
          <w:sz w:val="20"/>
          <w:szCs w:val="20"/>
        </w:rPr>
      </w:pPr>
      <w:r w:rsidRPr="00997ED9">
        <w:rPr>
          <w:rFonts w:ascii="Times New Roman" w:eastAsia="Times New Roman" w:hAnsi="Times New Roman" w:cs="Times New Roman"/>
        </w:rPr>
        <w:t>Likuma „Par nekustamā īpašuma nodokli” (turpmāk – Likums) 5. panta trešā daļa nosaka, ka pašvaldība var izdot saistošos noteikumus, paredzot atvieglojumus atsevišķām NĪN maksātāju kategorijām. NĪN atvieglojumu piešķiršanas kārtība ir noteikta Noteikumos, kuru 9. un 10. punkts nosaka, ka NĪN atvieglojumus nepiešķir, ja nekustamais īpašums atzīts par vidi degradējošu objektu, ja uz zemesgabala atrodas ēkas vai būves, kas nav nodotas ekspluatācijā un būvdarbi tiek veikti bez būvvaldē reģistrētas būvatļaujas vai arī būvdarbu pārtraukšana nav reģistrēta un būve nav iekonservēta, kā arī, ja NĪN maksātājam ir parāds pret pašvaldību.</w:t>
      </w:r>
    </w:p>
    <w:p w14:paraId="05D598E7" w14:textId="11CAB859" w:rsidR="00997ED9" w:rsidRDefault="004C7695" w:rsidP="00997ED9">
      <w:pPr>
        <w:spacing w:before="120"/>
        <w:ind w:left="426"/>
        <w:jc w:val="both"/>
        <w:rPr>
          <w:rFonts w:ascii="Times New Roman" w:eastAsia="Times New Roman" w:hAnsi="Times New Roman" w:cs="Times New Roman"/>
        </w:rPr>
      </w:pPr>
      <w:r w:rsidRPr="00997ED9">
        <w:rPr>
          <w:rFonts w:ascii="Times New Roman" w:eastAsia="Times New Roman" w:hAnsi="Times New Roman" w:cs="Times New Roman"/>
        </w:rPr>
        <w:t>Noteikumu 32.5. apakšpunkts nosaka, ka nodokļu maksātājiem, kas par saviem līdzekļiem izbūvējuši maģistrālās koplietošanas inženierbūves vai to daļu publiskai lietošanai (t.sk. ceļus), ko neizmanto komerciālos nolūkos, piešķir NĪN atvieglojumu 90 % apmērā no NĪN par visiem nodokļa maksātājam piederošajiem īpašumiem Ādažu novadā. Pirms objekta izbūves persona un pašvaldība noslēdz attiecīgu vienošanos. Atvieglojumu piešķir pēc objekta nodošanas ekspluatācijā. Atvieglojuma apmērs nedrīkst pārsniegt 90 % no summas, ko persona ieguldījusi objekta būvniecībā. Ja atvieglojums attiecīgajā kalendāra gadā ir mazāks, nekā ieguldījums objektā, tad atvieglojumu piemēro līdz 10. kalendāra gadam.</w:t>
      </w:r>
    </w:p>
    <w:p w14:paraId="6E5799E0" w14:textId="34AE306E" w:rsidR="00997ED9" w:rsidRPr="00997ED9" w:rsidRDefault="004C7695" w:rsidP="00997ED9">
      <w:pPr>
        <w:numPr>
          <w:ilvl w:val="0"/>
          <w:numId w:val="4"/>
        </w:numPr>
        <w:spacing w:before="120"/>
        <w:ind w:left="426" w:hanging="426"/>
        <w:jc w:val="both"/>
        <w:rPr>
          <w:rFonts w:ascii="Times New Roman" w:eastAsia="Times New Roman" w:hAnsi="Times New Roman" w:cs="Times New Roman"/>
          <w:color w:val="000000"/>
          <w:sz w:val="20"/>
          <w:szCs w:val="20"/>
        </w:rPr>
      </w:pPr>
      <w:r w:rsidRPr="00997ED9">
        <w:rPr>
          <w:rFonts w:ascii="Times New Roman" w:eastAsia="Times New Roman" w:hAnsi="Times New Roman" w:cs="Times New Roman"/>
        </w:rPr>
        <w:t>Ņemot vērā, ka iesniedzēj</w:t>
      </w:r>
      <w:r w:rsidR="00640FC4">
        <w:rPr>
          <w:rFonts w:ascii="Times New Roman" w:eastAsia="Times New Roman" w:hAnsi="Times New Roman" w:cs="Times New Roman"/>
        </w:rPr>
        <w:t>i</w:t>
      </w:r>
      <w:r w:rsidRPr="00997ED9">
        <w:rPr>
          <w:rFonts w:ascii="Times New Roman" w:eastAsia="Times New Roman" w:hAnsi="Times New Roman" w:cs="Times New Roman"/>
        </w:rPr>
        <w:t xml:space="preserve"> ir izpildīj</w:t>
      </w:r>
      <w:r w:rsidR="00640FC4">
        <w:rPr>
          <w:rFonts w:ascii="Times New Roman" w:eastAsia="Times New Roman" w:hAnsi="Times New Roman" w:cs="Times New Roman"/>
        </w:rPr>
        <w:t xml:space="preserve">uši </w:t>
      </w:r>
      <w:r w:rsidRPr="00997ED9">
        <w:rPr>
          <w:rFonts w:ascii="Times New Roman" w:eastAsia="Times New Roman" w:hAnsi="Times New Roman" w:cs="Times New Roman"/>
        </w:rPr>
        <w:t>ar vienošanos uzņemtās saistības un ir ieguldīj</w:t>
      </w:r>
      <w:r w:rsidR="00640FC4">
        <w:rPr>
          <w:rFonts w:ascii="Times New Roman" w:eastAsia="Times New Roman" w:hAnsi="Times New Roman" w:cs="Times New Roman"/>
        </w:rPr>
        <w:t>uši</w:t>
      </w:r>
      <w:r w:rsidRPr="00997ED9">
        <w:rPr>
          <w:rFonts w:ascii="Times New Roman" w:eastAsia="Times New Roman" w:hAnsi="Times New Roman" w:cs="Times New Roman"/>
        </w:rPr>
        <w:t xml:space="preserve"> finanšu līdzekļus </w:t>
      </w:r>
      <w:r w:rsidR="00640FC4">
        <w:rPr>
          <w:rFonts w:ascii="Times New Roman" w:eastAsia="Times New Roman" w:hAnsi="Times New Roman" w:cs="Times New Roman"/>
        </w:rPr>
        <w:t>kanalizācijas t</w:t>
      </w:r>
      <w:r w:rsidRPr="00997ED9">
        <w:rPr>
          <w:rFonts w:ascii="Times New Roman" w:eastAsia="Times New Roman" w:hAnsi="Times New Roman" w:cs="Times New Roman"/>
        </w:rPr>
        <w:t xml:space="preserve">īklu izbūvē, kā arī ir iestājušies Noteikumu 32.5. apakšpunktā noteiktie apstākļi, un nav iestājušies Noteikumu 9. un 10. punktā noteiktie apstākļi, kas ir par pamatu NĪN atvieglojumu nepiešķiršanai, </w:t>
      </w:r>
      <w:r w:rsidR="007D5BCB">
        <w:rPr>
          <w:rFonts w:ascii="Times New Roman" w:eastAsia="Times New Roman" w:hAnsi="Times New Roman" w:cs="Times New Roman"/>
        </w:rPr>
        <w:t xml:space="preserve">iesniedzējiem </w:t>
      </w:r>
      <w:r w:rsidRPr="00997ED9">
        <w:rPr>
          <w:rFonts w:ascii="Times New Roman" w:eastAsia="Times New Roman" w:hAnsi="Times New Roman" w:cs="Times New Roman"/>
        </w:rPr>
        <w:t xml:space="preserve">ir piešķirams </w:t>
      </w:r>
      <w:r w:rsidRPr="00997ED9">
        <w:rPr>
          <w:rFonts w:ascii="Times New Roman" w:eastAsia="Times New Roman" w:hAnsi="Times New Roman" w:cs="Times New Roman"/>
          <w:bCs/>
        </w:rPr>
        <w:t>NĪN atvieglojums 90 % apmērā</w:t>
      </w:r>
      <w:r w:rsidRPr="00997ED9">
        <w:rPr>
          <w:rFonts w:ascii="Times New Roman" w:eastAsia="Times New Roman" w:hAnsi="Times New Roman" w:cs="Times New Roman"/>
        </w:rPr>
        <w:t xml:space="preserve"> par viņ</w:t>
      </w:r>
      <w:r w:rsidR="007D5BCB">
        <w:rPr>
          <w:rFonts w:ascii="Times New Roman" w:eastAsia="Times New Roman" w:hAnsi="Times New Roman" w:cs="Times New Roman"/>
        </w:rPr>
        <w:t>iem</w:t>
      </w:r>
      <w:r w:rsidRPr="00997ED9">
        <w:rPr>
          <w:rFonts w:ascii="Times New Roman" w:eastAsia="Times New Roman" w:hAnsi="Times New Roman" w:cs="Times New Roman"/>
        </w:rPr>
        <w:t xml:space="preserve"> piederošiem </w:t>
      </w:r>
      <w:r w:rsidR="007D5BCB">
        <w:rPr>
          <w:rFonts w:ascii="Times New Roman" w:eastAsia="Times New Roman" w:hAnsi="Times New Roman" w:cs="Times New Roman"/>
        </w:rPr>
        <w:t xml:space="preserve">un no pašvaldības apbūvei nodotiem </w:t>
      </w:r>
      <w:r w:rsidRPr="00997ED9">
        <w:rPr>
          <w:rFonts w:ascii="Times New Roman" w:eastAsia="Times New Roman" w:hAnsi="Times New Roman" w:cs="Times New Roman"/>
        </w:rPr>
        <w:t xml:space="preserve">nekustamajiem īpašumiem. </w:t>
      </w:r>
    </w:p>
    <w:p w14:paraId="31B71CEA" w14:textId="62DFA5AC" w:rsidR="00997ED9" w:rsidRPr="00997ED9" w:rsidRDefault="004C7695" w:rsidP="00DE0493">
      <w:pPr>
        <w:spacing w:before="120"/>
        <w:jc w:val="both"/>
        <w:rPr>
          <w:rFonts w:ascii="Times New Roman" w:eastAsia="Times New Roman" w:hAnsi="Times New Roman" w:cs="Times New Roman"/>
          <w:color w:val="000000"/>
        </w:rPr>
      </w:pPr>
      <w:r w:rsidRPr="00997ED9">
        <w:rPr>
          <w:rFonts w:ascii="Times New Roman" w:eastAsia="Times New Roman" w:hAnsi="Times New Roman" w:cs="Times New Roman"/>
        </w:rPr>
        <w:t xml:space="preserve">Pamatojoties uz likuma „Par nekustamā īpašuma nodokli” 5. panta trešo daļu, Noteikumu 9. un 10. punktu, </w:t>
      </w:r>
      <w:r w:rsidR="00DE0493">
        <w:rPr>
          <w:rFonts w:ascii="Times New Roman" w:eastAsia="Times New Roman" w:hAnsi="Times New Roman" w:cs="Times New Roman"/>
        </w:rPr>
        <w:t xml:space="preserve">un </w:t>
      </w:r>
      <w:r w:rsidRPr="00997ED9">
        <w:rPr>
          <w:rFonts w:ascii="Times New Roman" w:eastAsia="Times New Roman" w:hAnsi="Times New Roman" w:cs="Times New Roman"/>
        </w:rPr>
        <w:t xml:space="preserve">32.5. apakšpunktu, </w:t>
      </w:r>
      <w:r w:rsidR="00DE0493">
        <w:rPr>
          <w:rFonts w:ascii="Times New Roman" w:eastAsia="Times New Roman" w:hAnsi="Times New Roman" w:cs="Times New Roman"/>
        </w:rPr>
        <w:t xml:space="preserve">kā arī </w:t>
      </w:r>
      <w:r w:rsidRPr="00997ED9">
        <w:rPr>
          <w:rFonts w:ascii="Times New Roman" w:eastAsia="Times New Roman" w:hAnsi="Times New Roman" w:cs="Times New Roman"/>
        </w:rPr>
        <w:t xml:space="preserve">Finanšu komitejas </w:t>
      </w:r>
      <w:r w:rsidR="00640FC4">
        <w:rPr>
          <w:rFonts w:ascii="Times New Roman" w:eastAsia="Times New Roman" w:hAnsi="Times New Roman" w:cs="Times New Roman"/>
        </w:rPr>
        <w:t>20</w:t>
      </w:r>
      <w:r w:rsidRPr="00997ED9">
        <w:rPr>
          <w:rFonts w:ascii="Times New Roman" w:eastAsia="Times New Roman" w:hAnsi="Times New Roman" w:cs="Times New Roman"/>
        </w:rPr>
        <w:t>.</w:t>
      </w:r>
      <w:r w:rsidR="00640FC4">
        <w:rPr>
          <w:rFonts w:ascii="Times New Roman" w:eastAsia="Times New Roman" w:hAnsi="Times New Roman" w:cs="Times New Roman"/>
        </w:rPr>
        <w:t>12</w:t>
      </w:r>
      <w:r w:rsidRPr="00997ED9">
        <w:rPr>
          <w:rFonts w:ascii="Times New Roman" w:eastAsia="Times New Roman" w:hAnsi="Times New Roman" w:cs="Times New Roman"/>
        </w:rPr>
        <w:t xml:space="preserve">.2023. atzinumu, Ādažu novada pašvaldības dome </w:t>
      </w:r>
    </w:p>
    <w:p w14:paraId="58DCFE45" w14:textId="77777777" w:rsidR="00997ED9" w:rsidRPr="00997ED9" w:rsidRDefault="004C7695" w:rsidP="00997ED9">
      <w:pPr>
        <w:spacing w:before="120" w:after="120"/>
        <w:jc w:val="center"/>
        <w:rPr>
          <w:rFonts w:ascii="Times New Roman" w:eastAsia="Times New Roman" w:hAnsi="Times New Roman" w:cs="Times New Roman"/>
        </w:rPr>
      </w:pPr>
      <w:r w:rsidRPr="00997ED9">
        <w:rPr>
          <w:rFonts w:ascii="Times New Roman" w:eastAsia="Times New Roman" w:hAnsi="Times New Roman" w:cs="Times New Roman"/>
          <w:b/>
        </w:rPr>
        <w:t>NOLEMJ:</w:t>
      </w:r>
    </w:p>
    <w:p w14:paraId="4F955D84" w14:textId="6186565D" w:rsidR="000B6816" w:rsidRPr="000B6816" w:rsidRDefault="004C7695" w:rsidP="00997ED9">
      <w:pPr>
        <w:numPr>
          <w:ilvl w:val="0"/>
          <w:numId w:val="3"/>
        </w:numPr>
        <w:ind w:left="426" w:hanging="426"/>
        <w:jc w:val="both"/>
        <w:rPr>
          <w:rFonts w:ascii="Times New Roman" w:eastAsia="Times New Roman" w:hAnsi="Times New Roman" w:cs="Times New Roman"/>
          <w:lang w:eastAsia="lv-LV"/>
        </w:rPr>
      </w:pPr>
      <w:r w:rsidRPr="00997ED9">
        <w:rPr>
          <w:rFonts w:ascii="Times New Roman" w:eastAsia="Times New Roman" w:hAnsi="Times New Roman" w:cs="Times New Roman"/>
          <w:bCs/>
          <w:lang w:eastAsia="lv-LV"/>
        </w:rPr>
        <w:t>Piešķirt</w:t>
      </w:r>
      <w:r w:rsidRPr="00997ED9">
        <w:rPr>
          <w:rFonts w:ascii="Times New Roman" w:eastAsia="Times New Roman" w:hAnsi="Times New Roman" w:cs="Times New Roman"/>
          <w:lang w:eastAsia="lv-LV"/>
        </w:rPr>
        <w:t xml:space="preserve"> nekustamā īpašuma nodokļa atvieglojumu </w:t>
      </w:r>
      <w:r w:rsidR="000B6816">
        <w:rPr>
          <w:rFonts w:ascii="Times New Roman" w:eastAsia="Times New Roman" w:hAnsi="Times New Roman" w:cs="Times New Roman"/>
          <w:lang w:eastAsia="lv-LV"/>
        </w:rPr>
        <w:t xml:space="preserve">ar 2024. gadu </w:t>
      </w:r>
      <w:r w:rsidRPr="00997ED9">
        <w:rPr>
          <w:rFonts w:ascii="Times New Roman" w:eastAsia="Times New Roman" w:hAnsi="Times New Roman" w:cs="Times New Roman"/>
          <w:lang w:eastAsia="lv-LV"/>
        </w:rPr>
        <w:t>90 % apmērā par</w:t>
      </w:r>
      <w:r w:rsidRPr="00997ED9">
        <w:rPr>
          <w:rFonts w:ascii="Times New Roman" w:eastAsia="Times New Roman" w:hAnsi="Times New Roman" w:cs="Times New Roman"/>
          <w:bCs/>
          <w:lang w:eastAsia="lv-LV"/>
        </w:rPr>
        <w:t xml:space="preserve"> </w:t>
      </w:r>
      <w:r w:rsidR="000B6816">
        <w:rPr>
          <w:rFonts w:ascii="Times New Roman" w:eastAsia="Times New Roman" w:hAnsi="Times New Roman" w:cs="Times New Roman"/>
          <w:bCs/>
          <w:lang w:eastAsia="lv-LV"/>
        </w:rPr>
        <w:t>iesniedzējiem piederošajiem un apbūvei nodot</w:t>
      </w:r>
      <w:r w:rsidR="00B90E91">
        <w:rPr>
          <w:rFonts w:ascii="Times New Roman" w:eastAsia="Times New Roman" w:hAnsi="Times New Roman" w:cs="Times New Roman"/>
          <w:bCs/>
          <w:lang w:eastAsia="lv-LV"/>
        </w:rPr>
        <w:t>ajiem</w:t>
      </w:r>
      <w:r w:rsidR="000B6816">
        <w:rPr>
          <w:rFonts w:ascii="Times New Roman" w:eastAsia="Times New Roman" w:hAnsi="Times New Roman" w:cs="Times New Roman"/>
          <w:bCs/>
          <w:lang w:eastAsia="lv-LV"/>
        </w:rPr>
        <w:t xml:space="preserve"> nekustam</w:t>
      </w:r>
      <w:r w:rsidR="00B90E91">
        <w:rPr>
          <w:rFonts w:ascii="Times New Roman" w:eastAsia="Times New Roman" w:hAnsi="Times New Roman" w:cs="Times New Roman"/>
          <w:bCs/>
          <w:lang w:eastAsia="lv-LV"/>
        </w:rPr>
        <w:t>ajiem</w:t>
      </w:r>
      <w:r w:rsidR="000B6816">
        <w:rPr>
          <w:rFonts w:ascii="Times New Roman" w:eastAsia="Times New Roman" w:hAnsi="Times New Roman" w:cs="Times New Roman"/>
          <w:bCs/>
          <w:lang w:eastAsia="lv-LV"/>
        </w:rPr>
        <w:t xml:space="preserve"> </w:t>
      </w:r>
      <w:r w:rsidRPr="00997ED9">
        <w:rPr>
          <w:rFonts w:ascii="Times New Roman" w:eastAsia="Times New Roman" w:hAnsi="Times New Roman" w:cs="Times New Roman"/>
          <w:bCs/>
          <w:lang w:eastAsia="lv-LV"/>
        </w:rPr>
        <w:t>īpašum</w:t>
      </w:r>
      <w:r w:rsidR="00B90E91">
        <w:rPr>
          <w:rFonts w:ascii="Times New Roman" w:eastAsia="Times New Roman" w:hAnsi="Times New Roman" w:cs="Times New Roman"/>
          <w:bCs/>
          <w:lang w:eastAsia="lv-LV"/>
        </w:rPr>
        <w:t>iem</w:t>
      </w:r>
      <w:r w:rsidR="000B6816">
        <w:rPr>
          <w:rFonts w:ascii="Times New Roman" w:eastAsia="Times New Roman" w:hAnsi="Times New Roman" w:cs="Times New Roman"/>
          <w:bCs/>
          <w:lang w:eastAsia="lv-LV"/>
        </w:rPr>
        <w:t xml:space="preserve"> - </w:t>
      </w:r>
      <w:r w:rsidRPr="00997ED9">
        <w:rPr>
          <w:rFonts w:ascii="Times New Roman" w:eastAsia="Times New Roman" w:hAnsi="Times New Roman" w:cs="Times New Roman"/>
          <w:bCs/>
          <w:lang w:eastAsia="lv-LV"/>
        </w:rPr>
        <w:t>par veikto ieguldījumu sabiedriskās infrastruktūras - centr</w:t>
      </w:r>
      <w:r w:rsidR="00DE0493">
        <w:rPr>
          <w:rFonts w:ascii="Times New Roman" w:eastAsia="Times New Roman" w:hAnsi="Times New Roman" w:cs="Times New Roman"/>
          <w:bCs/>
          <w:lang w:eastAsia="lv-LV"/>
        </w:rPr>
        <w:t>alizēt</w:t>
      </w:r>
      <w:r w:rsidR="000B6816">
        <w:rPr>
          <w:rFonts w:ascii="Times New Roman" w:eastAsia="Times New Roman" w:hAnsi="Times New Roman" w:cs="Times New Roman"/>
          <w:bCs/>
          <w:lang w:eastAsia="lv-LV"/>
        </w:rPr>
        <w:t>ā</w:t>
      </w:r>
      <w:r w:rsidRPr="00997ED9">
        <w:rPr>
          <w:rFonts w:ascii="Times New Roman" w:eastAsia="Times New Roman" w:hAnsi="Times New Roman" w:cs="Times New Roman"/>
          <w:bCs/>
          <w:lang w:eastAsia="lv-LV"/>
        </w:rPr>
        <w:t xml:space="preserve"> kanalizācijas tīkl</w:t>
      </w:r>
      <w:r w:rsidR="00B90E91">
        <w:rPr>
          <w:rFonts w:ascii="Times New Roman" w:eastAsia="Times New Roman" w:hAnsi="Times New Roman" w:cs="Times New Roman"/>
          <w:bCs/>
          <w:lang w:eastAsia="lv-LV"/>
        </w:rPr>
        <w:t>u</w:t>
      </w:r>
      <w:r w:rsidRPr="00997ED9">
        <w:rPr>
          <w:rFonts w:ascii="Times New Roman" w:eastAsia="Times New Roman" w:hAnsi="Times New Roman" w:cs="Times New Roman"/>
          <w:bCs/>
          <w:lang w:eastAsia="lv-LV"/>
        </w:rPr>
        <w:t xml:space="preserve"> </w:t>
      </w:r>
      <w:r w:rsidR="00DE0493" w:rsidRPr="00997ED9">
        <w:rPr>
          <w:rFonts w:ascii="Times New Roman" w:eastAsia="Times New Roman" w:hAnsi="Times New Roman" w:cs="Times New Roman"/>
          <w:bCs/>
          <w:lang w:eastAsia="lv-LV"/>
        </w:rPr>
        <w:t xml:space="preserve">izbūvē </w:t>
      </w:r>
      <w:proofErr w:type="spellStart"/>
      <w:r w:rsidR="000B6816">
        <w:rPr>
          <w:rFonts w:ascii="Times New Roman" w:eastAsia="Times New Roman" w:hAnsi="Times New Roman" w:cs="Times New Roman"/>
          <w:bCs/>
          <w:lang w:eastAsia="lv-LV"/>
        </w:rPr>
        <w:t>Vējupes</w:t>
      </w:r>
      <w:proofErr w:type="spellEnd"/>
      <w:r w:rsidR="000B6816">
        <w:rPr>
          <w:rFonts w:ascii="Times New Roman" w:eastAsia="Times New Roman" w:hAnsi="Times New Roman" w:cs="Times New Roman"/>
          <w:bCs/>
          <w:lang w:eastAsia="lv-LV"/>
        </w:rPr>
        <w:t xml:space="preserve"> ielā un kanalizācijas tīkla izbūvē “</w:t>
      </w:r>
      <w:proofErr w:type="spellStart"/>
      <w:r w:rsidR="000B6816">
        <w:rPr>
          <w:rFonts w:ascii="Times New Roman" w:eastAsia="Times New Roman" w:hAnsi="Times New Roman" w:cs="Times New Roman"/>
          <w:bCs/>
          <w:lang w:eastAsia="lv-LV"/>
        </w:rPr>
        <w:t>Vējupes</w:t>
      </w:r>
      <w:proofErr w:type="spellEnd"/>
      <w:r w:rsidR="000B6816">
        <w:rPr>
          <w:rFonts w:ascii="Times New Roman" w:eastAsia="Times New Roman" w:hAnsi="Times New Roman" w:cs="Times New Roman"/>
          <w:bCs/>
          <w:lang w:eastAsia="lv-LV"/>
        </w:rPr>
        <w:t xml:space="preserve"> </w:t>
      </w:r>
      <w:proofErr w:type="spellStart"/>
      <w:r w:rsidR="000B6816">
        <w:rPr>
          <w:rFonts w:ascii="Times New Roman" w:eastAsia="Times New Roman" w:hAnsi="Times New Roman" w:cs="Times New Roman"/>
          <w:bCs/>
          <w:lang w:eastAsia="lv-LV"/>
        </w:rPr>
        <w:t>pieslēgums</w:t>
      </w:r>
      <w:proofErr w:type="spellEnd"/>
      <w:r w:rsidR="000B6816">
        <w:rPr>
          <w:rFonts w:ascii="Times New Roman" w:eastAsia="Times New Roman" w:hAnsi="Times New Roman" w:cs="Times New Roman"/>
          <w:bCs/>
          <w:lang w:eastAsia="lv-LV"/>
        </w:rPr>
        <w:t>”</w:t>
      </w:r>
      <w:r w:rsidRPr="00997ED9">
        <w:rPr>
          <w:rFonts w:ascii="Times New Roman" w:eastAsia="Times New Roman" w:hAnsi="Times New Roman" w:cs="Times New Roman"/>
          <w:bCs/>
          <w:lang w:eastAsia="lv-LV"/>
        </w:rPr>
        <w:t>, Ādažos, Ādažu novadā</w:t>
      </w:r>
      <w:r w:rsidR="000B6816">
        <w:rPr>
          <w:rFonts w:ascii="Times New Roman" w:eastAsia="Times New Roman" w:hAnsi="Times New Roman" w:cs="Times New Roman"/>
          <w:bCs/>
          <w:lang w:eastAsia="lv-LV"/>
        </w:rPr>
        <w:t xml:space="preserve">: </w:t>
      </w:r>
    </w:p>
    <w:p w14:paraId="75EBCBB6" w14:textId="650D2F7D" w:rsidR="005B4DA8" w:rsidRDefault="000B6816" w:rsidP="00EB752A">
      <w:pPr>
        <w:spacing w:before="120"/>
        <w:ind w:left="426"/>
        <w:jc w:val="both"/>
        <w:rPr>
          <w:rFonts w:ascii="Times New Roman" w:eastAsia="Times New Roman" w:hAnsi="Times New Roman" w:cs="Times New Roman"/>
          <w:bCs/>
          <w:lang w:eastAsia="lv-LV"/>
        </w:rPr>
      </w:pPr>
      <w:r>
        <w:rPr>
          <w:rFonts w:ascii="Times New Roman" w:eastAsia="Times New Roman" w:hAnsi="Times New Roman" w:cs="Times New Roman"/>
          <w:bCs/>
          <w:lang w:eastAsia="lv-LV"/>
        </w:rPr>
        <w:t>1.1.</w:t>
      </w:r>
      <w:r w:rsidR="005B4DA8">
        <w:rPr>
          <w:rFonts w:ascii="Times New Roman" w:eastAsia="Times New Roman" w:hAnsi="Times New Roman" w:cs="Times New Roman"/>
          <w:bCs/>
          <w:lang w:eastAsia="lv-LV"/>
        </w:rPr>
        <w:t xml:space="preserve"> </w:t>
      </w:r>
      <w:r w:rsidR="005B4DA8" w:rsidRPr="00C00237">
        <w:rPr>
          <w:rFonts w:ascii="Times New Roman" w:eastAsia="Times New Roman" w:hAnsi="Times New Roman" w:cs="Times New Roman"/>
          <w:b/>
          <w:lang w:eastAsia="lv-LV"/>
        </w:rPr>
        <w:t>K</w:t>
      </w:r>
      <w:r w:rsidR="000A1F7F">
        <w:rPr>
          <w:rFonts w:ascii="Times New Roman" w:eastAsia="Times New Roman" w:hAnsi="Times New Roman" w:cs="Times New Roman"/>
          <w:b/>
          <w:lang w:eastAsia="lv-LV"/>
        </w:rPr>
        <w:t>.</w:t>
      </w:r>
      <w:r w:rsidR="005B4DA8" w:rsidRPr="00C00237">
        <w:rPr>
          <w:rFonts w:ascii="Times New Roman" w:eastAsia="Times New Roman" w:hAnsi="Times New Roman" w:cs="Times New Roman"/>
          <w:b/>
          <w:lang w:eastAsia="lv-LV"/>
        </w:rPr>
        <w:t xml:space="preserve"> S</w:t>
      </w:r>
      <w:r w:rsidR="000A1F7F">
        <w:rPr>
          <w:rFonts w:ascii="Times New Roman" w:eastAsia="Times New Roman" w:hAnsi="Times New Roman" w:cs="Times New Roman"/>
          <w:b/>
          <w:lang w:eastAsia="lv-LV"/>
        </w:rPr>
        <w:t>.</w:t>
      </w:r>
      <w:r w:rsidR="005B4DA8">
        <w:rPr>
          <w:rFonts w:ascii="Times New Roman" w:eastAsia="Times New Roman" w:hAnsi="Times New Roman" w:cs="Times New Roman"/>
          <w:bCs/>
          <w:lang w:eastAsia="lv-LV"/>
        </w:rPr>
        <w:t xml:space="preserve"> EUR 940,90 (deviņi simti četrdesmit </w:t>
      </w:r>
      <w:proofErr w:type="spellStart"/>
      <w:r w:rsidR="005B4DA8" w:rsidRPr="005B4DA8">
        <w:rPr>
          <w:rFonts w:ascii="Times New Roman" w:eastAsia="Times New Roman" w:hAnsi="Times New Roman" w:cs="Times New Roman"/>
          <w:bCs/>
          <w:i/>
          <w:iCs/>
          <w:lang w:eastAsia="lv-LV"/>
        </w:rPr>
        <w:t>euro</w:t>
      </w:r>
      <w:proofErr w:type="spellEnd"/>
      <w:r w:rsidR="005B4DA8">
        <w:rPr>
          <w:rFonts w:ascii="Times New Roman" w:eastAsia="Times New Roman" w:hAnsi="Times New Roman" w:cs="Times New Roman"/>
          <w:bCs/>
          <w:lang w:eastAsia="lv-LV"/>
        </w:rPr>
        <w:t xml:space="preserve"> un 90 centi);</w:t>
      </w:r>
    </w:p>
    <w:p w14:paraId="31137EED" w14:textId="0F098C1C" w:rsidR="00997ED9" w:rsidRDefault="005B4DA8" w:rsidP="00EB752A">
      <w:pPr>
        <w:spacing w:before="120"/>
        <w:ind w:left="426"/>
        <w:jc w:val="both"/>
        <w:rPr>
          <w:rFonts w:ascii="Times New Roman" w:eastAsia="Times New Roman" w:hAnsi="Times New Roman" w:cs="Times New Roman"/>
          <w:bCs/>
          <w:lang w:eastAsia="lv-LV"/>
        </w:rPr>
      </w:pPr>
      <w:r>
        <w:rPr>
          <w:rFonts w:ascii="Times New Roman" w:eastAsia="Times New Roman" w:hAnsi="Times New Roman" w:cs="Times New Roman"/>
          <w:bCs/>
          <w:lang w:eastAsia="lv-LV"/>
        </w:rPr>
        <w:t xml:space="preserve">1.2. </w:t>
      </w:r>
      <w:r w:rsidRPr="00C00237">
        <w:rPr>
          <w:rFonts w:ascii="Times New Roman" w:eastAsia="Times New Roman" w:hAnsi="Times New Roman" w:cs="Times New Roman"/>
          <w:b/>
          <w:lang w:eastAsia="lv-LV"/>
        </w:rPr>
        <w:t>D</w:t>
      </w:r>
      <w:r w:rsidR="000A1F7F">
        <w:rPr>
          <w:rFonts w:ascii="Times New Roman" w:eastAsia="Times New Roman" w:hAnsi="Times New Roman" w:cs="Times New Roman"/>
          <w:b/>
          <w:lang w:eastAsia="lv-LV"/>
        </w:rPr>
        <w:t>.</w:t>
      </w:r>
      <w:r w:rsidRPr="00C00237">
        <w:rPr>
          <w:rFonts w:ascii="Times New Roman" w:eastAsia="Times New Roman" w:hAnsi="Times New Roman" w:cs="Times New Roman"/>
          <w:b/>
          <w:lang w:eastAsia="lv-LV"/>
        </w:rPr>
        <w:t xml:space="preserve"> W</w:t>
      </w:r>
      <w:r w:rsidR="000A1F7F">
        <w:rPr>
          <w:rFonts w:ascii="Times New Roman" w:eastAsia="Times New Roman" w:hAnsi="Times New Roman" w:cs="Times New Roman"/>
          <w:b/>
          <w:lang w:eastAsia="lv-LV"/>
        </w:rPr>
        <w:t>.</w:t>
      </w:r>
      <w:r>
        <w:rPr>
          <w:rFonts w:ascii="Times New Roman" w:eastAsia="Times New Roman" w:hAnsi="Times New Roman" w:cs="Times New Roman"/>
          <w:bCs/>
          <w:lang w:eastAsia="lv-LV"/>
        </w:rPr>
        <w:t xml:space="preserve">  </w:t>
      </w:r>
      <w:r w:rsidRPr="005B4DA8">
        <w:rPr>
          <w:rFonts w:ascii="Times New Roman" w:eastAsia="Times New Roman" w:hAnsi="Times New Roman" w:cs="Times New Roman"/>
          <w:bCs/>
          <w:lang w:eastAsia="lv-LV"/>
        </w:rPr>
        <w:t xml:space="preserve">EUR 940,90 (deviņi simti četrdesmit </w:t>
      </w:r>
      <w:proofErr w:type="spellStart"/>
      <w:r w:rsidRPr="005B4DA8">
        <w:rPr>
          <w:rFonts w:ascii="Times New Roman" w:eastAsia="Times New Roman" w:hAnsi="Times New Roman" w:cs="Times New Roman"/>
          <w:bCs/>
          <w:i/>
          <w:iCs/>
          <w:lang w:eastAsia="lv-LV"/>
        </w:rPr>
        <w:t>euro</w:t>
      </w:r>
      <w:proofErr w:type="spellEnd"/>
      <w:r w:rsidRPr="005B4DA8">
        <w:rPr>
          <w:rFonts w:ascii="Times New Roman" w:eastAsia="Times New Roman" w:hAnsi="Times New Roman" w:cs="Times New Roman"/>
          <w:bCs/>
          <w:lang w:eastAsia="lv-LV"/>
        </w:rPr>
        <w:t xml:space="preserve"> un 90 centi);</w:t>
      </w:r>
      <w:r>
        <w:rPr>
          <w:rFonts w:ascii="Times New Roman" w:eastAsia="Times New Roman" w:hAnsi="Times New Roman" w:cs="Times New Roman"/>
          <w:bCs/>
          <w:lang w:eastAsia="lv-LV"/>
        </w:rPr>
        <w:t xml:space="preserve"> </w:t>
      </w:r>
      <w:r w:rsidR="004C7695" w:rsidRPr="00997ED9">
        <w:rPr>
          <w:rFonts w:ascii="Times New Roman" w:eastAsia="Times New Roman" w:hAnsi="Times New Roman" w:cs="Times New Roman"/>
          <w:bCs/>
          <w:lang w:eastAsia="lv-LV"/>
        </w:rPr>
        <w:t xml:space="preserve"> </w:t>
      </w:r>
    </w:p>
    <w:p w14:paraId="43E85FA1" w14:textId="20EEDB68" w:rsidR="005B4DA8" w:rsidRPr="00997ED9" w:rsidRDefault="005B4DA8" w:rsidP="00C00237">
      <w:pPr>
        <w:spacing w:before="120"/>
        <w:ind w:left="851" w:hanging="425"/>
        <w:jc w:val="both"/>
        <w:rPr>
          <w:rFonts w:ascii="Times New Roman" w:eastAsia="Times New Roman" w:hAnsi="Times New Roman" w:cs="Times New Roman"/>
          <w:lang w:eastAsia="lv-LV"/>
        </w:rPr>
      </w:pPr>
      <w:r>
        <w:rPr>
          <w:rFonts w:ascii="Times New Roman" w:eastAsia="Times New Roman" w:hAnsi="Times New Roman" w:cs="Times New Roman"/>
          <w:bCs/>
          <w:lang w:eastAsia="lv-LV"/>
        </w:rPr>
        <w:lastRenderedPageBreak/>
        <w:t xml:space="preserve">1.3. </w:t>
      </w:r>
      <w:r w:rsidRPr="00C00237">
        <w:rPr>
          <w:rFonts w:ascii="Times New Roman" w:eastAsia="Times New Roman" w:hAnsi="Times New Roman" w:cs="Times New Roman"/>
          <w:b/>
          <w:lang w:eastAsia="lv-LV"/>
        </w:rPr>
        <w:t>SIA “DIVI S”</w:t>
      </w:r>
      <w:r>
        <w:rPr>
          <w:rFonts w:ascii="Times New Roman" w:eastAsia="Times New Roman" w:hAnsi="Times New Roman" w:cs="Times New Roman"/>
          <w:bCs/>
          <w:lang w:eastAsia="lv-LV"/>
        </w:rPr>
        <w:t xml:space="preserve"> EUR 5187,43 (pieci tūkstoši simtu astoņdesmit septiņi </w:t>
      </w:r>
      <w:proofErr w:type="spellStart"/>
      <w:r w:rsidRPr="00EB752A">
        <w:rPr>
          <w:rFonts w:ascii="Times New Roman" w:eastAsia="Times New Roman" w:hAnsi="Times New Roman" w:cs="Times New Roman"/>
          <w:bCs/>
          <w:i/>
          <w:iCs/>
          <w:lang w:eastAsia="lv-LV"/>
        </w:rPr>
        <w:t>euro</w:t>
      </w:r>
      <w:proofErr w:type="spellEnd"/>
      <w:r w:rsidRPr="00EB752A">
        <w:rPr>
          <w:rFonts w:ascii="Times New Roman" w:eastAsia="Times New Roman" w:hAnsi="Times New Roman" w:cs="Times New Roman"/>
          <w:bCs/>
          <w:i/>
          <w:iCs/>
          <w:lang w:eastAsia="lv-LV"/>
        </w:rPr>
        <w:t xml:space="preserve"> </w:t>
      </w:r>
      <w:r>
        <w:rPr>
          <w:rFonts w:ascii="Times New Roman" w:eastAsia="Times New Roman" w:hAnsi="Times New Roman" w:cs="Times New Roman"/>
          <w:bCs/>
          <w:lang w:eastAsia="lv-LV"/>
        </w:rPr>
        <w:t xml:space="preserve">un 43 centi).   </w:t>
      </w:r>
    </w:p>
    <w:p w14:paraId="53F9061D" w14:textId="77777777" w:rsidR="00997ED9" w:rsidRPr="00997ED9" w:rsidRDefault="004C7695" w:rsidP="00997ED9">
      <w:pPr>
        <w:numPr>
          <w:ilvl w:val="0"/>
          <w:numId w:val="3"/>
        </w:numPr>
        <w:spacing w:before="120" w:after="120"/>
        <w:ind w:left="426" w:hanging="426"/>
        <w:jc w:val="both"/>
        <w:rPr>
          <w:rFonts w:ascii="Times New Roman" w:eastAsia="Times New Roman" w:hAnsi="Times New Roman" w:cs="Times New Roman"/>
          <w:bCs/>
          <w:lang w:eastAsia="lv-LV"/>
        </w:rPr>
      </w:pPr>
      <w:r w:rsidRPr="00997ED9">
        <w:rPr>
          <w:rFonts w:ascii="Times New Roman" w:eastAsia="Times New Roman" w:hAnsi="Times New Roman" w:cs="Times New Roman"/>
          <w:bCs/>
          <w:lang w:eastAsia="lv-LV"/>
        </w:rPr>
        <w:t>Centrālās pārvaldes Grāmatvedības nodaļai nodrošināt lēmuma izpildi.</w:t>
      </w:r>
    </w:p>
    <w:p w14:paraId="136C7356" w14:textId="77777777" w:rsidR="00997ED9" w:rsidRPr="00997ED9" w:rsidRDefault="004C7695" w:rsidP="00997ED9">
      <w:pPr>
        <w:numPr>
          <w:ilvl w:val="0"/>
          <w:numId w:val="3"/>
        </w:numPr>
        <w:ind w:left="426" w:hanging="426"/>
        <w:jc w:val="both"/>
        <w:rPr>
          <w:rFonts w:ascii="Times New Roman" w:eastAsia="Times New Roman" w:hAnsi="Times New Roman" w:cs="Times New Roman"/>
          <w:bCs/>
        </w:rPr>
      </w:pPr>
      <w:r w:rsidRPr="00997ED9">
        <w:rPr>
          <w:rFonts w:ascii="Times New Roman" w:eastAsia="Times New Roman" w:hAnsi="Times New Roman" w:cs="Times New Roman"/>
        </w:rPr>
        <w:t xml:space="preserve">Lēmumu var pārsūdzēt Administratīvā rajona tiesā (Baldones iela 1A, Rīga) viena mēneša laikā no tā spēkā stāšanās dienas.  </w:t>
      </w:r>
      <w:r w:rsidRPr="00997ED9">
        <w:rPr>
          <w:rFonts w:ascii="Times New Roman" w:eastAsia="Times New Roman" w:hAnsi="Times New Roman" w:cs="Times New Roman"/>
          <w:bCs/>
        </w:rPr>
        <w:t xml:space="preserve"> </w:t>
      </w:r>
    </w:p>
    <w:p w14:paraId="429153D4" w14:textId="77777777" w:rsidR="00997ED9" w:rsidRPr="00997ED9" w:rsidRDefault="00997ED9" w:rsidP="004C7695">
      <w:pPr>
        <w:jc w:val="both"/>
        <w:rPr>
          <w:rFonts w:ascii="Times New Roman" w:eastAsia="Times New Roman" w:hAnsi="Times New Roman" w:cs="Times New Roman"/>
          <w:bCs/>
        </w:rPr>
      </w:pPr>
    </w:p>
    <w:p w14:paraId="5C49BE96" w14:textId="77777777" w:rsidR="00997ED9" w:rsidRDefault="00997ED9" w:rsidP="00997ED9">
      <w:pPr>
        <w:jc w:val="both"/>
        <w:rPr>
          <w:rFonts w:ascii="Times New Roman" w:eastAsia="Times New Roman" w:hAnsi="Times New Roman" w:cs="Times New Roman"/>
          <w:color w:val="FF0000"/>
        </w:rPr>
      </w:pPr>
    </w:p>
    <w:p w14:paraId="142160C7" w14:textId="77777777" w:rsidR="004C7695" w:rsidRPr="00997ED9" w:rsidRDefault="004C7695" w:rsidP="00997ED9">
      <w:pPr>
        <w:jc w:val="both"/>
        <w:rPr>
          <w:rFonts w:ascii="Times New Roman" w:eastAsia="Times New Roman" w:hAnsi="Times New Roman" w:cs="Times New Roman"/>
          <w:color w:val="FF0000"/>
        </w:rPr>
      </w:pPr>
    </w:p>
    <w:p w14:paraId="5F8A756D" w14:textId="296A112A" w:rsidR="00997ED9" w:rsidRDefault="004C7695" w:rsidP="004C7695">
      <w:pPr>
        <w:spacing w:after="120"/>
        <w:jc w:val="both"/>
        <w:rPr>
          <w:rFonts w:ascii="Times New Roman" w:hAnsi="Times New Roman" w:cs="Times New Roman"/>
        </w:rPr>
      </w:pPr>
      <w:r w:rsidRPr="00997ED9">
        <w:rPr>
          <w:rFonts w:ascii="Times New Roman" w:eastAsia="Times New Roman" w:hAnsi="Times New Roman" w:cs="Times New Roman"/>
        </w:rPr>
        <w:t xml:space="preserve">Pašvaldības domes priekšsēdētāja </w:t>
      </w:r>
      <w:r w:rsidRPr="00997ED9">
        <w:rPr>
          <w:rFonts w:ascii="Times New Roman" w:eastAsia="Times New Roman" w:hAnsi="Times New Roman" w:cs="Times New Roman"/>
        </w:rPr>
        <w:tab/>
      </w:r>
      <w:r w:rsidRPr="00997ED9">
        <w:rPr>
          <w:rFonts w:ascii="Times New Roman" w:eastAsia="Times New Roman" w:hAnsi="Times New Roman" w:cs="Times New Roman"/>
        </w:rPr>
        <w:tab/>
      </w:r>
      <w:r w:rsidRPr="00997ED9">
        <w:rPr>
          <w:rFonts w:ascii="Times New Roman" w:eastAsia="Times New Roman" w:hAnsi="Times New Roman" w:cs="Times New Roman"/>
        </w:rPr>
        <w:tab/>
      </w:r>
      <w:r w:rsidRPr="00997ED9">
        <w:rPr>
          <w:rFonts w:ascii="Times New Roman" w:eastAsia="Times New Roman" w:hAnsi="Times New Roman" w:cs="Times New Roman"/>
        </w:rPr>
        <w:tab/>
      </w:r>
      <w:r w:rsidRPr="00997ED9">
        <w:rPr>
          <w:rFonts w:ascii="Times New Roman" w:eastAsia="Times New Roman" w:hAnsi="Times New Roman" w:cs="Times New Roman"/>
        </w:rPr>
        <w:tab/>
      </w:r>
      <w:r w:rsidRPr="00997ED9">
        <w:rPr>
          <w:rFonts w:ascii="Times New Roman" w:eastAsia="Times New Roman" w:hAnsi="Times New Roman" w:cs="Times New Roman"/>
        </w:rPr>
        <w:tab/>
        <w:t>K. Miķelsone</w:t>
      </w:r>
      <w:r w:rsidRPr="00564CA6">
        <w:rPr>
          <w:rFonts w:ascii="Times New Roman" w:hAnsi="Times New Roman" w:cs="Times New Roman"/>
        </w:rPr>
        <w:t xml:space="preserve"> </w:t>
      </w:r>
    </w:p>
    <w:p w14:paraId="65213A91" w14:textId="2DFBCC36" w:rsidR="00EB752A" w:rsidRDefault="00EB752A" w:rsidP="004C7695">
      <w:pPr>
        <w:spacing w:after="120"/>
        <w:jc w:val="both"/>
        <w:rPr>
          <w:rFonts w:ascii="Times New Roman" w:hAnsi="Times New Roman" w:cs="Times New Roman"/>
        </w:rPr>
      </w:pPr>
      <w:r>
        <w:rPr>
          <w:rFonts w:ascii="Times New Roman" w:hAnsi="Times New Roman" w:cs="Times New Roman"/>
        </w:rPr>
        <w:t>Noraksti @JIN, GN</w:t>
      </w:r>
    </w:p>
    <w:p w14:paraId="2FD60F68" w14:textId="2B5B3D7B" w:rsidR="00EB752A" w:rsidRPr="00564CA6" w:rsidRDefault="00EB752A" w:rsidP="004C7695">
      <w:pPr>
        <w:spacing w:after="120"/>
        <w:jc w:val="both"/>
        <w:rPr>
          <w:rFonts w:ascii="Times New Roman" w:hAnsi="Times New Roman" w:cs="Times New Roman"/>
        </w:rPr>
      </w:pPr>
      <w:r>
        <w:rPr>
          <w:rFonts w:ascii="Times New Roman" w:hAnsi="Times New Roman" w:cs="Times New Roman"/>
        </w:rPr>
        <w:t>Apliecināti noraksti uz e pastu iesniedzējiem</w:t>
      </w:r>
      <w:r w:rsidRPr="00EB752A">
        <w:rPr>
          <w:rFonts w:ascii="Times New Roman" w:hAnsi="Times New Roman" w:cs="Times New Roman"/>
        </w:rPr>
        <w:t xml:space="preserve"> </w:t>
      </w:r>
      <w:proofErr w:type="spellStart"/>
      <w:r w:rsidRPr="00EB752A">
        <w:rPr>
          <w:rFonts w:ascii="Times New Roman" w:hAnsi="Times New Roman" w:cs="Times New Roman"/>
        </w:rPr>
        <w:t>Detlef</w:t>
      </w:r>
      <w:proofErr w:type="spellEnd"/>
      <w:r w:rsidRPr="00EB752A">
        <w:rPr>
          <w:rFonts w:ascii="Times New Roman" w:hAnsi="Times New Roman" w:cs="Times New Roman"/>
        </w:rPr>
        <w:t xml:space="preserve"> WICHELS </w:t>
      </w:r>
      <w:r>
        <w:rPr>
          <w:rFonts w:ascii="Times New Roman" w:hAnsi="Times New Roman" w:cs="Times New Roman"/>
        </w:rPr>
        <w:t xml:space="preserve"> </w:t>
      </w:r>
      <w:hyperlink r:id="rId9" w:history="1">
        <w:r w:rsidRPr="00611304">
          <w:rPr>
            <w:rStyle w:val="Hyperlink"/>
            <w:rFonts w:ascii="Times New Roman" w:hAnsi="Times New Roman" w:cs="Times New Roman"/>
          </w:rPr>
          <w:t>unda@bbp.lv</w:t>
        </w:r>
      </w:hyperlink>
      <w:r w:rsidRPr="00EB752A">
        <w:rPr>
          <w:rFonts w:ascii="Times New Roman" w:hAnsi="Times New Roman" w:cs="Times New Roman"/>
        </w:rPr>
        <w:t xml:space="preserve">, </w:t>
      </w:r>
      <w:r>
        <w:rPr>
          <w:rFonts w:ascii="Times New Roman" w:hAnsi="Times New Roman" w:cs="Times New Roman"/>
        </w:rPr>
        <w:t xml:space="preserve">SIA DIVI S </w:t>
      </w:r>
      <w:hyperlink r:id="rId10" w:history="1">
        <w:r w:rsidRPr="00611304">
          <w:rPr>
            <w:rStyle w:val="Hyperlink"/>
            <w:rFonts w:ascii="Times New Roman" w:hAnsi="Times New Roman" w:cs="Times New Roman"/>
          </w:rPr>
          <w:t>maris.birzulis@burusports.lv</w:t>
        </w:r>
      </w:hyperlink>
      <w:r w:rsidRPr="00EB752A">
        <w:rPr>
          <w:rFonts w:ascii="Times New Roman" w:hAnsi="Times New Roman" w:cs="Times New Roman"/>
        </w:rPr>
        <w:t xml:space="preserve">, </w:t>
      </w:r>
      <w:r>
        <w:rPr>
          <w:rFonts w:ascii="Times New Roman" w:hAnsi="Times New Roman" w:cs="Times New Roman"/>
        </w:rPr>
        <w:t xml:space="preserve">K. </w:t>
      </w:r>
      <w:proofErr w:type="spellStart"/>
      <w:r>
        <w:rPr>
          <w:rFonts w:ascii="Times New Roman" w:hAnsi="Times New Roman" w:cs="Times New Roman"/>
        </w:rPr>
        <w:t>Silanagle</w:t>
      </w:r>
      <w:proofErr w:type="spellEnd"/>
      <w:r>
        <w:rPr>
          <w:rFonts w:ascii="Times New Roman" w:hAnsi="Times New Roman" w:cs="Times New Roman"/>
        </w:rPr>
        <w:t xml:space="preserve"> </w:t>
      </w:r>
      <w:hyperlink r:id="rId11" w:history="1">
        <w:r w:rsidRPr="00611304">
          <w:rPr>
            <w:rStyle w:val="Hyperlink"/>
            <w:rFonts w:ascii="Times New Roman" w:hAnsi="Times New Roman" w:cs="Times New Roman"/>
          </w:rPr>
          <w:t>kristine.ss@me.com</w:t>
        </w:r>
      </w:hyperlink>
      <w:r>
        <w:rPr>
          <w:rFonts w:ascii="Times New Roman" w:hAnsi="Times New Roman" w:cs="Times New Roman"/>
        </w:rPr>
        <w:t xml:space="preserve"> </w:t>
      </w:r>
    </w:p>
    <w:sectPr w:rsidR="00EB752A" w:rsidRPr="00564CA6"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2EE1" w14:textId="77777777" w:rsidR="006F5FE1" w:rsidRDefault="006F5FE1">
      <w:r>
        <w:separator/>
      </w:r>
    </w:p>
  </w:endnote>
  <w:endnote w:type="continuationSeparator" w:id="0">
    <w:p w14:paraId="31ECCC82" w14:textId="77777777" w:rsidR="006F5FE1" w:rsidRDefault="006F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026345"/>
      <w:docPartObj>
        <w:docPartGallery w:val="Page Numbers (Bottom of Page)"/>
        <w:docPartUnique/>
      </w:docPartObj>
    </w:sdtPr>
    <w:sdtEndPr>
      <w:rPr>
        <w:rFonts w:ascii="Times New Roman" w:hAnsi="Times New Roman" w:cs="Times New Roman"/>
        <w:noProof/>
      </w:rPr>
    </w:sdtEndPr>
    <w:sdtContent>
      <w:p w14:paraId="3F7C0D12" w14:textId="77777777" w:rsidR="005C7FA1" w:rsidRPr="005C7FA1" w:rsidRDefault="004C769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50E3100"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02585" w14:textId="77777777" w:rsidR="005C7FA1" w:rsidRPr="005C7FA1" w:rsidRDefault="005C7FA1">
    <w:pPr>
      <w:pStyle w:val="Footer"/>
      <w:jc w:val="right"/>
      <w:rPr>
        <w:rFonts w:ascii="Times New Roman" w:hAnsi="Times New Roman" w:cs="Times New Roman"/>
      </w:rPr>
    </w:pPr>
  </w:p>
  <w:p w14:paraId="32CC554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90F1B" w14:textId="77777777" w:rsidR="006F5FE1" w:rsidRDefault="006F5FE1">
      <w:r>
        <w:separator/>
      </w:r>
    </w:p>
  </w:footnote>
  <w:footnote w:type="continuationSeparator" w:id="0">
    <w:p w14:paraId="3BFD4DAC" w14:textId="77777777" w:rsidR="006F5FE1" w:rsidRDefault="006F5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7B2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20C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268E9EE2">
      <w:start w:val="1"/>
      <w:numFmt w:val="decimal"/>
      <w:lvlText w:val="%1."/>
      <w:lvlJc w:val="left"/>
      <w:pPr>
        <w:ind w:left="720" w:hanging="360"/>
      </w:pPr>
      <w:rPr>
        <w:rFonts w:hint="default"/>
      </w:rPr>
    </w:lvl>
    <w:lvl w:ilvl="1" w:tplc="C090F644" w:tentative="1">
      <w:start w:val="1"/>
      <w:numFmt w:val="lowerLetter"/>
      <w:lvlText w:val="%2."/>
      <w:lvlJc w:val="left"/>
      <w:pPr>
        <w:ind w:left="1440" w:hanging="360"/>
      </w:pPr>
    </w:lvl>
    <w:lvl w:ilvl="2" w:tplc="115A1B4A" w:tentative="1">
      <w:start w:val="1"/>
      <w:numFmt w:val="lowerRoman"/>
      <w:lvlText w:val="%3."/>
      <w:lvlJc w:val="right"/>
      <w:pPr>
        <w:ind w:left="2160" w:hanging="180"/>
      </w:pPr>
    </w:lvl>
    <w:lvl w:ilvl="3" w:tplc="5CFEE7C6" w:tentative="1">
      <w:start w:val="1"/>
      <w:numFmt w:val="decimal"/>
      <w:lvlText w:val="%4."/>
      <w:lvlJc w:val="left"/>
      <w:pPr>
        <w:ind w:left="2880" w:hanging="360"/>
      </w:pPr>
    </w:lvl>
    <w:lvl w:ilvl="4" w:tplc="1C041ADC" w:tentative="1">
      <w:start w:val="1"/>
      <w:numFmt w:val="lowerLetter"/>
      <w:lvlText w:val="%5."/>
      <w:lvlJc w:val="left"/>
      <w:pPr>
        <w:ind w:left="3600" w:hanging="360"/>
      </w:pPr>
    </w:lvl>
    <w:lvl w:ilvl="5" w:tplc="C4267ACC" w:tentative="1">
      <w:start w:val="1"/>
      <w:numFmt w:val="lowerRoman"/>
      <w:lvlText w:val="%6."/>
      <w:lvlJc w:val="right"/>
      <w:pPr>
        <w:ind w:left="4320" w:hanging="180"/>
      </w:pPr>
    </w:lvl>
    <w:lvl w:ilvl="6" w:tplc="484E5278" w:tentative="1">
      <w:start w:val="1"/>
      <w:numFmt w:val="decimal"/>
      <w:lvlText w:val="%7."/>
      <w:lvlJc w:val="left"/>
      <w:pPr>
        <w:ind w:left="5040" w:hanging="360"/>
      </w:pPr>
    </w:lvl>
    <w:lvl w:ilvl="7" w:tplc="28941CA8" w:tentative="1">
      <w:start w:val="1"/>
      <w:numFmt w:val="lowerLetter"/>
      <w:lvlText w:val="%8."/>
      <w:lvlJc w:val="left"/>
      <w:pPr>
        <w:ind w:left="5760" w:hanging="360"/>
      </w:pPr>
    </w:lvl>
    <w:lvl w:ilvl="8" w:tplc="A5EE1EFC" w:tentative="1">
      <w:start w:val="1"/>
      <w:numFmt w:val="lowerRoman"/>
      <w:lvlText w:val="%9."/>
      <w:lvlJc w:val="right"/>
      <w:pPr>
        <w:ind w:left="6480" w:hanging="180"/>
      </w:pPr>
    </w:lvl>
  </w:abstractNum>
  <w:abstractNum w:abstractNumId="1" w15:restartNumberingAfterBreak="0">
    <w:nsid w:val="1E4F7502"/>
    <w:multiLevelType w:val="multilevel"/>
    <w:tmpl w:val="8A9ACDB4"/>
    <w:lvl w:ilvl="0">
      <w:start w:val="1"/>
      <w:numFmt w:val="decimal"/>
      <w:lvlText w:val="%1)"/>
      <w:lvlJc w:val="left"/>
      <w:pPr>
        <w:ind w:left="360" w:hanging="360"/>
      </w:pPr>
      <w:rPr>
        <w:rFonts w:ascii="Times New Roman" w:eastAsia="Times New Roman" w:hAnsi="Times New Roman" w:cs="Times New Roman"/>
        <w:color w:val="auto"/>
        <w:sz w:val="24"/>
        <w:szCs w:val="24"/>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 w15:restartNumberingAfterBreak="0">
    <w:nsid w:val="65D910B2"/>
    <w:multiLevelType w:val="multilevel"/>
    <w:tmpl w:val="2DCA0DA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388694877">
    <w:abstractNumId w:val="2"/>
  </w:num>
  <w:num w:numId="4" w16cid:durableId="589658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A1F7F"/>
    <w:rsid w:val="000B6816"/>
    <w:rsid w:val="000E43DF"/>
    <w:rsid w:val="00195A73"/>
    <w:rsid w:val="001D68A4"/>
    <w:rsid w:val="0024049B"/>
    <w:rsid w:val="0025391B"/>
    <w:rsid w:val="00297558"/>
    <w:rsid w:val="002F6582"/>
    <w:rsid w:val="00351D48"/>
    <w:rsid w:val="00451F67"/>
    <w:rsid w:val="00483B70"/>
    <w:rsid w:val="004C7695"/>
    <w:rsid w:val="004D516C"/>
    <w:rsid w:val="0052511E"/>
    <w:rsid w:val="0053073B"/>
    <w:rsid w:val="00543508"/>
    <w:rsid w:val="00556C82"/>
    <w:rsid w:val="00564CA6"/>
    <w:rsid w:val="005B4DA8"/>
    <w:rsid w:val="005C7FA1"/>
    <w:rsid w:val="005E3004"/>
    <w:rsid w:val="00617AAC"/>
    <w:rsid w:val="00633AE5"/>
    <w:rsid w:val="00640FC4"/>
    <w:rsid w:val="00693F05"/>
    <w:rsid w:val="006D3451"/>
    <w:rsid w:val="006F5FE1"/>
    <w:rsid w:val="0074092B"/>
    <w:rsid w:val="007B4DDB"/>
    <w:rsid w:val="007D5BCB"/>
    <w:rsid w:val="008257F8"/>
    <w:rsid w:val="009139A1"/>
    <w:rsid w:val="00984E02"/>
    <w:rsid w:val="00996740"/>
    <w:rsid w:val="00997ED9"/>
    <w:rsid w:val="00A52B04"/>
    <w:rsid w:val="00B16CC1"/>
    <w:rsid w:val="00B36CD4"/>
    <w:rsid w:val="00B639D0"/>
    <w:rsid w:val="00B90E91"/>
    <w:rsid w:val="00BA56A0"/>
    <w:rsid w:val="00BB16A4"/>
    <w:rsid w:val="00C00237"/>
    <w:rsid w:val="00C83A87"/>
    <w:rsid w:val="00C9477C"/>
    <w:rsid w:val="00CD1472"/>
    <w:rsid w:val="00CF3280"/>
    <w:rsid w:val="00D86969"/>
    <w:rsid w:val="00DE0493"/>
    <w:rsid w:val="00E02BCD"/>
    <w:rsid w:val="00E52DA2"/>
    <w:rsid w:val="00E75D8D"/>
    <w:rsid w:val="00EB752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2C3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997ED9"/>
    <w:rPr>
      <w:color w:val="0563C1" w:themeColor="hyperlink"/>
      <w:u w:val="single"/>
    </w:rPr>
  </w:style>
  <w:style w:type="paragraph" w:styleId="ListParagraph">
    <w:name w:val="List Paragraph"/>
    <w:basedOn w:val="Normal"/>
    <w:uiPriority w:val="34"/>
    <w:qFormat/>
    <w:rsid w:val="00640FC4"/>
    <w:pPr>
      <w:ind w:left="720"/>
      <w:contextualSpacing/>
    </w:pPr>
  </w:style>
  <w:style w:type="character" w:styleId="UnresolvedMention">
    <w:name w:val="Unresolved Mention"/>
    <w:basedOn w:val="DefaultParagraphFont"/>
    <w:uiPriority w:val="99"/>
    <w:semiHidden/>
    <w:unhideWhenUsed/>
    <w:rsid w:val="00EB7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istine.ss@m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is.birzulis@burusports.lv" TargetMode="External"/><Relationship Id="rId4" Type="http://schemas.openxmlformats.org/officeDocument/2006/relationships/settings" Target="settings.xml"/><Relationship Id="rId9" Type="http://schemas.openxmlformats.org/officeDocument/2006/relationships/hyperlink" Target="mailto:unda@bbp.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2C647-4F14-45CB-BC95-5FB010AEF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4279</Words>
  <Characters>2440</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2023-12-22T10:38:00Z</dcterms:created>
  <dcterms:modified xsi:type="dcterms:W3CDTF">2023-12-22T10:38:00Z</dcterms:modified>
</cp:coreProperties>
</file>