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60FFDA" w14:textId="5F6AFB54" w:rsidR="00A74172" w:rsidRPr="00A74172" w:rsidRDefault="0040202C" w:rsidP="001871A2">
      <w:pPr>
        <w:suppressAutoHyphens w:val="0"/>
        <w:rPr>
          <w:rFonts w:eastAsia="Calibri"/>
        </w:rPr>
      </w:pPr>
      <w:r>
        <w:rPr>
          <w:noProof/>
        </w:rPr>
        <w:drawing>
          <wp:inline distT="0" distB="0" distL="0" distR="0" wp14:anchorId="26389F22" wp14:editId="7A6A61E7">
            <wp:extent cx="5734050" cy="1171575"/>
            <wp:effectExtent l="0" t="0" r="0" b="9525"/>
            <wp:docPr id="11351989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5198910" name="Picture 1"/>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34050" cy="1171575"/>
                    </a:xfrm>
                    <a:prstGeom prst="rect">
                      <a:avLst/>
                    </a:prstGeom>
                    <a:noFill/>
                    <a:ln>
                      <a:noFill/>
                    </a:ln>
                  </pic:spPr>
                </pic:pic>
              </a:graphicData>
            </a:graphic>
          </wp:inline>
        </w:drawing>
      </w:r>
    </w:p>
    <w:p w14:paraId="5E93583D" w14:textId="77777777" w:rsidR="001871A2" w:rsidRDefault="001871A2" w:rsidP="001F00A2">
      <w:pPr>
        <w:widowControl/>
        <w:suppressAutoHyphens w:val="0"/>
        <w:rPr>
          <w:rFonts w:eastAsia="Times New Roman"/>
          <w:lang w:eastAsia="lv-LV"/>
        </w:rPr>
      </w:pPr>
    </w:p>
    <w:p w14:paraId="0C44153B" w14:textId="5890BFD1" w:rsidR="00A74172" w:rsidRPr="00A74172" w:rsidRDefault="00A74172" w:rsidP="00A74172">
      <w:pPr>
        <w:widowControl/>
        <w:suppressAutoHyphens w:val="0"/>
        <w:jc w:val="right"/>
        <w:rPr>
          <w:rFonts w:eastAsia="Times New Roman"/>
          <w:lang w:eastAsia="lv-LV"/>
        </w:rPr>
      </w:pPr>
      <w:r w:rsidRPr="00A74172">
        <w:rPr>
          <w:rFonts w:eastAsia="Times New Roman"/>
          <w:lang w:eastAsia="lv-LV"/>
        </w:rPr>
        <w:t xml:space="preserve">PROJEKTS uz </w:t>
      </w:r>
      <w:r w:rsidR="008253B0">
        <w:rPr>
          <w:rFonts w:eastAsia="Times New Roman"/>
          <w:lang w:eastAsia="lv-LV"/>
        </w:rPr>
        <w:t>29</w:t>
      </w:r>
      <w:r w:rsidRPr="0079754F">
        <w:rPr>
          <w:rFonts w:eastAsia="Times New Roman"/>
          <w:lang w:eastAsia="lv-LV"/>
        </w:rPr>
        <w:t>.</w:t>
      </w:r>
      <w:r w:rsidR="008253B0">
        <w:rPr>
          <w:rFonts w:eastAsia="Times New Roman"/>
          <w:lang w:eastAsia="lv-LV"/>
        </w:rPr>
        <w:t>11</w:t>
      </w:r>
      <w:r w:rsidRPr="0079754F">
        <w:rPr>
          <w:rFonts w:eastAsia="Times New Roman"/>
          <w:lang w:eastAsia="lv-LV"/>
        </w:rPr>
        <w:t>.202</w:t>
      </w:r>
      <w:r w:rsidR="007474DB">
        <w:rPr>
          <w:rFonts w:eastAsia="Times New Roman"/>
          <w:lang w:eastAsia="lv-LV"/>
        </w:rPr>
        <w:t>3</w:t>
      </w:r>
      <w:r w:rsidRPr="0079754F">
        <w:rPr>
          <w:rFonts w:eastAsia="Times New Roman"/>
          <w:lang w:eastAsia="lv-LV"/>
        </w:rPr>
        <w:t>.</w:t>
      </w:r>
    </w:p>
    <w:p w14:paraId="2AEF3367" w14:textId="77777777" w:rsidR="00A74172" w:rsidRPr="00A74172" w:rsidRDefault="00A74172" w:rsidP="00A74172">
      <w:pPr>
        <w:widowControl/>
        <w:suppressAutoHyphens w:val="0"/>
        <w:jc w:val="right"/>
        <w:rPr>
          <w:rFonts w:eastAsia="Times New Roman"/>
          <w:lang w:eastAsia="lv-LV"/>
        </w:rPr>
      </w:pPr>
      <w:r w:rsidRPr="00A74172">
        <w:rPr>
          <w:rFonts w:eastAsia="Times New Roman"/>
          <w:lang w:eastAsia="lv-LV"/>
        </w:rPr>
        <w:t xml:space="preserve">vēlamais izskatīšanas datums:  </w:t>
      </w:r>
    </w:p>
    <w:p w14:paraId="3593CE62" w14:textId="63784A66" w:rsidR="00A74172" w:rsidRPr="00A74172" w:rsidRDefault="008253B0" w:rsidP="00A74172">
      <w:pPr>
        <w:widowControl/>
        <w:suppressAutoHyphens w:val="0"/>
        <w:jc w:val="right"/>
        <w:rPr>
          <w:rFonts w:eastAsia="Times New Roman"/>
          <w:lang w:eastAsia="lv-LV"/>
        </w:rPr>
      </w:pPr>
      <w:r>
        <w:rPr>
          <w:rFonts w:eastAsia="Times New Roman"/>
          <w:lang w:eastAsia="lv-LV"/>
        </w:rPr>
        <w:t>A</w:t>
      </w:r>
      <w:r w:rsidR="00A74172" w:rsidRPr="00A74172">
        <w:rPr>
          <w:rFonts w:eastAsia="Times New Roman"/>
          <w:lang w:eastAsia="lv-LV"/>
        </w:rPr>
        <w:t xml:space="preserve">K – </w:t>
      </w:r>
      <w:r w:rsidR="006316BE" w:rsidRPr="0079754F">
        <w:rPr>
          <w:rFonts w:eastAsia="Times New Roman"/>
          <w:lang w:eastAsia="lv-LV"/>
        </w:rPr>
        <w:t>1</w:t>
      </w:r>
      <w:r>
        <w:rPr>
          <w:rFonts w:eastAsia="Times New Roman"/>
          <w:lang w:eastAsia="lv-LV"/>
        </w:rPr>
        <w:t>3</w:t>
      </w:r>
      <w:r w:rsidR="00A74172" w:rsidRPr="0079754F">
        <w:rPr>
          <w:rFonts w:eastAsia="Times New Roman"/>
          <w:lang w:eastAsia="lv-LV"/>
        </w:rPr>
        <w:t>.</w:t>
      </w:r>
      <w:r>
        <w:rPr>
          <w:rFonts w:eastAsia="Times New Roman"/>
          <w:lang w:eastAsia="lv-LV"/>
        </w:rPr>
        <w:t>12</w:t>
      </w:r>
      <w:r w:rsidR="00A74172" w:rsidRPr="0079754F">
        <w:rPr>
          <w:rFonts w:eastAsia="Times New Roman"/>
          <w:lang w:eastAsia="lv-LV"/>
        </w:rPr>
        <w:t>.202</w:t>
      </w:r>
      <w:r w:rsidR="007474DB">
        <w:rPr>
          <w:rFonts w:eastAsia="Times New Roman"/>
          <w:lang w:eastAsia="lv-LV"/>
        </w:rPr>
        <w:t>3</w:t>
      </w:r>
      <w:r w:rsidR="00A74172" w:rsidRPr="0079754F">
        <w:rPr>
          <w:rFonts w:eastAsia="Times New Roman"/>
          <w:lang w:eastAsia="lv-LV"/>
        </w:rPr>
        <w:t>.</w:t>
      </w:r>
      <w:r w:rsidR="00A74172" w:rsidRPr="00A74172">
        <w:rPr>
          <w:rFonts w:eastAsia="Times New Roman"/>
          <w:lang w:eastAsia="lv-LV"/>
        </w:rPr>
        <w:br/>
        <w:t>domē – 2</w:t>
      </w:r>
      <w:r>
        <w:rPr>
          <w:rFonts w:eastAsia="Times New Roman"/>
          <w:lang w:eastAsia="lv-LV"/>
        </w:rPr>
        <w:t>8</w:t>
      </w:r>
      <w:r w:rsidR="00A74172" w:rsidRPr="00A74172">
        <w:rPr>
          <w:rFonts w:eastAsia="Times New Roman"/>
          <w:lang w:eastAsia="lv-LV"/>
        </w:rPr>
        <w:t>.</w:t>
      </w:r>
      <w:r>
        <w:rPr>
          <w:rFonts w:eastAsia="Times New Roman"/>
          <w:lang w:eastAsia="lv-LV"/>
        </w:rPr>
        <w:t>12</w:t>
      </w:r>
      <w:r w:rsidR="00A74172" w:rsidRPr="00A74172">
        <w:rPr>
          <w:rFonts w:eastAsia="Times New Roman"/>
          <w:lang w:eastAsia="lv-LV"/>
        </w:rPr>
        <w:t>.202</w:t>
      </w:r>
      <w:r>
        <w:rPr>
          <w:rFonts w:eastAsia="Times New Roman"/>
          <w:lang w:eastAsia="lv-LV"/>
        </w:rPr>
        <w:t>3</w:t>
      </w:r>
      <w:r w:rsidR="00A74172" w:rsidRPr="00A74172">
        <w:rPr>
          <w:rFonts w:eastAsia="Times New Roman"/>
          <w:lang w:eastAsia="lv-LV"/>
        </w:rPr>
        <w:t>.</w:t>
      </w:r>
      <w:r w:rsidR="00A74172" w:rsidRPr="00A74172">
        <w:rPr>
          <w:rFonts w:eastAsia="Times New Roman"/>
          <w:lang w:eastAsia="lv-LV"/>
        </w:rPr>
        <w:br/>
        <w:t>sagatavotājs: Raimonds Garenčiks</w:t>
      </w:r>
    </w:p>
    <w:p w14:paraId="026168E3" w14:textId="77777777" w:rsidR="00A74172" w:rsidRPr="00A74172" w:rsidRDefault="00A74172" w:rsidP="00A74172">
      <w:pPr>
        <w:widowControl/>
        <w:suppressAutoHyphens w:val="0"/>
        <w:jc w:val="right"/>
        <w:rPr>
          <w:rFonts w:eastAsia="Times New Roman"/>
          <w:lang w:eastAsia="lv-LV"/>
        </w:rPr>
      </w:pPr>
      <w:r w:rsidRPr="00A74172">
        <w:rPr>
          <w:rFonts w:eastAsia="Times New Roman"/>
          <w:lang w:eastAsia="lv-LV"/>
        </w:rPr>
        <w:t>ziņotājs: Raimonds Garenčiks</w:t>
      </w:r>
    </w:p>
    <w:p w14:paraId="6E01736D" w14:textId="77777777" w:rsidR="00A74172" w:rsidRPr="00A74172" w:rsidRDefault="00A74172" w:rsidP="00A74172">
      <w:pPr>
        <w:widowControl/>
        <w:suppressAutoHyphens w:val="0"/>
        <w:jc w:val="both"/>
        <w:rPr>
          <w:rFonts w:eastAsia="Calibri"/>
          <w:lang w:eastAsia="zh-CN"/>
        </w:rPr>
      </w:pPr>
    </w:p>
    <w:p w14:paraId="48B607D2" w14:textId="77777777" w:rsidR="00A74172" w:rsidRPr="00EB59F5" w:rsidRDefault="00A74172" w:rsidP="00A74172">
      <w:pPr>
        <w:widowControl/>
        <w:suppressAutoHyphens w:val="0"/>
        <w:jc w:val="center"/>
        <w:rPr>
          <w:rFonts w:eastAsia="Calibri"/>
          <w:sz w:val="28"/>
          <w:szCs w:val="28"/>
        </w:rPr>
      </w:pPr>
      <w:r w:rsidRPr="00EB59F5">
        <w:rPr>
          <w:rFonts w:eastAsia="Calibri"/>
          <w:sz w:val="28"/>
          <w:szCs w:val="28"/>
        </w:rPr>
        <w:t>LĒMUMS</w:t>
      </w:r>
    </w:p>
    <w:p w14:paraId="0A56F15D" w14:textId="77777777" w:rsidR="00A74172" w:rsidRPr="00A74172" w:rsidRDefault="00A74172" w:rsidP="00A74172">
      <w:pPr>
        <w:widowControl/>
        <w:suppressAutoHyphens w:val="0"/>
        <w:jc w:val="center"/>
        <w:rPr>
          <w:rFonts w:eastAsia="Calibri"/>
        </w:rPr>
      </w:pPr>
      <w:r w:rsidRPr="00A74172">
        <w:rPr>
          <w:rFonts w:eastAsia="Calibri"/>
        </w:rPr>
        <w:t>Ādažos, Ādažu novadā</w:t>
      </w:r>
    </w:p>
    <w:p w14:paraId="447629BE" w14:textId="77777777" w:rsidR="00A74172" w:rsidRPr="00A74172" w:rsidRDefault="00A74172" w:rsidP="00A74172">
      <w:pPr>
        <w:widowControl/>
        <w:tabs>
          <w:tab w:val="left" w:pos="4035"/>
        </w:tabs>
        <w:suppressAutoHyphens w:val="0"/>
        <w:jc w:val="center"/>
        <w:rPr>
          <w:rFonts w:eastAsia="Times New Roman"/>
          <w:lang w:eastAsia="zh-CN"/>
        </w:rPr>
      </w:pPr>
    </w:p>
    <w:p w14:paraId="042C3744" w14:textId="77777777" w:rsidR="00A74172" w:rsidRPr="00A74172" w:rsidRDefault="00A74172" w:rsidP="00A74172">
      <w:pPr>
        <w:rPr>
          <w:rFonts w:eastAsia="Times New Roman"/>
        </w:rPr>
      </w:pPr>
    </w:p>
    <w:p w14:paraId="2F50EBFE" w14:textId="7F87F60F" w:rsidR="00A74172" w:rsidRPr="00A74172" w:rsidRDefault="00A74172" w:rsidP="00A74172">
      <w:pPr>
        <w:rPr>
          <w:rFonts w:eastAsia="Times New Roman"/>
        </w:rPr>
      </w:pPr>
      <w:r w:rsidRPr="00A74172">
        <w:rPr>
          <w:rFonts w:eastAsia="Times New Roman"/>
        </w:rPr>
        <w:t>202</w:t>
      </w:r>
      <w:r w:rsidR="002A2FCE">
        <w:rPr>
          <w:rFonts w:eastAsia="Times New Roman"/>
        </w:rPr>
        <w:t>3</w:t>
      </w:r>
      <w:r w:rsidRPr="00A74172">
        <w:rPr>
          <w:rFonts w:eastAsia="Times New Roman"/>
        </w:rPr>
        <w:t xml:space="preserve">. gada </w:t>
      </w:r>
      <w:r w:rsidR="001A34B6">
        <w:rPr>
          <w:rFonts w:eastAsia="Times New Roman"/>
        </w:rPr>
        <w:t>28.</w:t>
      </w:r>
      <w:r w:rsidR="002A37E4">
        <w:rPr>
          <w:rFonts w:eastAsia="Times New Roman"/>
        </w:rPr>
        <w:t xml:space="preserve"> </w:t>
      </w:r>
      <w:r w:rsidR="001A34B6">
        <w:rPr>
          <w:rFonts w:eastAsia="Times New Roman"/>
        </w:rPr>
        <w:t>decembrī</w:t>
      </w:r>
      <w:r w:rsidRPr="00A74172">
        <w:rPr>
          <w:rFonts w:eastAsia="Times New Roman"/>
        </w:rPr>
        <w:t xml:space="preserve"> </w:t>
      </w:r>
      <w:r w:rsidRPr="00A74172">
        <w:rPr>
          <w:rFonts w:eastAsia="Times New Roman"/>
        </w:rPr>
        <w:tab/>
      </w:r>
      <w:r w:rsidRPr="00A74172">
        <w:rPr>
          <w:rFonts w:eastAsia="Times New Roman"/>
        </w:rPr>
        <w:tab/>
      </w:r>
      <w:r w:rsidRPr="00A74172">
        <w:rPr>
          <w:rFonts w:eastAsia="Times New Roman"/>
        </w:rPr>
        <w:tab/>
      </w:r>
      <w:r w:rsidRPr="00A74172">
        <w:rPr>
          <w:rFonts w:eastAsia="Times New Roman"/>
        </w:rPr>
        <w:tab/>
      </w:r>
      <w:r w:rsidRPr="00A74172">
        <w:rPr>
          <w:rFonts w:eastAsia="Times New Roman"/>
        </w:rPr>
        <w:tab/>
      </w:r>
      <w:r w:rsidRPr="00A74172">
        <w:rPr>
          <w:rFonts w:eastAsia="Times New Roman"/>
        </w:rPr>
        <w:tab/>
        <w:t xml:space="preserve">                           Nr.</w:t>
      </w:r>
    </w:p>
    <w:p w14:paraId="4E7A4344" w14:textId="77777777" w:rsidR="00A74172" w:rsidRPr="00A74172" w:rsidRDefault="00A74172" w:rsidP="00A74172">
      <w:pPr>
        <w:spacing w:line="100" w:lineRule="atLeast"/>
        <w:ind w:right="840"/>
        <w:jc w:val="center"/>
        <w:rPr>
          <w:rFonts w:eastAsia="SimSun"/>
          <w:b/>
          <w:bCs/>
        </w:rPr>
      </w:pPr>
    </w:p>
    <w:p w14:paraId="0E456E7A" w14:textId="7E66814E" w:rsidR="00CD60A1" w:rsidRPr="00CD60A1" w:rsidRDefault="00CD60A1" w:rsidP="00CD60A1">
      <w:pPr>
        <w:spacing w:line="100" w:lineRule="atLeast"/>
        <w:jc w:val="center"/>
        <w:rPr>
          <w:rFonts w:eastAsia="SimSun"/>
          <w:b/>
          <w:bCs/>
        </w:rPr>
      </w:pPr>
      <w:r w:rsidRPr="00CD60A1">
        <w:rPr>
          <w:rFonts w:eastAsia="SimSun"/>
          <w:b/>
          <w:bCs/>
        </w:rPr>
        <w:t xml:space="preserve">Par zvejas rīku sadali </w:t>
      </w:r>
      <w:r w:rsidR="0079754F">
        <w:rPr>
          <w:rFonts w:eastAsia="SimSun"/>
          <w:b/>
          <w:bCs/>
        </w:rPr>
        <w:t xml:space="preserve">nēģu </w:t>
      </w:r>
      <w:r w:rsidRPr="00CD60A1">
        <w:rPr>
          <w:rFonts w:eastAsia="SimSun"/>
          <w:b/>
          <w:bCs/>
        </w:rPr>
        <w:t xml:space="preserve">zvejai </w:t>
      </w:r>
      <w:r w:rsidR="009E2048">
        <w:rPr>
          <w:rFonts w:eastAsia="SimSun"/>
          <w:b/>
          <w:bCs/>
        </w:rPr>
        <w:t>Gaujā,</w:t>
      </w:r>
      <w:r w:rsidR="00C15C92">
        <w:rPr>
          <w:rFonts w:eastAsia="SimSun"/>
          <w:b/>
          <w:bCs/>
        </w:rPr>
        <w:t xml:space="preserve"> </w:t>
      </w:r>
      <w:r w:rsidR="009E2048">
        <w:rPr>
          <w:rFonts w:eastAsia="SimSun"/>
          <w:b/>
          <w:bCs/>
        </w:rPr>
        <w:t>Ādaž</w:t>
      </w:r>
      <w:r w:rsidR="0040202C">
        <w:rPr>
          <w:rFonts w:eastAsia="SimSun"/>
          <w:b/>
          <w:bCs/>
        </w:rPr>
        <w:t>os</w:t>
      </w:r>
    </w:p>
    <w:p w14:paraId="40011A2C" w14:textId="77777777" w:rsidR="00A74172" w:rsidRPr="00A74172" w:rsidRDefault="00A74172" w:rsidP="00A74172">
      <w:pPr>
        <w:spacing w:line="100" w:lineRule="atLeast"/>
        <w:jc w:val="both"/>
        <w:rPr>
          <w:rFonts w:eastAsia="Times New Roman"/>
          <w:b/>
          <w:bCs/>
        </w:rPr>
      </w:pPr>
    </w:p>
    <w:p w14:paraId="5C07FC02" w14:textId="69410C9C" w:rsidR="00364853" w:rsidRDefault="00A74172" w:rsidP="00EB59F5">
      <w:pPr>
        <w:spacing w:after="120" w:line="100" w:lineRule="atLeast"/>
        <w:jc w:val="both"/>
      </w:pPr>
      <w:r w:rsidRPr="00A74172">
        <w:t>Ādažu novada pašvaldīb</w:t>
      </w:r>
      <w:r w:rsidR="00364853">
        <w:t>ā</w:t>
      </w:r>
      <w:r w:rsidR="003D7325">
        <w:t xml:space="preserve"> </w:t>
      </w:r>
      <w:r w:rsidR="00364853">
        <w:t xml:space="preserve">21.11.2023. </w:t>
      </w:r>
      <w:r w:rsidR="007007C8" w:rsidRPr="007007C8">
        <w:t xml:space="preserve">tika saņemts </w:t>
      </w:r>
      <w:bookmarkStart w:id="0" w:name="_Hlk152583938"/>
      <w:r w:rsidR="007007C8" w:rsidRPr="007007C8">
        <w:t>IU “Gundegas IP”</w:t>
      </w:r>
      <w:bookmarkEnd w:id="0"/>
      <w:r w:rsidR="007007C8" w:rsidRPr="007007C8">
        <w:t xml:space="preserve"> </w:t>
      </w:r>
      <w:r w:rsidR="002A37E4">
        <w:t>(</w:t>
      </w:r>
      <w:r w:rsidR="007007C8" w:rsidRPr="007007C8">
        <w:t>reģistrācijas Nr.40002066295, juridiskā adrese: Vecgaujas iela 20, Carnikava, Carnikavas pagasts, Ādažu novads, LV-2163</w:t>
      </w:r>
      <w:r w:rsidR="002A37E4">
        <w:t>)</w:t>
      </w:r>
      <w:r w:rsidR="007007C8" w:rsidRPr="007007C8">
        <w:t xml:space="preserve"> 15.11.2023. iesniegums, reģistrēts ar Nr. ĀNP/1-11-1/23/6303 (ar 22.11.2023. precizējumu Nr. ĀNP/1-11-1/23/6332)</w:t>
      </w:r>
      <w:r w:rsidR="007007C8">
        <w:t xml:space="preserve">, </w:t>
      </w:r>
      <w:r w:rsidR="007007C8" w:rsidRPr="007007C8">
        <w:t xml:space="preserve">ar lūgumu piešķirt nēģu zvejas rīku limitu – divi murdi, zvejai Gaujā, Ādažos, Ādažu novadā.  </w:t>
      </w:r>
    </w:p>
    <w:p w14:paraId="4A5308EA" w14:textId="4AF935C1" w:rsidR="00311837" w:rsidRPr="00395025" w:rsidRDefault="00810FEC" w:rsidP="003665F9">
      <w:pPr>
        <w:spacing w:after="120" w:line="100" w:lineRule="atLeast"/>
        <w:jc w:val="both"/>
      </w:pPr>
      <w:r w:rsidRPr="00395025">
        <w:t>Izvērtējot pašvaldības rīcībā esošo informāciju un ar lietu saistītos apstākļus, tika konstatēts:</w:t>
      </w:r>
    </w:p>
    <w:p w14:paraId="3C6066AE" w14:textId="6AFEBD8D" w:rsidR="00E54715" w:rsidRDefault="00E54715" w:rsidP="00EB59F5">
      <w:pPr>
        <w:pStyle w:val="ListParagraph"/>
        <w:numPr>
          <w:ilvl w:val="0"/>
          <w:numId w:val="18"/>
        </w:numPr>
        <w:spacing w:before="120" w:after="120"/>
        <w:ind w:left="426" w:hanging="426"/>
        <w:contextualSpacing w:val="0"/>
        <w:jc w:val="both"/>
      </w:pPr>
      <w:bookmarkStart w:id="1" w:name="_Hlk94865676"/>
      <w:r w:rsidRPr="00E54715">
        <w:t>Saskaņā ar Ministru kabineta 23.12.2014. noteikumu Nr. 796 “Noteikumi par rūpnieciskās zvejas limitiem un to izmantošanas kārtību iekšējos ūdeņos” 6. pielikuma 1. punktu, Ādažu novada pašvaldībai piešķirts zvejas rīku limits - tacis (2 murdi) līdz 31.12.2024.</w:t>
      </w:r>
      <w:r w:rsidR="002A37E4">
        <w:t>,</w:t>
      </w:r>
      <w:r w:rsidRPr="00E54715">
        <w:t xml:space="preserve"> Gaujas upē, Ādažos, pirms valsts autoceļa A1 Gaujas tilta, ar papildnosacījumu, ka gada nozvejas limits ir ne vairāk kā 160 kg.</w:t>
      </w:r>
    </w:p>
    <w:p w14:paraId="3CC43956" w14:textId="6476541D" w:rsidR="000A3F25" w:rsidRPr="00C5327F" w:rsidRDefault="000C31C9" w:rsidP="00EB59F5">
      <w:pPr>
        <w:pStyle w:val="ListParagraph"/>
        <w:numPr>
          <w:ilvl w:val="0"/>
          <w:numId w:val="18"/>
        </w:numPr>
        <w:spacing w:before="120" w:after="120"/>
        <w:ind w:left="426" w:hanging="426"/>
        <w:contextualSpacing w:val="0"/>
        <w:jc w:val="both"/>
      </w:pPr>
      <w:r w:rsidRPr="000C31C9">
        <w:t>Pašvaldības tīmekļvietnē</w:t>
      </w:r>
      <w:r>
        <w:t xml:space="preserve"> </w:t>
      </w:r>
      <w:hyperlink r:id="rId8" w:history="1">
        <w:r w:rsidR="00EA4D71" w:rsidRPr="00A9641E">
          <w:rPr>
            <w:rStyle w:val="Hyperlink"/>
          </w:rPr>
          <w:t>www.adazunovads.lv</w:t>
        </w:r>
      </w:hyperlink>
      <w:r>
        <w:t xml:space="preserve"> </w:t>
      </w:r>
      <w:r w:rsidR="001C311F">
        <w:t>06.11.2023.</w:t>
      </w:r>
      <w:r w:rsidR="00EA4D71">
        <w:t xml:space="preserve"> </w:t>
      </w:r>
      <w:r w:rsidR="0040202C">
        <w:t>atkārtoti</w:t>
      </w:r>
      <w:r w:rsidR="00EA4D71">
        <w:t xml:space="preserve"> tika </w:t>
      </w:r>
      <w:r w:rsidR="004C6EEC">
        <w:t xml:space="preserve">publicēts aicinājums </w:t>
      </w:r>
      <w:r>
        <w:t xml:space="preserve">pretendentiem </w:t>
      </w:r>
      <w:r w:rsidR="001C311F">
        <w:t>l</w:t>
      </w:r>
      <w:r w:rsidR="001C311F" w:rsidRPr="001C311F">
        <w:t>īdz 21.</w:t>
      </w:r>
      <w:r w:rsidR="001C311F">
        <w:t>11.2023.</w:t>
      </w:r>
      <w:r w:rsidR="001C311F" w:rsidRPr="001C311F">
        <w:t xml:space="preserve"> </w:t>
      </w:r>
      <w:bookmarkEnd w:id="1"/>
      <w:r w:rsidR="000A3F25" w:rsidRPr="000A3F25">
        <w:t xml:space="preserve">pieteikties uz piešķirto rūpnieciskās zvejas </w:t>
      </w:r>
      <w:r w:rsidR="000A3F25" w:rsidRPr="00C5327F">
        <w:t>rīku limitu nākošajam laika periodam, sākot no 01.01.2024.</w:t>
      </w:r>
    </w:p>
    <w:p w14:paraId="3739FDF8" w14:textId="16F77FEC" w:rsidR="007007C8" w:rsidRPr="00C5327F" w:rsidRDefault="007D3DD3" w:rsidP="00EB59F5">
      <w:pPr>
        <w:pStyle w:val="ListParagraph"/>
        <w:numPr>
          <w:ilvl w:val="0"/>
          <w:numId w:val="18"/>
        </w:numPr>
        <w:spacing w:after="120"/>
        <w:ind w:left="426" w:hanging="426"/>
        <w:contextualSpacing w:val="0"/>
        <w:jc w:val="both"/>
      </w:pPr>
      <w:r w:rsidRPr="00C5327F">
        <w:t xml:space="preserve">Zvejniecības likuma </w:t>
      </w:r>
      <w:r w:rsidR="007A0AFD" w:rsidRPr="00C5327F">
        <w:t xml:space="preserve"> </w:t>
      </w:r>
      <w:r w:rsidR="007007C8" w:rsidRPr="00C5327F">
        <w:t>(turpmāk – Likums) 11. panta pirmā daļa nosaka, ka tiesības nodarboties ar rūpniecisko zveju Latvijas Republikas ūdeņos (ja rūpnieciskā zveja tajos ir atļauta) personas iegūst, pamatojoties uz zvejas tiesību nomas līgumu ar pašvaldību par zvejas tiesību nodošanu (iznomāšanu) un saņemot zvejas atļauju (licenci) vai neslēdzot zvejas tiesību nomas līgumu, ja zveja tiek veikta saskaņā ar Ministru kabineta noteikumiem par licencēto rūpniecisko zveju un noteikumiem par zvejas tiesību izmantošanu privātajos ūdeņos.</w:t>
      </w:r>
    </w:p>
    <w:p w14:paraId="46D0EA4F" w14:textId="77777777" w:rsidR="007007C8" w:rsidRPr="00C5327F" w:rsidRDefault="007007C8" w:rsidP="00EB59F5">
      <w:pPr>
        <w:pStyle w:val="ListParagraph"/>
        <w:numPr>
          <w:ilvl w:val="0"/>
          <w:numId w:val="18"/>
        </w:numPr>
        <w:spacing w:before="120" w:after="120"/>
        <w:ind w:left="426" w:hanging="426"/>
        <w:contextualSpacing w:val="0"/>
        <w:jc w:val="both"/>
      </w:pPr>
      <w:r w:rsidRPr="00C5327F">
        <w:t>Likuma 7. panta sestā daļa nosaka, ka, iznomājot zvejas tiesības, priekšroka ir tai komercsabiedrībai vai individuālajam komersantam, kas darbojas attiecīgās pašvaldības teritorijā, ir saistīts ar komerciālo zveju vai nodarbojas ar zivju resursu atražošanu un pavairošanu, pildījis iepriekš noslēgtā līguma nosacījumus un ievērojis zveju regulējošos noteikumus.</w:t>
      </w:r>
    </w:p>
    <w:p w14:paraId="57B9C305" w14:textId="77777777" w:rsidR="007007C8" w:rsidRPr="00C5327F" w:rsidRDefault="007007C8" w:rsidP="00EB59F5">
      <w:pPr>
        <w:pStyle w:val="ListParagraph"/>
        <w:numPr>
          <w:ilvl w:val="0"/>
          <w:numId w:val="18"/>
        </w:numPr>
        <w:spacing w:before="120" w:after="120"/>
        <w:ind w:left="426" w:hanging="426"/>
        <w:contextualSpacing w:val="0"/>
        <w:jc w:val="both"/>
      </w:pPr>
      <w:r w:rsidRPr="00C5327F">
        <w:lastRenderedPageBreak/>
        <w:t xml:space="preserve">Atbilstoši Ministru kabineta 11.08.2009. noteikumu Nr. 918 “Noteikumi par ūdenstilpju un rūpnieciskās zvejas tiesību nomu un zvejas tiesību izmantošanas kārtību” (turpmāk – Noteikumi) 43. punktu, ja rūpnieciskās zvejas tiesību nomas iesniegumu skaits pārsniedz neiznomāto un brīvi pieejamo rūpnieciskās zvejas tiesību iespējas, rīko rūpnieciskās zvejas tiesību nomas izsoli. </w:t>
      </w:r>
    </w:p>
    <w:p w14:paraId="014EF6AF" w14:textId="2FF32BD2" w:rsidR="005C7711" w:rsidRPr="00C5327F" w:rsidRDefault="007007C8" w:rsidP="00EB59F5">
      <w:pPr>
        <w:pStyle w:val="ListParagraph"/>
        <w:numPr>
          <w:ilvl w:val="0"/>
          <w:numId w:val="18"/>
        </w:numPr>
        <w:spacing w:before="120" w:after="120"/>
        <w:ind w:left="426" w:hanging="426"/>
        <w:contextualSpacing w:val="0"/>
        <w:jc w:val="both"/>
      </w:pPr>
      <w:r w:rsidRPr="00C5327F">
        <w:t>Noteikumu 17. punktā noteikts, ka, iznomājot rūpnieciskās zvejas tiesības personām, ievēro Zvejniecības likuma 7. panta sestajā daļā noteiktās prasības par priekšrocībām zvejas tiesību nomā.</w:t>
      </w:r>
    </w:p>
    <w:p w14:paraId="49A50BA6" w14:textId="43F8F05F" w:rsidR="003769D7" w:rsidRPr="00C5327F" w:rsidRDefault="00BB6C49" w:rsidP="00EB59F5">
      <w:pPr>
        <w:pStyle w:val="ListParagraph"/>
        <w:numPr>
          <w:ilvl w:val="0"/>
          <w:numId w:val="18"/>
        </w:numPr>
        <w:spacing w:before="120" w:after="120"/>
        <w:ind w:left="426" w:hanging="426"/>
        <w:contextualSpacing w:val="0"/>
        <w:jc w:val="both"/>
      </w:pPr>
      <w:bookmarkStart w:id="2" w:name="_Hlk94599791"/>
      <w:r w:rsidRPr="00C5327F">
        <w:t xml:space="preserve">Starp </w:t>
      </w:r>
      <w:r w:rsidR="00ED192B" w:rsidRPr="00C5327F">
        <w:t>Ādažu novada pašvaldīb</w:t>
      </w:r>
      <w:bookmarkEnd w:id="2"/>
      <w:r w:rsidRPr="00C5327F">
        <w:t xml:space="preserve">u un </w:t>
      </w:r>
      <w:r w:rsidR="00DD4F0B" w:rsidRPr="00C5327F">
        <w:t xml:space="preserve"> </w:t>
      </w:r>
      <w:r w:rsidRPr="00C5327F">
        <w:t xml:space="preserve">IU “Gundegas IP” </w:t>
      </w:r>
      <w:r w:rsidR="00AA1CC8" w:rsidRPr="00C5327F">
        <w:t xml:space="preserve">07.06.2016. </w:t>
      </w:r>
      <w:r w:rsidR="002A37E4">
        <w:t xml:space="preserve">tika </w:t>
      </w:r>
      <w:r w:rsidR="00AA1CC8" w:rsidRPr="00C5327F">
        <w:t xml:space="preserve">noslēgts </w:t>
      </w:r>
      <w:r w:rsidR="00A23A13" w:rsidRPr="00C5327F">
        <w:t>z</w:t>
      </w:r>
      <w:r w:rsidR="00D37F40" w:rsidRPr="00C5327F">
        <w:t>vejas tiesību nomas līgums</w:t>
      </w:r>
      <w:r w:rsidR="00030523" w:rsidRPr="00C5327F">
        <w:t xml:space="preserve"> </w:t>
      </w:r>
      <w:r w:rsidRPr="00C5327F">
        <w:t xml:space="preserve">par rūpniecisko zveju </w:t>
      </w:r>
      <w:r w:rsidR="00AA1CC8" w:rsidRPr="00C5327F">
        <w:t xml:space="preserve">Nr. 02-14.6/16/112 (līguma termiņš - </w:t>
      </w:r>
      <w:r w:rsidR="00346BDB" w:rsidRPr="00C5327F">
        <w:t>20</w:t>
      </w:r>
      <w:r w:rsidR="00AA1CC8" w:rsidRPr="00C5327F">
        <w:t>.07.2031.</w:t>
      </w:r>
      <w:r w:rsidR="00B764FB" w:rsidRPr="00C5327F">
        <w:t>)</w:t>
      </w:r>
      <w:r w:rsidR="00ED1D53" w:rsidRPr="00C5327F">
        <w:t>,</w:t>
      </w:r>
      <w:r w:rsidR="007007C8" w:rsidRPr="00C5327F">
        <w:t xml:space="preserve"> </w:t>
      </w:r>
      <w:r w:rsidR="00223C76" w:rsidRPr="00C5327F">
        <w:t>speciālā</w:t>
      </w:r>
      <w:r w:rsidR="00286FB5" w:rsidRPr="00C5327F">
        <w:t>s</w:t>
      </w:r>
      <w:r w:rsidR="00223C76" w:rsidRPr="00C5327F">
        <w:t xml:space="preserve"> atļauja</w:t>
      </w:r>
      <w:r w:rsidR="00286FB5" w:rsidRPr="00C5327F">
        <w:t>s</w:t>
      </w:r>
      <w:r w:rsidR="00223C76" w:rsidRPr="00C5327F">
        <w:t xml:space="preserve"> (licence</w:t>
      </w:r>
      <w:r w:rsidR="00286FB5" w:rsidRPr="00C5327F">
        <w:t>s</w:t>
      </w:r>
      <w:r w:rsidR="00223C76" w:rsidRPr="00C5327F">
        <w:t>) Nr. ZI/01-24/</w:t>
      </w:r>
      <w:r w:rsidR="00ED1D53" w:rsidRPr="00C5327F">
        <w:t>3</w:t>
      </w:r>
      <w:r w:rsidR="00286FB5" w:rsidRPr="00C5327F">
        <w:t xml:space="preserve"> </w:t>
      </w:r>
      <w:r w:rsidR="00223C76" w:rsidRPr="00C5327F">
        <w:t>derīguma termiņš - 2</w:t>
      </w:r>
      <w:r w:rsidR="00ED1D53" w:rsidRPr="00C5327F">
        <w:t>2</w:t>
      </w:r>
      <w:r w:rsidR="00223C76" w:rsidRPr="00C5327F">
        <w:t>.0</w:t>
      </w:r>
      <w:r w:rsidR="00ED1D53" w:rsidRPr="00C5327F">
        <w:t>6</w:t>
      </w:r>
      <w:r w:rsidR="00223C76" w:rsidRPr="00C5327F">
        <w:t>.202</w:t>
      </w:r>
      <w:r w:rsidR="00ED1D53" w:rsidRPr="00C5327F">
        <w:t>6</w:t>
      </w:r>
      <w:r w:rsidR="00223C76" w:rsidRPr="00C5327F">
        <w:t>.</w:t>
      </w:r>
    </w:p>
    <w:p w14:paraId="60D586CE" w14:textId="2EBA74D0" w:rsidR="007007C8" w:rsidRPr="00C5327F" w:rsidRDefault="007007C8" w:rsidP="00EB59F5">
      <w:pPr>
        <w:pStyle w:val="ListParagraph"/>
        <w:numPr>
          <w:ilvl w:val="0"/>
          <w:numId w:val="18"/>
        </w:numPr>
        <w:ind w:left="426" w:hanging="426"/>
        <w:jc w:val="both"/>
      </w:pPr>
      <w:r w:rsidRPr="00C5327F">
        <w:t>Saskaņā ar Valsts vides dienesta informāciju 2022. un 2023. gadā IU “Gundegas IP” nav administratīvi sodīt</w:t>
      </w:r>
      <w:r w:rsidR="002A37E4">
        <w:t>s</w:t>
      </w:r>
      <w:r w:rsidRPr="00C5327F">
        <w:t xml:space="preserve"> par zveju regulējošu normatīvo aktu pārkāpumiem.</w:t>
      </w:r>
    </w:p>
    <w:p w14:paraId="1759958E" w14:textId="34B45FF5" w:rsidR="006D7F73" w:rsidRPr="00C5327F" w:rsidRDefault="00C656F8" w:rsidP="00EB59F5">
      <w:pPr>
        <w:pStyle w:val="ListParagraph"/>
        <w:numPr>
          <w:ilvl w:val="0"/>
          <w:numId w:val="18"/>
        </w:numPr>
        <w:spacing w:before="120" w:after="120"/>
        <w:ind w:left="426" w:hanging="426"/>
        <w:contextualSpacing w:val="0"/>
        <w:jc w:val="both"/>
      </w:pPr>
      <w:r w:rsidRPr="00C5327F">
        <w:t xml:space="preserve">IU “Gundegas IP” </w:t>
      </w:r>
      <w:r w:rsidR="006D7F73" w:rsidRPr="00C5327F">
        <w:t xml:space="preserve">nav parādsaistību pret pašvaldību saskaņā ar pašvaldības </w:t>
      </w:r>
      <w:r w:rsidR="00D22A0B" w:rsidRPr="00C5327F">
        <w:t>Centrālās pārvaldes</w:t>
      </w:r>
      <w:r w:rsidR="006D7F73" w:rsidRPr="00C5327F">
        <w:t xml:space="preserve"> Grāmatvedības nodaļas informāciju.</w:t>
      </w:r>
    </w:p>
    <w:p w14:paraId="3641E085" w14:textId="62CDB509" w:rsidR="00B305AB" w:rsidRPr="00C5327F" w:rsidRDefault="00B305AB" w:rsidP="00EB59F5">
      <w:pPr>
        <w:pStyle w:val="ListParagraph"/>
        <w:numPr>
          <w:ilvl w:val="0"/>
          <w:numId w:val="18"/>
        </w:numPr>
        <w:spacing w:before="120" w:after="120"/>
        <w:ind w:left="426" w:hanging="426"/>
        <w:contextualSpacing w:val="0"/>
        <w:jc w:val="both"/>
      </w:pPr>
      <w:r w:rsidRPr="00C5327F">
        <w:t xml:space="preserve">Iesniegumā pieprasītais kopējais zvejas rīku skaits atbilst </w:t>
      </w:r>
      <w:r w:rsidR="002A37E4" w:rsidRPr="00C5327F">
        <w:t xml:space="preserve">noteiktajam zvejas rīku limitam </w:t>
      </w:r>
      <w:r w:rsidRPr="00C5327F">
        <w:t>Gaujā, Ādažos, pirms valsts autoceļa A1 Gaujas tilta</w:t>
      </w:r>
      <w:r w:rsidR="007C0A9A" w:rsidRPr="00C5327F">
        <w:t>.</w:t>
      </w:r>
    </w:p>
    <w:p w14:paraId="00F9DFBB" w14:textId="0E3F35C3" w:rsidR="006D7F73" w:rsidRPr="00C5327F" w:rsidRDefault="002B7D03" w:rsidP="00EB59F5">
      <w:pPr>
        <w:pStyle w:val="ListParagraph"/>
        <w:numPr>
          <w:ilvl w:val="0"/>
          <w:numId w:val="18"/>
        </w:numPr>
        <w:spacing w:before="120" w:after="120"/>
        <w:ind w:left="426" w:hanging="426"/>
        <w:contextualSpacing w:val="0"/>
        <w:jc w:val="both"/>
      </w:pPr>
      <w:r w:rsidRPr="00C5327F">
        <w:t>Uz iepriekš</w:t>
      </w:r>
      <w:r w:rsidR="002A37E4">
        <w:t xml:space="preserve"> </w:t>
      </w:r>
      <w:r w:rsidRPr="00C5327F">
        <w:t>minēto zvejas rīku limitu nav pieteikušies citi pretendenti.</w:t>
      </w:r>
    </w:p>
    <w:p w14:paraId="340750E5" w14:textId="2F8D29D8" w:rsidR="00D5191B" w:rsidRPr="00C5327F" w:rsidRDefault="003E0EA6" w:rsidP="003E0EA6">
      <w:pPr>
        <w:spacing w:before="120"/>
        <w:jc w:val="both"/>
      </w:pPr>
      <w:r w:rsidRPr="00C5327F">
        <w:t xml:space="preserve">Pamatojoties uz </w:t>
      </w:r>
      <w:r w:rsidR="006350FC" w:rsidRPr="00C5327F">
        <w:t>Pašvaldības likuma</w:t>
      </w:r>
      <w:r w:rsidRPr="00C5327F">
        <w:t xml:space="preserve"> </w:t>
      </w:r>
      <w:r w:rsidR="006350FC" w:rsidRPr="00C5327F">
        <w:t>10</w:t>
      </w:r>
      <w:r w:rsidRPr="00C5327F">
        <w:t>.</w:t>
      </w:r>
      <w:r w:rsidR="00DB7ED2" w:rsidRPr="00C5327F">
        <w:t xml:space="preserve"> </w:t>
      </w:r>
      <w:r w:rsidRPr="00C5327F">
        <w:t>panta pirmās daļas 2</w:t>
      </w:r>
      <w:r w:rsidR="00DB7ED2" w:rsidRPr="00C5327F">
        <w:t>1</w:t>
      </w:r>
      <w:r w:rsidRPr="00C5327F">
        <w:t>.</w:t>
      </w:r>
      <w:r w:rsidR="00DB7ED2" w:rsidRPr="00C5327F">
        <w:t xml:space="preserve"> </w:t>
      </w:r>
      <w:r w:rsidRPr="00C5327F">
        <w:t>punktu, Zvejniecības likuma 7.</w:t>
      </w:r>
      <w:r w:rsidR="002A37E4">
        <w:t xml:space="preserve"> </w:t>
      </w:r>
      <w:r w:rsidRPr="00C5327F">
        <w:t>panta otro un sesto daļu, Ministru kabineta 23.12.2014. noteikum</w:t>
      </w:r>
      <w:r w:rsidR="00332E20" w:rsidRPr="00C5327F">
        <w:t>u</w:t>
      </w:r>
      <w:r w:rsidRPr="00C5327F">
        <w:t xml:space="preserve"> Nr.</w:t>
      </w:r>
      <w:r w:rsidR="002A37E4">
        <w:t xml:space="preserve"> </w:t>
      </w:r>
      <w:r w:rsidRPr="00C5327F">
        <w:t>796 “Noteikumi par rūpnieciskās zvejas limitiem un to izmantošanas kārtību iekšējos ūdeņos” 4.1.</w:t>
      </w:r>
      <w:r w:rsidR="00DB7ED2" w:rsidRPr="00C5327F">
        <w:t xml:space="preserve"> </w:t>
      </w:r>
      <w:r w:rsidR="002A37E4">
        <w:t>apakš</w:t>
      </w:r>
      <w:r w:rsidRPr="00C5327F">
        <w:t>punkt</w:t>
      </w:r>
      <w:r w:rsidR="002A37E4">
        <w:t>u</w:t>
      </w:r>
      <w:r w:rsidRPr="00C5327F">
        <w:t xml:space="preserve"> un 6.</w:t>
      </w:r>
      <w:r w:rsidR="00DB7ED2" w:rsidRPr="00C5327F">
        <w:t xml:space="preserve"> </w:t>
      </w:r>
      <w:r w:rsidRPr="00C5327F">
        <w:t>pielikuma 1.</w:t>
      </w:r>
      <w:r w:rsidR="00DB7ED2" w:rsidRPr="00C5327F">
        <w:t xml:space="preserve"> </w:t>
      </w:r>
      <w:r w:rsidRPr="00C5327F">
        <w:t xml:space="preserve">punktu, Ministru kabineta </w:t>
      </w:r>
      <w:smartTag w:uri="schemas-tilde-lv/tildestengine" w:element="date">
        <w:smartTagPr>
          <w:attr w:name="Year" w:val="2009"/>
          <w:attr w:name="Month" w:val="8"/>
          <w:attr w:name="Day" w:val="11"/>
        </w:smartTagPr>
        <w:r w:rsidRPr="00C5327F">
          <w:t>11.08.2009</w:t>
        </w:r>
      </w:smartTag>
      <w:r w:rsidRPr="00C5327F">
        <w:t>. noteikum</w:t>
      </w:r>
      <w:r w:rsidR="002A37E4">
        <w:t>u</w:t>
      </w:r>
      <w:r w:rsidRPr="00C5327F">
        <w:t xml:space="preserve"> Nr.</w:t>
      </w:r>
      <w:r w:rsidR="002A37E4">
        <w:t xml:space="preserve"> </w:t>
      </w:r>
      <w:r w:rsidRPr="00C5327F">
        <w:t>918 “Noteikumi par ūdenstilpju un rūpnieciskās zvejas tiesību nomu un zvejas tiesību izmantošanas kārtību” 62.</w:t>
      </w:r>
      <w:r w:rsidR="00DB7ED2" w:rsidRPr="00C5327F">
        <w:t xml:space="preserve"> </w:t>
      </w:r>
      <w:r w:rsidRPr="00C5327F">
        <w:t>punktu un 2.</w:t>
      </w:r>
      <w:r w:rsidRPr="00C5327F">
        <w:rPr>
          <w:vertAlign w:val="superscript"/>
        </w:rPr>
        <w:t xml:space="preserve">1 </w:t>
      </w:r>
      <w:r w:rsidRPr="00C5327F">
        <w:t xml:space="preserve">pielikumu, kā arī </w:t>
      </w:r>
      <w:r w:rsidR="00C656F8" w:rsidRPr="00C5327F">
        <w:t>Attīstības</w:t>
      </w:r>
      <w:r w:rsidRPr="00C5327F">
        <w:t xml:space="preserve"> komitejas </w:t>
      </w:r>
      <w:r w:rsidR="004E0EEC" w:rsidRPr="00C5327F">
        <w:t>1</w:t>
      </w:r>
      <w:r w:rsidR="002722FC" w:rsidRPr="00C5327F">
        <w:t>3.12</w:t>
      </w:r>
      <w:r w:rsidRPr="00C5327F">
        <w:t>.202</w:t>
      </w:r>
      <w:r w:rsidR="002722FC" w:rsidRPr="00C5327F">
        <w:t>3</w:t>
      </w:r>
      <w:r w:rsidRPr="00C5327F">
        <w:t>. atzinumu, Ādažu novada pašvaldības dome</w:t>
      </w:r>
    </w:p>
    <w:p w14:paraId="7098E309" w14:textId="17B73FE7" w:rsidR="00D5191B" w:rsidRPr="00C5327F" w:rsidRDefault="003E0EA6" w:rsidP="00D5191B">
      <w:pPr>
        <w:spacing w:before="120"/>
        <w:jc w:val="center"/>
        <w:rPr>
          <w:b/>
          <w:bCs/>
        </w:rPr>
      </w:pPr>
      <w:r w:rsidRPr="00C5327F">
        <w:rPr>
          <w:b/>
          <w:bCs/>
        </w:rPr>
        <w:t>NOLEMJ:</w:t>
      </w:r>
    </w:p>
    <w:p w14:paraId="5398CB07" w14:textId="558B0E52" w:rsidR="003C1D23" w:rsidRPr="00C5327F" w:rsidRDefault="003E0EA6" w:rsidP="00EB59F5">
      <w:pPr>
        <w:pStyle w:val="ListParagraph"/>
        <w:numPr>
          <w:ilvl w:val="0"/>
          <w:numId w:val="9"/>
        </w:numPr>
        <w:spacing w:before="120"/>
        <w:ind w:left="425" w:hanging="425"/>
        <w:contextualSpacing w:val="0"/>
        <w:jc w:val="both"/>
        <w:rPr>
          <w:bCs/>
        </w:rPr>
      </w:pPr>
      <w:r w:rsidRPr="00C5327F">
        <w:t xml:space="preserve">Iedalīt </w:t>
      </w:r>
      <w:r w:rsidR="0059754D" w:rsidRPr="00C5327F">
        <w:t>IU “Gundegas IP”</w:t>
      </w:r>
      <w:r w:rsidR="002A37E4">
        <w:t xml:space="preserve"> </w:t>
      </w:r>
      <w:r w:rsidR="0059754D" w:rsidRPr="00C5327F">
        <w:t>(reģistrācijas Nr.</w:t>
      </w:r>
      <w:r w:rsidR="002A37E4">
        <w:t xml:space="preserve"> </w:t>
      </w:r>
      <w:r w:rsidR="0059754D" w:rsidRPr="00C5327F">
        <w:t>40002066295, juridiskā adrese: Vecgaujas iela 20, Carnikava, Carnikavas pagasts, Ādažu novads, LV-2163</w:t>
      </w:r>
      <w:r w:rsidR="0052030A" w:rsidRPr="00C5327F">
        <w:t>)</w:t>
      </w:r>
      <w:r w:rsidRPr="00C5327F">
        <w:t xml:space="preserve"> </w:t>
      </w:r>
      <w:r w:rsidR="0052030A" w:rsidRPr="00C5327F">
        <w:t xml:space="preserve">nēģu </w:t>
      </w:r>
      <w:r w:rsidRPr="00C5327F">
        <w:t xml:space="preserve">zvejas rīku limitu zvejai </w:t>
      </w:r>
      <w:bookmarkStart w:id="3" w:name="_Hlk152167625"/>
      <w:r w:rsidR="00CD55C9" w:rsidRPr="00C5327F">
        <w:t>Gaujā</w:t>
      </w:r>
      <w:r w:rsidR="00BC2862" w:rsidRPr="00C5327F">
        <w:t>,</w:t>
      </w:r>
      <w:r w:rsidRPr="00C5327F">
        <w:t xml:space="preserve"> </w:t>
      </w:r>
      <w:r w:rsidR="00BC2862" w:rsidRPr="00C5327F">
        <w:t>pirms valsts autoceļa A1 Gaujas tilta</w:t>
      </w:r>
      <w:r w:rsidR="00DB5621" w:rsidRPr="00C5327F">
        <w:t xml:space="preserve"> Ādažos</w:t>
      </w:r>
      <w:r w:rsidR="005D1A3B" w:rsidRPr="00C5327F">
        <w:t>,</w:t>
      </w:r>
      <w:bookmarkEnd w:id="3"/>
      <w:r w:rsidR="00BC2862" w:rsidRPr="00C5327F">
        <w:t xml:space="preserve"> </w:t>
      </w:r>
      <w:r w:rsidRPr="00C5327F">
        <w:t>Ādažu novada administratīvajā teritorijā</w:t>
      </w:r>
      <w:r w:rsidR="002A37E4">
        <w:t xml:space="preserve"> </w:t>
      </w:r>
      <w:r w:rsidR="00F56118" w:rsidRPr="00C5327F">
        <w:rPr>
          <w:bCs/>
        </w:rPr>
        <w:t xml:space="preserve">– tacis (divi murdi) </w:t>
      </w:r>
      <w:r w:rsidR="0052030A" w:rsidRPr="00C5327F">
        <w:t>līdz 31.12.2024.</w:t>
      </w:r>
      <w:r w:rsidR="000341A0" w:rsidRPr="00C5327F">
        <w:t>,</w:t>
      </w:r>
      <w:r w:rsidR="0052030A" w:rsidRPr="00C5327F">
        <w:t xml:space="preserve"> </w:t>
      </w:r>
      <w:r w:rsidR="00F56118" w:rsidRPr="00C5327F">
        <w:rPr>
          <w:bCs/>
        </w:rPr>
        <w:t>ar zvejas limita izmantošanas papildnosacījumu, ka gada nozvejas limits ir ne vairāk kā 160 kg</w:t>
      </w:r>
      <w:r w:rsidR="00562ED6" w:rsidRPr="00C5327F">
        <w:rPr>
          <w:bCs/>
        </w:rPr>
        <w:t xml:space="preserve">, </w:t>
      </w:r>
      <w:r w:rsidR="003C1D23" w:rsidRPr="00C5327F">
        <w:rPr>
          <w:bCs/>
        </w:rPr>
        <w:t xml:space="preserve">saskaņā ar noslēgto rūpnieciskās zvejas tiesību nomas līgumu </w:t>
      </w:r>
      <w:r w:rsidR="00382DEF" w:rsidRPr="00C5327F">
        <w:rPr>
          <w:bCs/>
        </w:rPr>
        <w:t>Nr. 02-14.6/16/112 (līguma termiņš - 20.07.2031</w:t>
      </w:r>
      <w:r w:rsidR="00B20397" w:rsidRPr="00C5327F">
        <w:rPr>
          <w:bCs/>
        </w:rPr>
        <w:t>.)</w:t>
      </w:r>
      <w:r w:rsidR="00F52BEC" w:rsidRPr="00C5327F">
        <w:rPr>
          <w:bCs/>
        </w:rPr>
        <w:t xml:space="preserve"> </w:t>
      </w:r>
      <w:r w:rsidR="003C1D23" w:rsidRPr="00C5327F">
        <w:rPr>
          <w:bCs/>
        </w:rPr>
        <w:t>un protokolu Nr.</w:t>
      </w:r>
      <w:r w:rsidR="002A37E4">
        <w:rPr>
          <w:bCs/>
        </w:rPr>
        <w:t xml:space="preserve"> </w:t>
      </w:r>
      <w:r w:rsidR="003C1D23" w:rsidRPr="00C5327F">
        <w:rPr>
          <w:bCs/>
        </w:rPr>
        <w:t>202</w:t>
      </w:r>
      <w:r w:rsidR="005452FF" w:rsidRPr="00C5327F">
        <w:rPr>
          <w:bCs/>
        </w:rPr>
        <w:t>4</w:t>
      </w:r>
      <w:r w:rsidR="003C1D23" w:rsidRPr="00C5327F">
        <w:rPr>
          <w:bCs/>
        </w:rPr>
        <w:t>/</w:t>
      </w:r>
      <w:r w:rsidR="00E81C1E" w:rsidRPr="00C5327F">
        <w:rPr>
          <w:bCs/>
        </w:rPr>
        <w:t>7</w:t>
      </w:r>
      <w:r w:rsidR="003C1D23" w:rsidRPr="00C5327F">
        <w:rPr>
          <w:bCs/>
        </w:rPr>
        <w:t>G pie rūpnieciskās zvejas tiesību nomas līguma par zvejas limitu un nomas maksu 202</w:t>
      </w:r>
      <w:r w:rsidR="005452FF" w:rsidRPr="00C5327F">
        <w:rPr>
          <w:bCs/>
        </w:rPr>
        <w:t>4</w:t>
      </w:r>
      <w:r w:rsidR="00FB6D1D" w:rsidRPr="00C5327F">
        <w:rPr>
          <w:bCs/>
        </w:rPr>
        <w:t>.</w:t>
      </w:r>
      <w:r w:rsidR="002A37E4">
        <w:rPr>
          <w:bCs/>
        </w:rPr>
        <w:t xml:space="preserve"> </w:t>
      </w:r>
      <w:r w:rsidR="003C1D23" w:rsidRPr="00C5327F">
        <w:rPr>
          <w:bCs/>
        </w:rPr>
        <w:t>gadā (</w:t>
      </w:r>
      <w:r w:rsidR="0012754C" w:rsidRPr="00C5327F">
        <w:rPr>
          <w:bCs/>
        </w:rPr>
        <w:t>1</w:t>
      </w:r>
      <w:r w:rsidR="003C1D23" w:rsidRPr="00C5327F">
        <w:rPr>
          <w:bCs/>
        </w:rPr>
        <w:t>.</w:t>
      </w:r>
      <w:r w:rsidR="002A37E4">
        <w:rPr>
          <w:bCs/>
        </w:rPr>
        <w:t xml:space="preserve"> </w:t>
      </w:r>
      <w:r w:rsidR="003C1D23" w:rsidRPr="00C5327F">
        <w:rPr>
          <w:bCs/>
        </w:rPr>
        <w:t>pielikums)</w:t>
      </w:r>
      <w:r w:rsidR="004A721D" w:rsidRPr="00C5327F">
        <w:rPr>
          <w:bCs/>
        </w:rPr>
        <w:t>.</w:t>
      </w:r>
    </w:p>
    <w:p w14:paraId="7B0E757D" w14:textId="52B14B3C" w:rsidR="00A70096" w:rsidRDefault="00925828" w:rsidP="006350FC">
      <w:pPr>
        <w:numPr>
          <w:ilvl w:val="0"/>
          <w:numId w:val="9"/>
        </w:numPr>
        <w:spacing w:before="120" w:after="120"/>
        <w:ind w:left="425" w:hanging="425"/>
        <w:jc w:val="both"/>
      </w:pPr>
      <w:r w:rsidRPr="00D10795">
        <w:t xml:space="preserve">Noteikt </w:t>
      </w:r>
      <w:r w:rsidR="00F52BEC" w:rsidRPr="00F52BEC">
        <w:t>IU “Gundegas IP”</w:t>
      </w:r>
      <w:r w:rsidR="00F52BEC">
        <w:t xml:space="preserve"> </w:t>
      </w:r>
      <w:r w:rsidRPr="00D10795">
        <w:t>maksu par rūpnieciskās zvejas tiesību nomu un zvejas tiesību izmantošanu (maksa par zvejas rīku limita vienu vienību)</w:t>
      </w:r>
      <w:r w:rsidR="005A1C21" w:rsidRPr="00D10795">
        <w:t xml:space="preserve"> - </w:t>
      </w:r>
      <w:r w:rsidRPr="00D10795">
        <w:t xml:space="preserve">nēģu murds EUR 85,37 (astoņdesmit pieci </w:t>
      </w:r>
      <w:r w:rsidRPr="00D10795">
        <w:rPr>
          <w:i/>
          <w:iCs/>
        </w:rPr>
        <w:t>euro</w:t>
      </w:r>
      <w:r w:rsidRPr="00D10795">
        <w:t xml:space="preserve"> un 37 centi).</w:t>
      </w:r>
    </w:p>
    <w:p w14:paraId="2497A350" w14:textId="0E55DE4A" w:rsidR="002A37E4" w:rsidRDefault="002A37E4" w:rsidP="00EB59F5">
      <w:pPr>
        <w:pStyle w:val="ListParagraph"/>
        <w:numPr>
          <w:ilvl w:val="0"/>
          <w:numId w:val="9"/>
        </w:numPr>
        <w:spacing w:before="120" w:after="120"/>
        <w:ind w:left="425" w:hanging="425"/>
        <w:contextualSpacing w:val="0"/>
        <w:jc w:val="both"/>
      </w:pPr>
      <w:r>
        <w:t xml:space="preserve">Centrālās pārvaldes </w:t>
      </w:r>
      <w:r w:rsidR="00525791" w:rsidRPr="00525791">
        <w:t>Juridiskajai un iepirkumu nodaļai līdz 202</w:t>
      </w:r>
      <w:r w:rsidR="00D300CF">
        <w:t>4</w:t>
      </w:r>
      <w:r w:rsidR="00525791" w:rsidRPr="00525791">
        <w:t>. gada 10. janvārim sagatavot vienošanās projektu par 1. punktā noteiktā līguma grozījumiem</w:t>
      </w:r>
      <w:r>
        <w:t>.</w:t>
      </w:r>
    </w:p>
    <w:p w14:paraId="74E1B8FE" w14:textId="443FDD42" w:rsidR="002A37E4" w:rsidRDefault="002A37E4" w:rsidP="00EB59F5">
      <w:pPr>
        <w:pStyle w:val="ListParagraph"/>
        <w:numPr>
          <w:ilvl w:val="0"/>
          <w:numId w:val="9"/>
        </w:numPr>
        <w:spacing w:before="120" w:after="120"/>
        <w:ind w:left="425" w:hanging="425"/>
        <w:contextualSpacing w:val="0"/>
        <w:jc w:val="both"/>
      </w:pPr>
      <w:r>
        <w:t xml:space="preserve">Centrālās pārvaldes </w:t>
      </w:r>
      <w:r w:rsidR="00525791" w:rsidRPr="00525791">
        <w:t>Grāmatvedības nodaļai līdz 202</w:t>
      </w:r>
      <w:r w:rsidR="00D300CF">
        <w:t>4</w:t>
      </w:r>
      <w:r w:rsidR="00525791" w:rsidRPr="00525791">
        <w:t xml:space="preserve">. gada 15. janvārim nosūtīt </w:t>
      </w:r>
      <w:r w:rsidR="00E631D1" w:rsidRPr="00F52BEC">
        <w:t>IU “Gundegas IP”</w:t>
      </w:r>
      <w:r w:rsidR="00E631D1">
        <w:t xml:space="preserve"> </w:t>
      </w:r>
      <w:r w:rsidR="00525791" w:rsidRPr="00525791">
        <w:t>rēķinu par 1. punktā piešķirto limitu par zvejas rīkiem un kontrolēt apmaksas izpildi</w:t>
      </w:r>
      <w:r>
        <w:t>.</w:t>
      </w:r>
    </w:p>
    <w:p w14:paraId="7FF34697" w14:textId="359BD180" w:rsidR="00623087" w:rsidRPr="00D10795" w:rsidRDefault="002A37E4" w:rsidP="00EB59F5">
      <w:pPr>
        <w:pStyle w:val="ListParagraph"/>
        <w:numPr>
          <w:ilvl w:val="0"/>
          <w:numId w:val="9"/>
        </w:numPr>
        <w:spacing w:before="120" w:after="120"/>
        <w:ind w:left="425" w:hanging="425"/>
        <w:contextualSpacing w:val="0"/>
        <w:jc w:val="both"/>
      </w:pPr>
      <w:r>
        <w:t>Pašvaldības aģentūras</w:t>
      </w:r>
      <w:r w:rsidR="00525791" w:rsidRPr="00525791">
        <w:t xml:space="preserve"> </w:t>
      </w:r>
      <w:r w:rsidR="00D22A0B">
        <w:t>“</w:t>
      </w:r>
      <w:r w:rsidR="00525791" w:rsidRPr="00525791">
        <w:t xml:space="preserve">Carnikavas komunālserviss” </w:t>
      </w:r>
      <w:r>
        <w:t>direktoram organizēt</w:t>
      </w:r>
      <w:r w:rsidR="00525791" w:rsidRPr="00525791">
        <w:t xml:space="preserve"> </w:t>
      </w:r>
      <w:r>
        <w:t>1</w:t>
      </w:r>
      <w:r w:rsidR="00525791" w:rsidRPr="00525791">
        <w:t>. punkta izpild</w:t>
      </w:r>
      <w:r>
        <w:t>es kontroli</w:t>
      </w:r>
      <w:r w:rsidR="00525791" w:rsidRPr="00525791">
        <w:t>.</w:t>
      </w:r>
    </w:p>
    <w:p w14:paraId="66AF84CA" w14:textId="77777777" w:rsidR="001641E8" w:rsidRPr="001641E8" w:rsidRDefault="001641E8" w:rsidP="001641E8">
      <w:pPr>
        <w:pStyle w:val="ListParagraph"/>
        <w:numPr>
          <w:ilvl w:val="0"/>
          <w:numId w:val="23"/>
        </w:numPr>
        <w:spacing w:before="120" w:after="120"/>
        <w:jc w:val="both"/>
        <w:rPr>
          <w:vanish/>
        </w:rPr>
      </w:pPr>
    </w:p>
    <w:p w14:paraId="1600054E" w14:textId="77777777" w:rsidR="001641E8" w:rsidRPr="001641E8" w:rsidRDefault="001641E8" w:rsidP="001641E8">
      <w:pPr>
        <w:pStyle w:val="ListParagraph"/>
        <w:numPr>
          <w:ilvl w:val="0"/>
          <w:numId w:val="23"/>
        </w:numPr>
        <w:spacing w:before="120" w:after="120"/>
        <w:jc w:val="both"/>
        <w:rPr>
          <w:vanish/>
        </w:rPr>
      </w:pPr>
    </w:p>
    <w:p w14:paraId="18E744C9" w14:textId="77777777" w:rsidR="001641E8" w:rsidRPr="001641E8" w:rsidRDefault="001641E8" w:rsidP="001641E8">
      <w:pPr>
        <w:pStyle w:val="ListParagraph"/>
        <w:numPr>
          <w:ilvl w:val="0"/>
          <w:numId w:val="23"/>
        </w:numPr>
        <w:spacing w:before="120" w:after="120"/>
        <w:jc w:val="both"/>
        <w:rPr>
          <w:vanish/>
        </w:rPr>
      </w:pPr>
    </w:p>
    <w:p w14:paraId="5DADB045" w14:textId="77777777" w:rsidR="001641E8" w:rsidRPr="001641E8" w:rsidRDefault="001641E8" w:rsidP="001641E8">
      <w:pPr>
        <w:pStyle w:val="ListParagraph"/>
        <w:numPr>
          <w:ilvl w:val="0"/>
          <w:numId w:val="23"/>
        </w:numPr>
        <w:spacing w:before="120" w:after="120"/>
        <w:jc w:val="both"/>
        <w:rPr>
          <w:vanish/>
        </w:rPr>
      </w:pPr>
    </w:p>
    <w:p w14:paraId="2EB6F8F9" w14:textId="38E8F735" w:rsidR="00623087" w:rsidRDefault="00305FC0" w:rsidP="006350FC">
      <w:pPr>
        <w:pStyle w:val="ListParagraph"/>
        <w:numPr>
          <w:ilvl w:val="0"/>
          <w:numId w:val="23"/>
        </w:numPr>
        <w:spacing w:before="120" w:after="120"/>
        <w:ind w:left="425" w:hanging="425"/>
        <w:contextualSpacing w:val="0"/>
        <w:jc w:val="both"/>
      </w:pPr>
      <w:r w:rsidRPr="00305FC0">
        <w:t xml:space="preserve">Pašvaldības izpilddirektoram parakstīt </w:t>
      </w:r>
      <w:r w:rsidR="002A37E4">
        <w:t>3</w:t>
      </w:r>
      <w:r w:rsidR="006350FC">
        <w:t>. punktā</w:t>
      </w:r>
      <w:r w:rsidRPr="00305FC0">
        <w:t xml:space="preserve"> noteikto vienošanos</w:t>
      </w:r>
      <w:r w:rsidR="006350FC">
        <w:t>.</w:t>
      </w:r>
    </w:p>
    <w:p w14:paraId="20FD5439" w14:textId="1CBA7057" w:rsidR="006277F8" w:rsidRPr="001641E8" w:rsidRDefault="00305FC0" w:rsidP="006350FC">
      <w:pPr>
        <w:pStyle w:val="ListParagraph"/>
        <w:numPr>
          <w:ilvl w:val="0"/>
          <w:numId w:val="23"/>
        </w:numPr>
        <w:spacing w:before="120" w:after="120"/>
        <w:ind w:left="425" w:hanging="425"/>
        <w:contextualSpacing w:val="0"/>
        <w:jc w:val="both"/>
        <w:rPr>
          <w:sz w:val="26"/>
          <w:szCs w:val="26"/>
        </w:rPr>
      </w:pPr>
      <w:r w:rsidRPr="00305FC0">
        <w:lastRenderedPageBreak/>
        <w:t>Lēmumu var apstrīdēt Administratīvā rajona tiesā, Baldones iela 1A, Rīga, LV-1007, mēneša laikā no tā spēkā stāšanās dienas.</w:t>
      </w:r>
    </w:p>
    <w:p w14:paraId="0B1D83CE" w14:textId="77777777" w:rsidR="005E10AF" w:rsidRDefault="005E10AF" w:rsidP="00FE07CB">
      <w:pPr>
        <w:spacing w:before="120"/>
        <w:jc w:val="both"/>
      </w:pPr>
    </w:p>
    <w:p w14:paraId="57CC3DAE" w14:textId="2CC7413E" w:rsidR="00FE07CB" w:rsidRPr="00F63EAE" w:rsidRDefault="001641E8" w:rsidP="00FE07CB">
      <w:pPr>
        <w:spacing w:before="120"/>
        <w:jc w:val="both"/>
      </w:pPr>
      <w:r>
        <w:t>Pašvaldības domes</w:t>
      </w:r>
      <w:r w:rsidR="00FE07CB" w:rsidRPr="00F63EAE">
        <w:t xml:space="preserve"> priekšsēdētāj</w:t>
      </w:r>
      <w:r w:rsidR="00F75F49">
        <w:t>a</w:t>
      </w:r>
      <w:r w:rsidR="00FE07CB" w:rsidRPr="00F63EAE">
        <w:tab/>
      </w:r>
      <w:r w:rsidR="00FE07CB" w:rsidRPr="00F63EAE">
        <w:tab/>
      </w:r>
      <w:r w:rsidR="00FE07CB" w:rsidRPr="00F63EAE">
        <w:tab/>
      </w:r>
      <w:r w:rsidR="00FE07CB" w:rsidRPr="00F63EAE">
        <w:tab/>
      </w:r>
      <w:r w:rsidR="00FE07CB" w:rsidRPr="00F63EAE">
        <w:tab/>
        <w:t xml:space="preserve">                   </w:t>
      </w:r>
      <w:r w:rsidR="00F75F49">
        <w:t>K.Miķelsone</w:t>
      </w:r>
    </w:p>
    <w:p w14:paraId="51672662" w14:textId="77777777" w:rsidR="00FE07CB" w:rsidRDefault="00FE07CB" w:rsidP="00FE07CB">
      <w:pPr>
        <w:spacing w:after="120"/>
        <w:jc w:val="both"/>
      </w:pPr>
    </w:p>
    <w:p w14:paraId="7D386633" w14:textId="77777777" w:rsidR="00FE07CB" w:rsidRDefault="00FE07CB" w:rsidP="00FE07CB">
      <w:pPr>
        <w:spacing w:after="120"/>
        <w:jc w:val="both"/>
      </w:pPr>
      <w:r>
        <w:t>Noraksti:</w:t>
      </w:r>
    </w:p>
    <w:p w14:paraId="362BF13E" w14:textId="5C606E0A" w:rsidR="006277F8" w:rsidRPr="008229A2" w:rsidRDefault="00E84947" w:rsidP="004E63DB">
      <w:pPr>
        <w:spacing w:line="100" w:lineRule="atLeast"/>
        <w:jc w:val="both"/>
        <w:rPr>
          <w:sz w:val="20"/>
          <w:szCs w:val="20"/>
        </w:rPr>
      </w:pPr>
      <w:r>
        <w:t>Iesniedzējiem</w:t>
      </w:r>
      <w:r w:rsidR="00FE07CB">
        <w:t xml:space="preserve">, </w:t>
      </w:r>
      <w:r w:rsidR="002A37E4">
        <w:t xml:space="preserve">CKS, </w:t>
      </w:r>
      <w:r w:rsidR="00FE07CB">
        <w:t>GRN, JIN, IDR - @</w:t>
      </w:r>
    </w:p>
    <w:p w14:paraId="4ED2AB11" w14:textId="77777777" w:rsidR="004E63DB" w:rsidRPr="008229A2" w:rsidRDefault="004E63DB" w:rsidP="004E63DB">
      <w:pPr>
        <w:spacing w:line="100" w:lineRule="atLeast"/>
        <w:jc w:val="both"/>
        <w:rPr>
          <w:sz w:val="28"/>
          <w:szCs w:val="28"/>
        </w:rPr>
      </w:pPr>
    </w:p>
    <w:sectPr w:rsidR="004E63DB" w:rsidRPr="008229A2" w:rsidSect="005B7E35">
      <w:footerReference w:type="even" r:id="rId9"/>
      <w:footerReference w:type="default" r:id="rId10"/>
      <w:footnotePr>
        <w:pos w:val="beneathText"/>
      </w:footnotePr>
      <w:pgSz w:w="11905" w:h="16837"/>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A4FFBE" w14:textId="77777777" w:rsidR="00887DE5" w:rsidRDefault="00887DE5">
      <w:r>
        <w:separator/>
      </w:r>
    </w:p>
  </w:endnote>
  <w:endnote w:type="continuationSeparator" w:id="0">
    <w:p w14:paraId="1328378A" w14:textId="77777777" w:rsidR="00887DE5" w:rsidRDefault="00887D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5ECDF3" w14:textId="77777777" w:rsidR="00565199" w:rsidRDefault="00565199" w:rsidP="0045770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E0FB21A" w14:textId="77777777" w:rsidR="00565199" w:rsidRDefault="00565199" w:rsidP="0045770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C26181" w14:textId="77777777" w:rsidR="00565199" w:rsidRDefault="00565199">
    <w:pPr>
      <w:pStyle w:val="Footer"/>
      <w:jc w:val="center"/>
    </w:pPr>
    <w:r>
      <w:fldChar w:fldCharType="begin"/>
    </w:r>
    <w:r>
      <w:instrText xml:space="preserve"> PAGE   \* MERGEFORMAT </w:instrText>
    </w:r>
    <w:r>
      <w:fldChar w:fldCharType="separate"/>
    </w:r>
    <w:r w:rsidR="003F2142">
      <w:rPr>
        <w:noProof/>
      </w:rPr>
      <w:t>5</w:t>
    </w:r>
    <w:r>
      <w:fldChar w:fldCharType="end"/>
    </w:r>
  </w:p>
  <w:p w14:paraId="0B234F62" w14:textId="77777777" w:rsidR="00565199" w:rsidRDefault="00565199" w:rsidP="0045770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AB7EC1" w14:textId="77777777" w:rsidR="00887DE5" w:rsidRDefault="00887DE5">
      <w:r>
        <w:separator/>
      </w:r>
    </w:p>
  </w:footnote>
  <w:footnote w:type="continuationSeparator" w:id="0">
    <w:p w14:paraId="7B83651E" w14:textId="77777777" w:rsidR="00887DE5" w:rsidRDefault="00887D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CC79E5"/>
    <w:multiLevelType w:val="hybridMultilevel"/>
    <w:tmpl w:val="2A0EA2C6"/>
    <w:lvl w:ilvl="0" w:tplc="D03E932A">
      <w:start w:val="5"/>
      <w:numFmt w:val="bullet"/>
      <w:lvlText w:val="-"/>
      <w:lvlJc w:val="left"/>
      <w:pPr>
        <w:ind w:left="1800" w:hanging="360"/>
      </w:pPr>
      <w:rPr>
        <w:rFonts w:ascii="Times New Roman" w:eastAsia="Lucida Sans Unicode" w:hAnsi="Times New Roman" w:cs="Times New Roman" w:hint="default"/>
      </w:rPr>
    </w:lvl>
    <w:lvl w:ilvl="1" w:tplc="04260003" w:tentative="1">
      <w:start w:val="1"/>
      <w:numFmt w:val="bullet"/>
      <w:lvlText w:val="o"/>
      <w:lvlJc w:val="left"/>
      <w:pPr>
        <w:ind w:left="2520" w:hanging="360"/>
      </w:pPr>
      <w:rPr>
        <w:rFonts w:ascii="Courier New" w:hAnsi="Courier New" w:cs="Courier New" w:hint="default"/>
      </w:rPr>
    </w:lvl>
    <w:lvl w:ilvl="2" w:tplc="04260005" w:tentative="1">
      <w:start w:val="1"/>
      <w:numFmt w:val="bullet"/>
      <w:lvlText w:val=""/>
      <w:lvlJc w:val="left"/>
      <w:pPr>
        <w:ind w:left="3240" w:hanging="360"/>
      </w:pPr>
      <w:rPr>
        <w:rFonts w:ascii="Wingdings" w:hAnsi="Wingdings" w:hint="default"/>
      </w:rPr>
    </w:lvl>
    <w:lvl w:ilvl="3" w:tplc="04260001" w:tentative="1">
      <w:start w:val="1"/>
      <w:numFmt w:val="bullet"/>
      <w:lvlText w:val=""/>
      <w:lvlJc w:val="left"/>
      <w:pPr>
        <w:ind w:left="3960" w:hanging="360"/>
      </w:pPr>
      <w:rPr>
        <w:rFonts w:ascii="Symbol" w:hAnsi="Symbol" w:hint="default"/>
      </w:rPr>
    </w:lvl>
    <w:lvl w:ilvl="4" w:tplc="04260003" w:tentative="1">
      <w:start w:val="1"/>
      <w:numFmt w:val="bullet"/>
      <w:lvlText w:val="o"/>
      <w:lvlJc w:val="left"/>
      <w:pPr>
        <w:ind w:left="4680" w:hanging="360"/>
      </w:pPr>
      <w:rPr>
        <w:rFonts w:ascii="Courier New" w:hAnsi="Courier New" w:cs="Courier New" w:hint="default"/>
      </w:rPr>
    </w:lvl>
    <w:lvl w:ilvl="5" w:tplc="04260005" w:tentative="1">
      <w:start w:val="1"/>
      <w:numFmt w:val="bullet"/>
      <w:lvlText w:val=""/>
      <w:lvlJc w:val="left"/>
      <w:pPr>
        <w:ind w:left="5400" w:hanging="360"/>
      </w:pPr>
      <w:rPr>
        <w:rFonts w:ascii="Wingdings" w:hAnsi="Wingdings" w:hint="default"/>
      </w:rPr>
    </w:lvl>
    <w:lvl w:ilvl="6" w:tplc="04260001" w:tentative="1">
      <w:start w:val="1"/>
      <w:numFmt w:val="bullet"/>
      <w:lvlText w:val=""/>
      <w:lvlJc w:val="left"/>
      <w:pPr>
        <w:ind w:left="6120" w:hanging="360"/>
      </w:pPr>
      <w:rPr>
        <w:rFonts w:ascii="Symbol" w:hAnsi="Symbol" w:hint="default"/>
      </w:rPr>
    </w:lvl>
    <w:lvl w:ilvl="7" w:tplc="04260003" w:tentative="1">
      <w:start w:val="1"/>
      <w:numFmt w:val="bullet"/>
      <w:lvlText w:val="o"/>
      <w:lvlJc w:val="left"/>
      <w:pPr>
        <w:ind w:left="6840" w:hanging="360"/>
      </w:pPr>
      <w:rPr>
        <w:rFonts w:ascii="Courier New" w:hAnsi="Courier New" w:cs="Courier New" w:hint="default"/>
      </w:rPr>
    </w:lvl>
    <w:lvl w:ilvl="8" w:tplc="04260005" w:tentative="1">
      <w:start w:val="1"/>
      <w:numFmt w:val="bullet"/>
      <w:lvlText w:val=""/>
      <w:lvlJc w:val="left"/>
      <w:pPr>
        <w:ind w:left="7560" w:hanging="360"/>
      </w:pPr>
      <w:rPr>
        <w:rFonts w:ascii="Wingdings" w:hAnsi="Wingdings" w:hint="default"/>
      </w:rPr>
    </w:lvl>
  </w:abstractNum>
  <w:abstractNum w:abstractNumId="1" w15:restartNumberingAfterBreak="0">
    <w:nsid w:val="0DF471C2"/>
    <w:multiLevelType w:val="hybridMultilevel"/>
    <w:tmpl w:val="4182A9C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83850B5"/>
    <w:multiLevelType w:val="hybridMultilevel"/>
    <w:tmpl w:val="05969FD4"/>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B030950"/>
    <w:multiLevelType w:val="hybridMultilevel"/>
    <w:tmpl w:val="1BC48C48"/>
    <w:lvl w:ilvl="0" w:tplc="E24AE2B6">
      <w:start w:val="1"/>
      <w:numFmt w:val="lowerLetter"/>
      <w:lvlText w:val="%1)"/>
      <w:lvlJc w:val="left"/>
      <w:pPr>
        <w:ind w:left="720" w:hanging="360"/>
      </w:pPr>
      <w:rPr>
        <w:rFonts w:cs="Tahoma"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B0957B2"/>
    <w:multiLevelType w:val="hybridMultilevel"/>
    <w:tmpl w:val="A5CE63C8"/>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28A62A92"/>
    <w:multiLevelType w:val="multilevel"/>
    <w:tmpl w:val="2A9C2304"/>
    <w:lvl w:ilvl="0">
      <w:start w:val="1"/>
      <w:numFmt w:val="decimal"/>
      <w:lvlText w:val="%1."/>
      <w:lvlJc w:val="left"/>
      <w:pPr>
        <w:ind w:left="360" w:hanging="360"/>
      </w:pPr>
      <w:rPr>
        <w:rFonts w:cs="Times New Roman"/>
      </w:rPr>
    </w:lvl>
    <w:lvl w:ilvl="1">
      <w:start w:val="1"/>
      <w:numFmt w:val="decimal"/>
      <w:isLgl/>
      <w:lvlText w:val="%1.%2."/>
      <w:lvlJc w:val="left"/>
      <w:pPr>
        <w:ind w:left="1080" w:hanging="720"/>
      </w:pPr>
      <w:rPr>
        <w:rFonts w:cs="Times New Roman" w:hint="default"/>
      </w:rPr>
    </w:lvl>
    <w:lvl w:ilvl="2">
      <w:start w:val="1"/>
      <w:numFmt w:val="decimal"/>
      <w:isLgl/>
      <w:lvlText w:val="%1.%2.%3."/>
      <w:lvlJc w:val="left"/>
      <w:pPr>
        <w:ind w:left="1440" w:hanging="720"/>
      </w:pPr>
      <w:rPr>
        <w:rFonts w:cs="Times New Roman" w:hint="default"/>
      </w:rPr>
    </w:lvl>
    <w:lvl w:ilvl="3">
      <w:start w:val="1"/>
      <w:numFmt w:val="decimal"/>
      <w:isLgl/>
      <w:lvlText w:val="%1.%2.%3.%4."/>
      <w:lvlJc w:val="left"/>
      <w:pPr>
        <w:ind w:left="2160" w:hanging="1080"/>
      </w:pPr>
      <w:rPr>
        <w:rFonts w:cs="Times New Roman" w:hint="default"/>
      </w:rPr>
    </w:lvl>
    <w:lvl w:ilvl="4">
      <w:start w:val="1"/>
      <w:numFmt w:val="decimal"/>
      <w:isLgl/>
      <w:lvlText w:val="%1.%2.%3.%4.%5."/>
      <w:lvlJc w:val="left"/>
      <w:pPr>
        <w:ind w:left="2520" w:hanging="1080"/>
      </w:pPr>
      <w:rPr>
        <w:rFonts w:cs="Times New Roman" w:hint="default"/>
      </w:rPr>
    </w:lvl>
    <w:lvl w:ilvl="5">
      <w:start w:val="1"/>
      <w:numFmt w:val="decimal"/>
      <w:isLgl/>
      <w:lvlText w:val="%1.%2.%3.%4.%5.%6."/>
      <w:lvlJc w:val="left"/>
      <w:pPr>
        <w:ind w:left="3240" w:hanging="1440"/>
      </w:pPr>
      <w:rPr>
        <w:rFonts w:cs="Times New Roman" w:hint="default"/>
      </w:rPr>
    </w:lvl>
    <w:lvl w:ilvl="6">
      <w:start w:val="1"/>
      <w:numFmt w:val="decimal"/>
      <w:isLgl/>
      <w:lvlText w:val="%1.%2.%3.%4.%5.%6.%7."/>
      <w:lvlJc w:val="left"/>
      <w:pPr>
        <w:ind w:left="3960" w:hanging="1800"/>
      </w:pPr>
      <w:rPr>
        <w:rFonts w:cs="Times New Roman" w:hint="default"/>
      </w:rPr>
    </w:lvl>
    <w:lvl w:ilvl="7">
      <w:start w:val="1"/>
      <w:numFmt w:val="decimal"/>
      <w:isLgl/>
      <w:lvlText w:val="%1.%2.%3.%4.%5.%6.%7.%8."/>
      <w:lvlJc w:val="left"/>
      <w:pPr>
        <w:ind w:left="4320" w:hanging="1800"/>
      </w:pPr>
      <w:rPr>
        <w:rFonts w:cs="Times New Roman" w:hint="default"/>
      </w:rPr>
    </w:lvl>
    <w:lvl w:ilvl="8">
      <w:start w:val="1"/>
      <w:numFmt w:val="decimal"/>
      <w:isLgl/>
      <w:lvlText w:val="%1.%2.%3.%4.%5.%6.%7.%8.%9."/>
      <w:lvlJc w:val="left"/>
      <w:pPr>
        <w:ind w:left="5040" w:hanging="2160"/>
      </w:pPr>
      <w:rPr>
        <w:rFonts w:cs="Times New Roman" w:hint="default"/>
      </w:rPr>
    </w:lvl>
  </w:abstractNum>
  <w:abstractNum w:abstractNumId="6" w15:restartNumberingAfterBreak="0">
    <w:nsid w:val="2DC46F3B"/>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2885785"/>
    <w:multiLevelType w:val="multilevel"/>
    <w:tmpl w:val="8E6A00B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34A55563"/>
    <w:multiLevelType w:val="hybridMultilevel"/>
    <w:tmpl w:val="FB7687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7823913"/>
    <w:multiLevelType w:val="hybridMultilevel"/>
    <w:tmpl w:val="4CFE1020"/>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3BF7229C"/>
    <w:multiLevelType w:val="hybridMultilevel"/>
    <w:tmpl w:val="B69AE2AA"/>
    <w:lvl w:ilvl="0" w:tplc="84E24E6A">
      <w:start w:val="1"/>
      <w:numFmt w:val="lowerLetter"/>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1" w15:restartNumberingAfterBreak="0">
    <w:nsid w:val="41C97588"/>
    <w:multiLevelType w:val="hybridMultilevel"/>
    <w:tmpl w:val="EB606AA4"/>
    <w:lvl w:ilvl="0" w:tplc="56D6D888">
      <w:start w:val="1"/>
      <w:numFmt w:val="decimal"/>
      <w:lvlText w:val="%1)"/>
      <w:lvlJc w:val="left"/>
      <w:pPr>
        <w:ind w:left="360" w:hanging="360"/>
      </w:pPr>
      <w:rPr>
        <w:color w:val="auto"/>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2" w15:restartNumberingAfterBreak="0">
    <w:nsid w:val="481B674C"/>
    <w:multiLevelType w:val="hybridMultilevel"/>
    <w:tmpl w:val="A0FEC72A"/>
    <w:lvl w:ilvl="0" w:tplc="0409000F">
      <w:start w:val="1"/>
      <w:numFmt w:val="decimal"/>
      <w:lvlText w:val="%1."/>
      <w:lvlJc w:val="lef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93005EB"/>
    <w:multiLevelType w:val="hybridMultilevel"/>
    <w:tmpl w:val="6918349A"/>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49FC09E5"/>
    <w:multiLevelType w:val="multilevel"/>
    <w:tmpl w:val="D2C45030"/>
    <w:lvl w:ilvl="0">
      <w:start w:val="2"/>
      <w:numFmt w:val="decimal"/>
      <w:lvlText w:val="%1."/>
      <w:lvlJc w:val="left"/>
      <w:pPr>
        <w:ind w:left="540" w:hanging="540"/>
      </w:pPr>
      <w:rPr>
        <w:rFonts w:hint="default"/>
        <w:b w:val="0"/>
        <w:bCs w:val="0"/>
      </w:rPr>
    </w:lvl>
    <w:lvl w:ilvl="1">
      <w:start w:val="1"/>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5" w15:restartNumberingAfterBreak="0">
    <w:nsid w:val="4AD4767C"/>
    <w:multiLevelType w:val="hybridMultilevel"/>
    <w:tmpl w:val="46A48DC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50410B80"/>
    <w:multiLevelType w:val="hybridMultilevel"/>
    <w:tmpl w:val="08F86B04"/>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516F4A16"/>
    <w:multiLevelType w:val="hybridMultilevel"/>
    <w:tmpl w:val="CF4C17F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26404A6"/>
    <w:multiLevelType w:val="hybridMultilevel"/>
    <w:tmpl w:val="C7C8FB24"/>
    <w:lvl w:ilvl="0" w:tplc="81202146">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9" w15:restartNumberingAfterBreak="0">
    <w:nsid w:val="57BE5BAD"/>
    <w:multiLevelType w:val="multilevel"/>
    <w:tmpl w:val="645A283C"/>
    <w:lvl w:ilvl="0">
      <w:start w:val="1"/>
      <w:numFmt w:val="decimal"/>
      <w:lvlText w:val="%1."/>
      <w:lvlJc w:val="left"/>
      <w:pPr>
        <w:ind w:left="36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960" w:hanging="180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5040" w:hanging="2160"/>
      </w:pPr>
      <w:rPr>
        <w:rFonts w:hint="default"/>
      </w:rPr>
    </w:lvl>
  </w:abstractNum>
  <w:abstractNum w:abstractNumId="20" w15:restartNumberingAfterBreak="0">
    <w:nsid w:val="5B3B3B9B"/>
    <w:multiLevelType w:val="hybridMultilevel"/>
    <w:tmpl w:val="CE82C7CE"/>
    <w:lvl w:ilvl="0" w:tplc="04260011">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21" w15:restartNumberingAfterBreak="0">
    <w:nsid w:val="6CDE5F75"/>
    <w:multiLevelType w:val="hybridMultilevel"/>
    <w:tmpl w:val="7AA8E5F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79E10EF8"/>
    <w:multiLevelType w:val="hybridMultilevel"/>
    <w:tmpl w:val="AA38A8F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2083260340">
    <w:abstractNumId w:val="11"/>
  </w:num>
  <w:num w:numId="2" w16cid:durableId="197085716">
    <w:abstractNumId w:val="19"/>
  </w:num>
  <w:num w:numId="3" w16cid:durableId="44186863">
    <w:abstractNumId w:val="0"/>
  </w:num>
  <w:num w:numId="4" w16cid:durableId="1747150138">
    <w:abstractNumId w:val="18"/>
  </w:num>
  <w:num w:numId="5" w16cid:durableId="719477357">
    <w:abstractNumId w:val="20"/>
  </w:num>
  <w:num w:numId="6" w16cid:durableId="89545391">
    <w:abstractNumId w:val="16"/>
  </w:num>
  <w:num w:numId="7" w16cid:durableId="1318920581">
    <w:abstractNumId w:val="4"/>
  </w:num>
  <w:num w:numId="8" w16cid:durableId="1165587807">
    <w:abstractNumId w:val="13"/>
  </w:num>
  <w:num w:numId="9" w16cid:durableId="478884327">
    <w:abstractNumId w:val="5"/>
  </w:num>
  <w:num w:numId="10" w16cid:durableId="1624506477">
    <w:abstractNumId w:val="10"/>
  </w:num>
  <w:num w:numId="11" w16cid:durableId="1463957484">
    <w:abstractNumId w:val="3"/>
  </w:num>
  <w:num w:numId="12" w16cid:durableId="155416916">
    <w:abstractNumId w:val="17"/>
  </w:num>
  <w:num w:numId="13" w16cid:durableId="1171261001">
    <w:abstractNumId w:val="12"/>
  </w:num>
  <w:num w:numId="14" w16cid:durableId="363942513">
    <w:abstractNumId w:val="15"/>
  </w:num>
  <w:num w:numId="15" w16cid:durableId="59669703">
    <w:abstractNumId w:val="21"/>
  </w:num>
  <w:num w:numId="16" w16cid:durableId="96416448">
    <w:abstractNumId w:val="22"/>
  </w:num>
  <w:num w:numId="17" w16cid:durableId="2090152963">
    <w:abstractNumId w:val="1"/>
  </w:num>
  <w:num w:numId="18" w16cid:durableId="1632713973">
    <w:abstractNumId w:val="9"/>
  </w:num>
  <w:num w:numId="19" w16cid:durableId="406076515">
    <w:abstractNumId w:val="14"/>
  </w:num>
  <w:num w:numId="20" w16cid:durableId="800925039">
    <w:abstractNumId w:val="2"/>
  </w:num>
  <w:num w:numId="21" w16cid:durableId="1843277949">
    <w:abstractNumId w:val="6"/>
  </w:num>
  <w:num w:numId="22" w16cid:durableId="776754309">
    <w:abstractNumId w:val="7"/>
  </w:num>
  <w:num w:numId="23" w16cid:durableId="17257359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efaultTabStop w:val="720"/>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63DB"/>
    <w:rsid w:val="00002F0A"/>
    <w:rsid w:val="00004685"/>
    <w:rsid w:val="0000606A"/>
    <w:rsid w:val="00024C11"/>
    <w:rsid w:val="0002522D"/>
    <w:rsid w:val="000271D1"/>
    <w:rsid w:val="00030523"/>
    <w:rsid w:val="00030C17"/>
    <w:rsid w:val="000341A0"/>
    <w:rsid w:val="0003602D"/>
    <w:rsid w:val="000379C7"/>
    <w:rsid w:val="000504A5"/>
    <w:rsid w:val="00051135"/>
    <w:rsid w:val="00055828"/>
    <w:rsid w:val="000611D8"/>
    <w:rsid w:val="00067F34"/>
    <w:rsid w:val="000760C1"/>
    <w:rsid w:val="000776AD"/>
    <w:rsid w:val="00081561"/>
    <w:rsid w:val="0008393A"/>
    <w:rsid w:val="00084758"/>
    <w:rsid w:val="00084B4A"/>
    <w:rsid w:val="00092E4E"/>
    <w:rsid w:val="0009330D"/>
    <w:rsid w:val="00095DB9"/>
    <w:rsid w:val="000A3F25"/>
    <w:rsid w:val="000A5B79"/>
    <w:rsid w:val="000A65C5"/>
    <w:rsid w:val="000B4D48"/>
    <w:rsid w:val="000B5840"/>
    <w:rsid w:val="000C01EA"/>
    <w:rsid w:val="000C0698"/>
    <w:rsid w:val="000C0BF6"/>
    <w:rsid w:val="000C2E4C"/>
    <w:rsid w:val="000C316B"/>
    <w:rsid w:val="000C31C9"/>
    <w:rsid w:val="000C5C06"/>
    <w:rsid w:val="000D4245"/>
    <w:rsid w:val="000D6838"/>
    <w:rsid w:val="000D6FE6"/>
    <w:rsid w:val="000E658F"/>
    <w:rsid w:val="000F2DA4"/>
    <w:rsid w:val="0010027C"/>
    <w:rsid w:val="00106891"/>
    <w:rsid w:val="00117D89"/>
    <w:rsid w:val="001205FF"/>
    <w:rsid w:val="00120F2B"/>
    <w:rsid w:val="00126467"/>
    <w:rsid w:val="0012754C"/>
    <w:rsid w:val="00131269"/>
    <w:rsid w:val="0013155E"/>
    <w:rsid w:val="00135EEC"/>
    <w:rsid w:val="00140CD1"/>
    <w:rsid w:val="0014225F"/>
    <w:rsid w:val="001442AF"/>
    <w:rsid w:val="00156EB3"/>
    <w:rsid w:val="001602B4"/>
    <w:rsid w:val="00160596"/>
    <w:rsid w:val="00161622"/>
    <w:rsid w:val="00161B0A"/>
    <w:rsid w:val="001641E8"/>
    <w:rsid w:val="00165AC9"/>
    <w:rsid w:val="00167E5C"/>
    <w:rsid w:val="00170B7B"/>
    <w:rsid w:val="00172AF6"/>
    <w:rsid w:val="001746A4"/>
    <w:rsid w:val="00174814"/>
    <w:rsid w:val="0017705F"/>
    <w:rsid w:val="00182F93"/>
    <w:rsid w:val="00183403"/>
    <w:rsid w:val="001871A2"/>
    <w:rsid w:val="001872C4"/>
    <w:rsid w:val="0018759D"/>
    <w:rsid w:val="001951CC"/>
    <w:rsid w:val="00196586"/>
    <w:rsid w:val="001971B9"/>
    <w:rsid w:val="001A10F9"/>
    <w:rsid w:val="001A1C29"/>
    <w:rsid w:val="001A28D4"/>
    <w:rsid w:val="001A34B6"/>
    <w:rsid w:val="001A4D8B"/>
    <w:rsid w:val="001A5150"/>
    <w:rsid w:val="001B0F08"/>
    <w:rsid w:val="001B6FE1"/>
    <w:rsid w:val="001B77CB"/>
    <w:rsid w:val="001C311F"/>
    <w:rsid w:val="001C4445"/>
    <w:rsid w:val="001C7D54"/>
    <w:rsid w:val="001D128F"/>
    <w:rsid w:val="001D1F93"/>
    <w:rsid w:val="001D317A"/>
    <w:rsid w:val="001D34FD"/>
    <w:rsid w:val="001D73C8"/>
    <w:rsid w:val="001E1F06"/>
    <w:rsid w:val="001E33E6"/>
    <w:rsid w:val="001E5670"/>
    <w:rsid w:val="001F00A2"/>
    <w:rsid w:val="001F09FD"/>
    <w:rsid w:val="001F5C61"/>
    <w:rsid w:val="002036F6"/>
    <w:rsid w:val="002048AF"/>
    <w:rsid w:val="002057B2"/>
    <w:rsid w:val="002064D9"/>
    <w:rsid w:val="00207E81"/>
    <w:rsid w:val="00223C76"/>
    <w:rsid w:val="0022551A"/>
    <w:rsid w:val="0023007E"/>
    <w:rsid w:val="002306BC"/>
    <w:rsid w:val="00232520"/>
    <w:rsid w:val="00234CC2"/>
    <w:rsid w:val="00235D26"/>
    <w:rsid w:val="002451EA"/>
    <w:rsid w:val="002504C0"/>
    <w:rsid w:val="00255E2B"/>
    <w:rsid w:val="00263AF4"/>
    <w:rsid w:val="0026403E"/>
    <w:rsid w:val="00266036"/>
    <w:rsid w:val="00271C04"/>
    <w:rsid w:val="00271F49"/>
    <w:rsid w:val="002722FC"/>
    <w:rsid w:val="0027353F"/>
    <w:rsid w:val="002741D1"/>
    <w:rsid w:val="00275328"/>
    <w:rsid w:val="00283311"/>
    <w:rsid w:val="00284479"/>
    <w:rsid w:val="0028631C"/>
    <w:rsid w:val="00286FB5"/>
    <w:rsid w:val="002A0ED5"/>
    <w:rsid w:val="002A17F2"/>
    <w:rsid w:val="002A1D87"/>
    <w:rsid w:val="002A23E8"/>
    <w:rsid w:val="002A2FCE"/>
    <w:rsid w:val="002A37E4"/>
    <w:rsid w:val="002A4686"/>
    <w:rsid w:val="002A5195"/>
    <w:rsid w:val="002B184E"/>
    <w:rsid w:val="002B5AD2"/>
    <w:rsid w:val="002B6D04"/>
    <w:rsid w:val="002B7D03"/>
    <w:rsid w:val="002C5870"/>
    <w:rsid w:val="002C67EE"/>
    <w:rsid w:val="002D0C10"/>
    <w:rsid w:val="002D31A0"/>
    <w:rsid w:val="002F08C5"/>
    <w:rsid w:val="00301709"/>
    <w:rsid w:val="00305294"/>
    <w:rsid w:val="00305FC0"/>
    <w:rsid w:val="00310B83"/>
    <w:rsid w:val="00311799"/>
    <w:rsid w:val="00311837"/>
    <w:rsid w:val="00315209"/>
    <w:rsid w:val="003215FC"/>
    <w:rsid w:val="003268CE"/>
    <w:rsid w:val="00327435"/>
    <w:rsid w:val="00330FE1"/>
    <w:rsid w:val="003322A7"/>
    <w:rsid w:val="00332359"/>
    <w:rsid w:val="00332E20"/>
    <w:rsid w:val="00336CE9"/>
    <w:rsid w:val="00341D7C"/>
    <w:rsid w:val="00343BDC"/>
    <w:rsid w:val="003443F3"/>
    <w:rsid w:val="00344FAB"/>
    <w:rsid w:val="0034508D"/>
    <w:rsid w:val="00345226"/>
    <w:rsid w:val="00346BDB"/>
    <w:rsid w:val="00347F17"/>
    <w:rsid w:val="00353F88"/>
    <w:rsid w:val="003642D7"/>
    <w:rsid w:val="00364853"/>
    <w:rsid w:val="00365598"/>
    <w:rsid w:val="003665F9"/>
    <w:rsid w:val="00372E5D"/>
    <w:rsid w:val="003769D7"/>
    <w:rsid w:val="00382DEF"/>
    <w:rsid w:val="00383E20"/>
    <w:rsid w:val="0038499F"/>
    <w:rsid w:val="00395025"/>
    <w:rsid w:val="003A207C"/>
    <w:rsid w:val="003A285E"/>
    <w:rsid w:val="003A6838"/>
    <w:rsid w:val="003B42D5"/>
    <w:rsid w:val="003B5154"/>
    <w:rsid w:val="003B770F"/>
    <w:rsid w:val="003C0AF7"/>
    <w:rsid w:val="003C1D23"/>
    <w:rsid w:val="003C1FE2"/>
    <w:rsid w:val="003D4A38"/>
    <w:rsid w:val="003D6674"/>
    <w:rsid w:val="003D7325"/>
    <w:rsid w:val="003E0EA6"/>
    <w:rsid w:val="003E41C2"/>
    <w:rsid w:val="003F1865"/>
    <w:rsid w:val="003F2142"/>
    <w:rsid w:val="003F23D1"/>
    <w:rsid w:val="003F413B"/>
    <w:rsid w:val="003F66AF"/>
    <w:rsid w:val="003F6CC8"/>
    <w:rsid w:val="0040202C"/>
    <w:rsid w:val="004059BC"/>
    <w:rsid w:val="0040755B"/>
    <w:rsid w:val="00410603"/>
    <w:rsid w:val="00412563"/>
    <w:rsid w:val="00413E87"/>
    <w:rsid w:val="004212FE"/>
    <w:rsid w:val="004215A5"/>
    <w:rsid w:val="00422B6E"/>
    <w:rsid w:val="004273DB"/>
    <w:rsid w:val="00435DD6"/>
    <w:rsid w:val="00437D44"/>
    <w:rsid w:val="00456A2E"/>
    <w:rsid w:val="00457700"/>
    <w:rsid w:val="004655D9"/>
    <w:rsid w:val="00472AD7"/>
    <w:rsid w:val="00474386"/>
    <w:rsid w:val="0047465B"/>
    <w:rsid w:val="00474E3B"/>
    <w:rsid w:val="00476D01"/>
    <w:rsid w:val="0048542B"/>
    <w:rsid w:val="00490D1A"/>
    <w:rsid w:val="00492369"/>
    <w:rsid w:val="004961F4"/>
    <w:rsid w:val="004A0848"/>
    <w:rsid w:val="004A7183"/>
    <w:rsid w:val="004A721D"/>
    <w:rsid w:val="004C4C88"/>
    <w:rsid w:val="004C6EEC"/>
    <w:rsid w:val="004D666A"/>
    <w:rsid w:val="004D6CF5"/>
    <w:rsid w:val="004D6ECC"/>
    <w:rsid w:val="004D720B"/>
    <w:rsid w:val="004D7E30"/>
    <w:rsid w:val="004E0EEC"/>
    <w:rsid w:val="004E63DB"/>
    <w:rsid w:val="004F7367"/>
    <w:rsid w:val="004F7AA2"/>
    <w:rsid w:val="005026ED"/>
    <w:rsid w:val="00504827"/>
    <w:rsid w:val="005109A8"/>
    <w:rsid w:val="00511419"/>
    <w:rsid w:val="005157B6"/>
    <w:rsid w:val="00516D47"/>
    <w:rsid w:val="0052030A"/>
    <w:rsid w:val="005203F4"/>
    <w:rsid w:val="00524295"/>
    <w:rsid w:val="00525791"/>
    <w:rsid w:val="005324E4"/>
    <w:rsid w:val="0053302E"/>
    <w:rsid w:val="00535C54"/>
    <w:rsid w:val="0053628D"/>
    <w:rsid w:val="0053782A"/>
    <w:rsid w:val="00542AC4"/>
    <w:rsid w:val="0054335E"/>
    <w:rsid w:val="005452FF"/>
    <w:rsid w:val="0055735D"/>
    <w:rsid w:val="005606A3"/>
    <w:rsid w:val="00560967"/>
    <w:rsid w:val="00560C57"/>
    <w:rsid w:val="00561EAD"/>
    <w:rsid w:val="00562ED6"/>
    <w:rsid w:val="00565199"/>
    <w:rsid w:val="00565F67"/>
    <w:rsid w:val="00566120"/>
    <w:rsid w:val="00570229"/>
    <w:rsid w:val="00571027"/>
    <w:rsid w:val="0057115A"/>
    <w:rsid w:val="005801EB"/>
    <w:rsid w:val="00581DE1"/>
    <w:rsid w:val="00583350"/>
    <w:rsid w:val="00583B38"/>
    <w:rsid w:val="00583FFE"/>
    <w:rsid w:val="00587BB1"/>
    <w:rsid w:val="005935E7"/>
    <w:rsid w:val="00595998"/>
    <w:rsid w:val="0059754D"/>
    <w:rsid w:val="005A1C21"/>
    <w:rsid w:val="005B3A6F"/>
    <w:rsid w:val="005B7DE2"/>
    <w:rsid w:val="005B7E35"/>
    <w:rsid w:val="005C7711"/>
    <w:rsid w:val="005D0979"/>
    <w:rsid w:val="005D1A3B"/>
    <w:rsid w:val="005D23E1"/>
    <w:rsid w:val="005D34BF"/>
    <w:rsid w:val="005D420B"/>
    <w:rsid w:val="005D75B9"/>
    <w:rsid w:val="005E10AF"/>
    <w:rsid w:val="005E3F08"/>
    <w:rsid w:val="005E53EF"/>
    <w:rsid w:val="005E6042"/>
    <w:rsid w:val="005F2B77"/>
    <w:rsid w:val="005F3A6D"/>
    <w:rsid w:val="00602767"/>
    <w:rsid w:val="0060298F"/>
    <w:rsid w:val="00602D21"/>
    <w:rsid w:val="00607B11"/>
    <w:rsid w:val="00610FDA"/>
    <w:rsid w:val="006147E5"/>
    <w:rsid w:val="00614E99"/>
    <w:rsid w:val="00617A65"/>
    <w:rsid w:val="00622B44"/>
    <w:rsid w:val="00623087"/>
    <w:rsid w:val="006277F8"/>
    <w:rsid w:val="006316BE"/>
    <w:rsid w:val="006350FC"/>
    <w:rsid w:val="006356FE"/>
    <w:rsid w:val="006507DD"/>
    <w:rsid w:val="00651E4D"/>
    <w:rsid w:val="00652844"/>
    <w:rsid w:val="00653BFE"/>
    <w:rsid w:val="00664391"/>
    <w:rsid w:val="00676C37"/>
    <w:rsid w:val="00686F52"/>
    <w:rsid w:val="006905B0"/>
    <w:rsid w:val="00693CB4"/>
    <w:rsid w:val="006A0566"/>
    <w:rsid w:val="006A70EF"/>
    <w:rsid w:val="006B12F4"/>
    <w:rsid w:val="006C0E0D"/>
    <w:rsid w:val="006C27AC"/>
    <w:rsid w:val="006C46B5"/>
    <w:rsid w:val="006C49EF"/>
    <w:rsid w:val="006C6014"/>
    <w:rsid w:val="006D1881"/>
    <w:rsid w:val="006D2579"/>
    <w:rsid w:val="006D3322"/>
    <w:rsid w:val="006D3699"/>
    <w:rsid w:val="006D4676"/>
    <w:rsid w:val="006D7F73"/>
    <w:rsid w:val="006E3860"/>
    <w:rsid w:val="006E6852"/>
    <w:rsid w:val="006E7738"/>
    <w:rsid w:val="006F01E3"/>
    <w:rsid w:val="006F0E2F"/>
    <w:rsid w:val="006F1CC7"/>
    <w:rsid w:val="006F4998"/>
    <w:rsid w:val="006F7B48"/>
    <w:rsid w:val="007007C8"/>
    <w:rsid w:val="00700D61"/>
    <w:rsid w:val="00702EB5"/>
    <w:rsid w:val="0070473C"/>
    <w:rsid w:val="007227D7"/>
    <w:rsid w:val="00723BD1"/>
    <w:rsid w:val="00724468"/>
    <w:rsid w:val="0073000C"/>
    <w:rsid w:val="00733FF6"/>
    <w:rsid w:val="00735DAD"/>
    <w:rsid w:val="00737146"/>
    <w:rsid w:val="00745858"/>
    <w:rsid w:val="007474DB"/>
    <w:rsid w:val="007508C0"/>
    <w:rsid w:val="00764312"/>
    <w:rsid w:val="0077095B"/>
    <w:rsid w:val="0078460D"/>
    <w:rsid w:val="007921F9"/>
    <w:rsid w:val="00793A03"/>
    <w:rsid w:val="00793EEE"/>
    <w:rsid w:val="0079754F"/>
    <w:rsid w:val="007978DB"/>
    <w:rsid w:val="007A0AFD"/>
    <w:rsid w:val="007B17A0"/>
    <w:rsid w:val="007B3A14"/>
    <w:rsid w:val="007B4216"/>
    <w:rsid w:val="007B438C"/>
    <w:rsid w:val="007B5FCD"/>
    <w:rsid w:val="007B6563"/>
    <w:rsid w:val="007B6D81"/>
    <w:rsid w:val="007C0A9A"/>
    <w:rsid w:val="007C2B8E"/>
    <w:rsid w:val="007D3DD3"/>
    <w:rsid w:val="007D4BCD"/>
    <w:rsid w:val="007E00C6"/>
    <w:rsid w:val="007E1617"/>
    <w:rsid w:val="007F2260"/>
    <w:rsid w:val="007F6192"/>
    <w:rsid w:val="00801E7B"/>
    <w:rsid w:val="00805E9F"/>
    <w:rsid w:val="00810927"/>
    <w:rsid w:val="00810FEC"/>
    <w:rsid w:val="008229A2"/>
    <w:rsid w:val="00823539"/>
    <w:rsid w:val="008236F4"/>
    <w:rsid w:val="008253B0"/>
    <w:rsid w:val="008366D5"/>
    <w:rsid w:val="008408CD"/>
    <w:rsid w:val="008410C8"/>
    <w:rsid w:val="0084170A"/>
    <w:rsid w:val="00842C06"/>
    <w:rsid w:val="00842FB8"/>
    <w:rsid w:val="0084409B"/>
    <w:rsid w:val="00844E42"/>
    <w:rsid w:val="008519FD"/>
    <w:rsid w:val="00853A82"/>
    <w:rsid w:val="00860FAC"/>
    <w:rsid w:val="00862628"/>
    <w:rsid w:val="008636C8"/>
    <w:rsid w:val="008643F5"/>
    <w:rsid w:val="008671E1"/>
    <w:rsid w:val="0088669C"/>
    <w:rsid w:val="00887DE5"/>
    <w:rsid w:val="00896247"/>
    <w:rsid w:val="008A5E1E"/>
    <w:rsid w:val="008B51AB"/>
    <w:rsid w:val="008C23AC"/>
    <w:rsid w:val="008C46D5"/>
    <w:rsid w:val="008C4A74"/>
    <w:rsid w:val="008C4ABD"/>
    <w:rsid w:val="008D17D1"/>
    <w:rsid w:val="008D20E5"/>
    <w:rsid w:val="008D3482"/>
    <w:rsid w:val="008D3E1F"/>
    <w:rsid w:val="008D6E91"/>
    <w:rsid w:val="008E52DB"/>
    <w:rsid w:val="00903313"/>
    <w:rsid w:val="0090485F"/>
    <w:rsid w:val="009059C8"/>
    <w:rsid w:val="009071EB"/>
    <w:rsid w:val="009074C6"/>
    <w:rsid w:val="00915029"/>
    <w:rsid w:val="0092163F"/>
    <w:rsid w:val="00921E0C"/>
    <w:rsid w:val="00923242"/>
    <w:rsid w:val="00924801"/>
    <w:rsid w:val="00925828"/>
    <w:rsid w:val="00932389"/>
    <w:rsid w:val="00940B28"/>
    <w:rsid w:val="00946133"/>
    <w:rsid w:val="009475B2"/>
    <w:rsid w:val="009571B4"/>
    <w:rsid w:val="00957BCF"/>
    <w:rsid w:val="00961F8B"/>
    <w:rsid w:val="00970BD2"/>
    <w:rsid w:val="00980C5F"/>
    <w:rsid w:val="00981C64"/>
    <w:rsid w:val="00982DF3"/>
    <w:rsid w:val="009852BE"/>
    <w:rsid w:val="00987F2B"/>
    <w:rsid w:val="00991E98"/>
    <w:rsid w:val="00992B5B"/>
    <w:rsid w:val="00996954"/>
    <w:rsid w:val="00996DB0"/>
    <w:rsid w:val="009A1772"/>
    <w:rsid w:val="009B24D8"/>
    <w:rsid w:val="009B787E"/>
    <w:rsid w:val="009C3753"/>
    <w:rsid w:val="009C5B59"/>
    <w:rsid w:val="009E0736"/>
    <w:rsid w:val="009E1358"/>
    <w:rsid w:val="009E2048"/>
    <w:rsid w:val="009F0FA5"/>
    <w:rsid w:val="009F6827"/>
    <w:rsid w:val="009F70B6"/>
    <w:rsid w:val="00A03311"/>
    <w:rsid w:val="00A10A77"/>
    <w:rsid w:val="00A11023"/>
    <w:rsid w:val="00A1434D"/>
    <w:rsid w:val="00A230FE"/>
    <w:rsid w:val="00A23A13"/>
    <w:rsid w:val="00A24314"/>
    <w:rsid w:val="00A27CEC"/>
    <w:rsid w:val="00A27E5D"/>
    <w:rsid w:val="00A32E78"/>
    <w:rsid w:val="00A44F2D"/>
    <w:rsid w:val="00A45A9B"/>
    <w:rsid w:val="00A45E2C"/>
    <w:rsid w:val="00A519F7"/>
    <w:rsid w:val="00A52F1B"/>
    <w:rsid w:val="00A5416B"/>
    <w:rsid w:val="00A65E4E"/>
    <w:rsid w:val="00A70096"/>
    <w:rsid w:val="00A74172"/>
    <w:rsid w:val="00A76A0C"/>
    <w:rsid w:val="00A76B47"/>
    <w:rsid w:val="00A83147"/>
    <w:rsid w:val="00A85FE0"/>
    <w:rsid w:val="00A86A9F"/>
    <w:rsid w:val="00A86D7D"/>
    <w:rsid w:val="00A87FB3"/>
    <w:rsid w:val="00A940A6"/>
    <w:rsid w:val="00AA1CC8"/>
    <w:rsid w:val="00AA262B"/>
    <w:rsid w:val="00AA36C6"/>
    <w:rsid w:val="00AA75B9"/>
    <w:rsid w:val="00AA762C"/>
    <w:rsid w:val="00AB0194"/>
    <w:rsid w:val="00AB150D"/>
    <w:rsid w:val="00AB2A83"/>
    <w:rsid w:val="00AB3AAD"/>
    <w:rsid w:val="00AB5A92"/>
    <w:rsid w:val="00AC27E3"/>
    <w:rsid w:val="00AC72D3"/>
    <w:rsid w:val="00AD5F59"/>
    <w:rsid w:val="00AE39FF"/>
    <w:rsid w:val="00AF01D7"/>
    <w:rsid w:val="00AF19E4"/>
    <w:rsid w:val="00AF43F7"/>
    <w:rsid w:val="00B004D8"/>
    <w:rsid w:val="00B01E3C"/>
    <w:rsid w:val="00B04320"/>
    <w:rsid w:val="00B06A61"/>
    <w:rsid w:val="00B135F6"/>
    <w:rsid w:val="00B1472A"/>
    <w:rsid w:val="00B1557A"/>
    <w:rsid w:val="00B1591D"/>
    <w:rsid w:val="00B17D95"/>
    <w:rsid w:val="00B20397"/>
    <w:rsid w:val="00B226EF"/>
    <w:rsid w:val="00B22F5B"/>
    <w:rsid w:val="00B23DC0"/>
    <w:rsid w:val="00B2553B"/>
    <w:rsid w:val="00B26F61"/>
    <w:rsid w:val="00B305AB"/>
    <w:rsid w:val="00B3272B"/>
    <w:rsid w:val="00B33ECF"/>
    <w:rsid w:val="00B46576"/>
    <w:rsid w:val="00B52019"/>
    <w:rsid w:val="00B52706"/>
    <w:rsid w:val="00B57206"/>
    <w:rsid w:val="00B646A4"/>
    <w:rsid w:val="00B661B5"/>
    <w:rsid w:val="00B727DF"/>
    <w:rsid w:val="00B764FB"/>
    <w:rsid w:val="00B8011C"/>
    <w:rsid w:val="00B82944"/>
    <w:rsid w:val="00B840C5"/>
    <w:rsid w:val="00B96E69"/>
    <w:rsid w:val="00BA7211"/>
    <w:rsid w:val="00BB0D21"/>
    <w:rsid w:val="00BB0D4C"/>
    <w:rsid w:val="00BB3F95"/>
    <w:rsid w:val="00BB5CF0"/>
    <w:rsid w:val="00BB6C49"/>
    <w:rsid w:val="00BC2574"/>
    <w:rsid w:val="00BC2731"/>
    <w:rsid w:val="00BC2862"/>
    <w:rsid w:val="00BD1174"/>
    <w:rsid w:val="00BD5BEA"/>
    <w:rsid w:val="00BD6112"/>
    <w:rsid w:val="00BE1B1E"/>
    <w:rsid w:val="00BE4B65"/>
    <w:rsid w:val="00BE4BCA"/>
    <w:rsid w:val="00BF0AF5"/>
    <w:rsid w:val="00BF2BE9"/>
    <w:rsid w:val="00BF2C19"/>
    <w:rsid w:val="00C01F20"/>
    <w:rsid w:val="00C10177"/>
    <w:rsid w:val="00C11F4E"/>
    <w:rsid w:val="00C133F8"/>
    <w:rsid w:val="00C15C92"/>
    <w:rsid w:val="00C15CF9"/>
    <w:rsid w:val="00C20850"/>
    <w:rsid w:val="00C227B9"/>
    <w:rsid w:val="00C31CE1"/>
    <w:rsid w:val="00C357AC"/>
    <w:rsid w:val="00C36DE5"/>
    <w:rsid w:val="00C45BD9"/>
    <w:rsid w:val="00C52185"/>
    <w:rsid w:val="00C5327F"/>
    <w:rsid w:val="00C55867"/>
    <w:rsid w:val="00C56909"/>
    <w:rsid w:val="00C5761A"/>
    <w:rsid w:val="00C63672"/>
    <w:rsid w:val="00C656F8"/>
    <w:rsid w:val="00C6624F"/>
    <w:rsid w:val="00C7401A"/>
    <w:rsid w:val="00C82FA5"/>
    <w:rsid w:val="00C831BF"/>
    <w:rsid w:val="00C83803"/>
    <w:rsid w:val="00C93F42"/>
    <w:rsid w:val="00C963A1"/>
    <w:rsid w:val="00CA45B4"/>
    <w:rsid w:val="00CA7EC1"/>
    <w:rsid w:val="00CB167E"/>
    <w:rsid w:val="00CC157D"/>
    <w:rsid w:val="00CC2C9E"/>
    <w:rsid w:val="00CC53A5"/>
    <w:rsid w:val="00CC6864"/>
    <w:rsid w:val="00CD1FA1"/>
    <w:rsid w:val="00CD55C9"/>
    <w:rsid w:val="00CD60A1"/>
    <w:rsid w:val="00CD697A"/>
    <w:rsid w:val="00CD6FA0"/>
    <w:rsid w:val="00CE2F64"/>
    <w:rsid w:val="00CE6C2C"/>
    <w:rsid w:val="00CF014A"/>
    <w:rsid w:val="00CF21DE"/>
    <w:rsid w:val="00D10239"/>
    <w:rsid w:val="00D10795"/>
    <w:rsid w:val="00D1592B"/>
    <w:rsid w:val="00D15CA5"/>
    <w:rsid w:val="00D16026"/>
    <w:rsid w:val="00D21A04"/>
    <w:rsid w:val="00D22A0B"/>
    <w:rsid w:val="00D23776"/>
    <w:rsid w:val="00D25F33"/>
    <w:rsid w:val="00D300CF"/>
    <w:rsid w:val="00D31FE7"/>
    <w:rsid w:val="00D323AD"/>
    <w:rsid w:val="00D37F40"/>
    <w:rsid w:val="00D40911"/>
    <w:rsid w:val="00D4144E"/>
    <w:rsid w:val="00D46CAA"/>
    <w:rsid w:val="00D47A15"/>
    <w:rsid w:val="00D47E52"/>
    <w:rsid w:val="00D5191B"/>
    <w:rsid w:val="00D54F9A"/>
    <w:rsid w:val="00D5569C"/>
    <w:rsid w:val="00D56660"/>
    <w:rsid w:val="00D56B2A"/>
    <w:rsid w:val="00D56F47"/>
    <w:rsid w:val="00D72B21"/>
    <w:rsid w:val="00D738F3"/>
    <w:rsid w:val="00D73ACD"/>
    <w:rsid w:val="00D818DA"/>
    <w:rsid w:val="00D830BC"/>
    <w:rsid w:val="00D83BD3"/>
    <w:rsid w:val="00D86C80"/>
    <w:rsid w:val="00DA36B4"/>
    <w:rsid w:val="00DA3A1D"/>
    <w:rsid w:val="00DA61D7"/>
    <w:rsid w:val="00DB1367"/>
    <w:rsid w:val="00DB1607"/>
    <w:rsid w:val="00DB2C1D"/>
    <w:rsid w:val="00DB4191"/>
    <w:rsid w:val="00DB5621"/>
    <w:rsid w:val="00DB7ED2"/>
    <w:rsid w:val="00DC139E"/>
    <w:rsid w:val="00DC3493"/>
    <w:rsid w:val="00DC3D59"/>
    <w:rsid w:val="00DD1F50"/>
    <w:rsid w:val="00DD4B89"/>
    <w:rsid w:val="00DD4F0B"/>
    <w:rsid w:val="00DE04CE"/>
    <w:rsid w:val="00E03A1F"/>
    <w:rsid w:val="00E06DF6"/>
    <w:rsid w:val="00E10A96"/>
    <w:rsid w:val="00E21B21"/>
    <w:rsid w:val="00E21E26"/>
    <w:rsid w:val="00E22310"/>
    <w:rsid w:val="00E2258D"/>
    <w:rsid w:val="00E328C1"/>
    <w:rsid w:val="00E36514"/>
    <w:rsid w:val="00E37AB1"/>
    <w:rsid w:val="00E44018"/>
    <w:rsid w:val="00E54715"/>
    <w:rsid w:val="00E556F6"/>
    <w:rsid w:val="00E5746D"/>
    <w:rsid w:val="00E60B75"/>
    <w:rsid w:val="00E631D1"/>
    <w:rsid w:val="00E66323"/>
    <w:rsid w:val="00E67546"/>
    <w:rsid w:val="00E77508"/>
    <w:rsid w:val="00E81C1E"/>
    <w:rsid w:val="00E82C88"/>
    <w:rsid w:val="00E84947"/>
    <w:rsid w:val="00E95F2E"/>
    <w:rsid w:val="00E969E9"/>
    <w:rsid w:val="00EA301B"/>
    <w:rsid w:val="00EA4846"/>
    <w:rsid w:val="00EA4D71"/>
    <w:rsid w:val="00EA5A7E"/>
    <w:rsid w:val="00EB096A"/>
    <w:rsid w:val="00EB59F5"/>
    <w:rsid w:val="00EB5FB4"/>
    <w:rsid w:val="00ED192B"/>
    <w:rsid w:val="00ED1D53"/>
    <w:rsid w:val="00ED4DF2"/>
    <w:rsid w:val="00ED4F53"/>
    <w:rsid w:val="00EE0A63"/>
    <w:rsid w:val="00EE4306"/>
    <w:rsid w:val="00EF003A"/>
    <w:rsid w:val="00EF1E46"/>
    <w:rsid w:val="00EF26EC"/>
    <w:rsid w:val="00F01151"/>
    <w:rsid w:val="00F017B4"/>
    <w:rsid w:val="00F073E9"/>
    <w:rsid w:val="00F125A7"/>
    <w:rsid w:val="00F167D2"/>
    <w:rsid w:val="00F265A5"/>
    <w:rsid w:val="00F4361A"/>
    <w:rsid w:val="00F473E5"/>
    <w:rsid w:val="00F51BE1"/>
    <w:rsid w:val="00F525F9"/>
    <w:rsid w:val="00F52BEC"/>
    <w:rsid w:val="00F5456A"/>
    <w:rsid w:val="00F55490"/>
    <w:rsid w:val="00F56118"/>
    <w:rsid w:val="00F6153F"/>
    <w:rsid w:val="00F703C1"/>
    <w:rsid w:val="00F70CDF"/>
    <w:rsid w:val="00F73923"/>
    <w:rsid w:val="00F742CB"/>
    <w:rsid w:val="00F7469E"/>
    <w:rsid w:val="00F7589C"/>
    <w:rsid w:val="00F75F49"/>
    <w:rsid w:val="00F76A9B"/>
    <w:rsid w:val="00F77E02"/>
    <w:rsid w:val="00FA4258"/>
    <w:rsid w:val="00FA7AC4"/>
    <w:rsid w:val="00FB6A79"/>
    <w:rsid w:val="00FB6D1D"/>
    <w:rsid w:val="00FC3802"/>
    <w:rsid w:val="00FD1DF9"/>
    <w:rsid w:val="00FD51F0"/>
    <w:rsid w:val="00FD5A2F"/>
    <w:rsid w:val="00FD749D"/>
    <w:rsid w:val="00FE0602"/>
    <w:rsid w:val="00FE07CB"/>
    <w:rsid w:val="00FE0A64"/>
    <w:rsid w:val="00FE0BB9"/>
    <w:rsid w:val="00FE1588"/>
    <w:rsid w:val="00FE3F39"/>
    <w:rsid w:val="00FE704E"/>
    <w:rsid w:val="00FF263E"/>
    <w:rsid w:val="00FF2BFC"/>
    <w:rsid w:val="00FF4DEB"/>
    <w:rsid w:val="00FF547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date"/>
  <w:shapeDefaults>
    <o:shapedefaults v:ext="edit" spidmax="1026"/>
    <o:shapelayout v:ext="edit">
      <o:idmap v:ext="edit" data="1"/>
    </o:shapelayout>
  </w:shapeDefaults>
  <w:decimalSymbol w:val="."/>
  <w:listSeparator w:val=";"/>
  <w14:docId w14:val="5F96A72B"/>
  <w15:docId w15:val="{70A60A2D-4FD5-4544-8530-B0FA323D4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63DB"/>
    <w:pPr>
      <w:widowControl w:val="0"/>
      <w:suppressAutoHyphens/>
    </w:pPr>
    <w:rPr>
      <w:rFonts w:ascii="Times New Roman" w:eastAsia="Lucida Sans Unicode" w:hAnsi="Times New Roman"/>
      <w:sz w:val="24"/>
      <w:szCs w:val="24"/>
      <w:lang w:eastAsia="en-US"/>
    </w:rPr>
  </w:style>
  <w:style w:type="paragraph" w:styleId="Heading1">
    <w:name w:val="heading 1"/>
    <w:basedOn w:val="Normal"/>
    <w:next w:val="Normal"/>
    <w:link w:val="Heading1Char"/>
    <w:qFormat/>
    <w:rsid w:val="004E63DB"/>
    <w:pPr>
      <w:keepNext/>
      <w:widowControl/>
      <w:suppressAutoHyphens w:val="0"/>
      <w:jc w:val="center"/>
      <w:outlineLvl w:val="0"/>
    </w:pPr>
    <w:rPr>
      <w:rFonts w:ascii="Tahoma" w:eastAsia="Times New Roman" w:hAnsi="Tahoma" w:cs="Tahoma"/>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4E63DB"/>
    <w:rPr>
      <w:rFonts w:ascii="Tahoma" w:eastAsia="Times New Roman" w:hAnsi="Tahoma" w:cs="Tahoma"/>
      <w:sz w:val="24"/>
      <w:szCs w:val="24"/>
      <w:lang w:eastAsia="zh-CN"/>
    </w:rPr>
  </w:style>
  <w:style w:type="paragraph" w:styleId="BodyText">
    <w:name w:val="Body Text"/>
    <w:basedOn w:val="Normal"/>
    <w:link w:val="BodyTextChar"/>
    <w:rsid w:val="004E63DB"/>
    <w:pPr>
      <w:spacing w:after="120"/>
    </w:pPr>
  </w:style>
  <w:style w:type="character" w:customStyle="1" w:styleId="BodyTextChar">
    <w:name w:val="Body Text Char"/>
    <w:link w:val="BodyText"/>
    <w:rsid w:val="004E63DB"/>
    <w:rPr>
      <w:rFonts w:ascii="Times New Roman" w:eastAsia="Lucida Sans Unicode" w:hAnsi="Times New Roman" w:cs="Times New Roman"/>
      <w:sz w:val="24"/>
      <w:szCs w:val="24"/>
    </w:rPr>
  </w:style>
  <w:style w:type="paragraph" w:customStyle="1" w:styleId="naislab">
    <w:name w:val="naislab"/>
    <w:basedOn w:val="Normal"/>
    <w:rsid w:val="004E63DB"/>
    <w:pPr>
      <w:spacing w:before="75" w:after="75" w:line="100" w:lineRule="atLeast"/>
      <w:jc w:val="right"/>
    </w:pPr>
    <w:rPr>
      <w:rFonts w:eastAsia="SimSun" w:cs="Tahoma"/>
    </w:rPr>
  </w:style>
  <w:style w:type="paragraph" w:styleId="Footer">
    <w:name w:val="footer"/>
    <w:basedOn w:val="Normal"/>
    <w:link w:val="FooterChar"/>
    <w:uiPriority w:val="99"/>
    <w:rsid w:val="004E63DB"/>
    <w:pPr>
      <w:tabs>
        <w:tab w:val="center" w:pos="4153"/>
        <w:tab w:val="right" w:pos="8306"/>
      </w:tabs>
    </w:pPr>
  </w:style>
  <w:style w:type="character" w:customStyle="1" w:styleId="FooterChar">
    <w:name w:val="Footer Char"/>
    <w:link w:val="Footer"/>
    <w:uiPriority w:val="99"/>
    <w:rsid w:val="004E63DB"/>
    <w:rPr>
      <w:rFonts w:ascii="Times New Roman" w:eastAsia="Lucida Sans Unicode" w:hAnsi="Times New Roman" w:cs="Times New Roman"/>
      <w:sz w:val="24"/>
      <w:szCs w:val="24"/>
    </w:rPr>
  </w:style>
  <w:style w:type="character" w:styleId="PageNumber">
    <w:name w:val="page number"/>
    <w:basedOn w:val="DefaultParagraphFont"/>
    <w:rsid w:val="004E63DB"/>
  </w:style>
  <w:style w:type="paragraph" w:styleId="ListParagraph">
    <w:name w:val="List Paragraph"/>
    <w:basedOn w:val="Normal"/>
    <w:uiPriority w:val="34"/>
    <w:qFormat/>
    <w:rsid w:val="004E63DB"/>
    <w:pPr>
      <w:ind w:left="720"/>
      <w:contextualSpacing/>
    </w:pPr>
  </w:style>
  <w:style w:type="character" w:styleId="CommentReference">
    <w:name w:val="annotation reference"/>
    <w:uiPriority w:val="99"/>
    <w:semiHidden/>
    <w:unhideWhenUsed/>
    <w:rsid w:val="00E37AB1"/>
    <w:rPr>
      <w:sz w:val="16"/>
      <w:szCs w:val="16"/>
    </w:rPr>
  </w:style>
  <w:style w:type="paragraph" w:styleId="CommentText">
    <w:name w:val="annotation text"/>
    <w:basedOn w:val="Normal"/>
    <w:link w:val="CommentTextChar"/>
    <w:uiPriority w:val="99"/>
    <w:semiHidden/>
    <w:unhideWhenUsed/>
    <w:rsid w:val="00E37AB1"/>
    <w:rPr>
      <w:sz w:val="20"/>
      <w:szCs w:val="20"/>
    </w:rPr>
  </w:style>
  <w:style w:type="character" w:customStyle="1" w:styleId="CommentTextChar">
    <w:name w:val="Comment Text Char"/>
    <w:link w:val="CommentText"/>
    <w:uiPriority w:val="99"/>
    <w:semiHidden/>
    <w:rsid w:val="00E37AB1"/>
    <w:rPr>
      <w:rFonts w:ascii="Times New Roman" w:eastAsia="Lucida Sans Unicode" w:hAnsi="Times New Roman"/>
      <w:lang w:eastAsia="en-US"/>
    </w:rPr>
  </w:style>
  <w:style w:type="paragraph" w:styleId="CommentSubject">
    <w:name w:val="annotation subject"/>
    <w:basedOn w:val="CommentText"/>
    <w:next w:val="CommentText"/>
    <w:link w:val="CommentSubjectChar"/>
    <w:uiPriority w:val="99"/>
    <w:semiHidden/>
    <w:unhideWhenUsed/>
    <w:rsid w:val="00E37AB1"/>
    <w:rPr>
      <w:b/>
      <w:bCs/>
    </w:rPr>
  </w:style>
  <w:style w:type="character" w:customStyle="1" w:styleId="CommentSubjectChar">
    <w:name w:val="Comment Subject Char"/>
    <w:link w:val="CommentSubject"/>
    <w:uiPriority w:val="99"/>
    <w:semiHidden/>
    <w:rsid w:val="00E37AB1"/>
    <w:rPr>
      <w:rFonts w:ascii="Times New Roman" w:eastAsia="Lucida Sans Unicode" w:hAnsi="Times New Roman"/>
      <w:b/>
      <w:bCs/>
      <w:lang w:eastAsia="en-US"/>
    </w:rPr>
  </w:style>
  <w:style w:type="paragraph" w:styleId="BalloonText">
    <w:name w:val="Balloon Text"/>
    <w:basedOn w:val="Normal"/>
    <w:link w:val="BalloonTextChar"/>
    <w:uiPriority w:val="99"/>
    <w:semiHidden/>
    <w:unhideWhenUsed/>
    <w:rsid w:val="00E37AB1"/>
    <w:rPr>
      <w:rFonts w:ascii="Tahoma" w:hAnsi="Tahoma" w:cs="Tahoma"/>
      <w:sz w:val="16"/>
      <w:szCs w:val="16"/>
    </w:rPr>
  </w:style>
  <w:style w:type="character" w:customStyle="1" w:styleId="BalloonTextChar">
    <w:name w:val="Balloon Text Char"/>
    <w:link w:val="BalloonText"/>
    <w:uiPriority w:val="99"/>
    <w:semiHidden/>
    <w:rsid w:val="00E37AB1"/>
    <w:rPr>
      <w:rFonts w:ascii="Tahoma" w:eastAsia="Lucida Sans Unicode" w:hAnsi="Tahoma" w:cs="Tahoma"/>
      <w:sz w:val="16"/>
      <w:szCs w:val="16"/>
      <w:lang w:eastAsia="en-US"/>
    </w:rPr>
  </w:style>
  <w:style w:type="paragraph" w:customStyle="1" w:styleId="RakstzCharCharRakstzCharCharRakstzCharCharRakstz">
    <w:name w:val="Rakstz. Char Char Rakstz. Char Char Rakstz. Char Char Rakstz."/>
    <w:basedOn w:val="Normal"/>
    <w:rsid w:val="003A207C"/>
    <w:pPr>
      <w:widowControl/>
      <w:suppressAutoHyphens w:val="0"/>
      <w:spacing w:after="160" w:line="240" w:lineRule="exact"/>
    </w:pPr>
    <w:rPr>
      <w:rFonts w:ascii="Tahoma" w:eastAsia="Arial Unicode MS" w:hAnsi="Tahoma" w:cs="Tahoma"/>
      <w:sz w:val="20"/>
      <w:szCs w:val="20"/>
      <w:lang w:val="en-US"/>
    </w:rPr>
  </w:style>
  <w:style w:type="paragraph" w:styleId="NoSpacing">
    <w:name w:val="No Spacing"/>
    <w:uiPriority w:val="1"/>
    <w:qFormat/>
    <w:rsid w:val="001871A2"/>
    <w:pPr>
      <w:widowControl w:val="0"/>
    </w:pPr>
    <w:rPr>
      <w:sz w:val="22"/>
      <w:szCs w:val="22"/>
      <w:lang w:val="en-US" w:eastAsia="en-US"/>
    </w:rPr>
  </w:style>
  <w:style w:type="character" w:styleId="Hyperlink">
    <w:name w:val="Hyperlink"/>
    <w:basedOn w:val="DefaultParagraphFont"/>
    <w:uiPriority w:val="99"/>
    <w:unhideWhenUsed/>
    <w:rsid w:val="000C31C9"/>
    <w:rPr>
      <w:color w:val="0000FF" w:themeColor="hyperlink"/>
      <w:u w:val="single"/>
    </w:rPr>
  </w:style>
  <w:style w:type="character" w:styleId="UnresolvedMention">
    <w:name w:val="Unresolved Mention"/>
    <w:basedOn w:val="DefaultParagraphFont"/>
    <w:uiPriority w:val="99"/>
    <w:semiHidden/>
    <w:unhideWhenUsed/>
    <w:rsid w:val="000C31C9"/>
    <w:rPr>
      <w:color w:val="605E5C"/>
      <w:shd w:val="clear" w:color="auto" w:fill="E1DFDD"/>
    </w:rPr>
  </w:style>
  <w:style w:type="paragraph" w:styleId="Revision">
    <w:name w:val="Revision"/>
    <w:hidden/>
    <w:uiPriority w:val="99"/>
    <w:semiHidden/>
    <w:rsid w:val="002A37E4"/>
    <w:rPr>
      <w:rFonts w:ascii="Times New Roman" w:eastAsia="Lucida Sans Unicode" w:hAnsi="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5615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dazunovads.lv"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3727</Words>
  <Characters>2125</Characters>
  <Application>Microsoft Office Word</Application>
  <DocSecurity>0</DocSecurity>
  <Lines>17</Lines>
  <Paragraphs>11</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Projekts</vt:lpstr>
      <vt:lpstr>Projekts</vt:lpstr>
    </vt:vector>
  </TitlesOfParts>
  <Company/>
  <LinksUpToDate>false</LinksUpToDate>
  <CharactersWithSpaces>5841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Projekts</dc:title>
  <dc:creator>diana.curiska</dc:creator>
  <cp:lastModifiedBy>Jevgēnija Sviridenkova</cp:lastModifiedBy>
  <cp:revision>2</cp:revision>
  <cp:lastPrinted>2016-11-14T07:42:00Z</cp:lastPrinted>
  <dcterms:created xsi:type="dcterms:W3CDTF">2023-12-22T08:54:00Z</dcterms:created>
  <dcterms:modified xsi:type="dcterms:W3CDTF">2023-12-22T08:54:00Z</dcterms:modified>
</cp:coreProperties>
</file>