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9C64" w14:textId="0D8B9674" w:rsidR="00BA14E5" w:rsidRDefault="00BA14E5" w:rsidP="00BA14E5">
      <w:pPr>
        <w:pStyle w:val="ListParagraph"/>
        <w:numPr>
          <w:ilvl w:val="0"/>
          <w:numId w:val="2"/>
        </w:numPr>
        <w:jc w:val="right"/>
      </w:pPr>
      <w:bookmarkStart w:id="0" w:name="_Hlk145938787"/>
      <w:r>
        <w:t>Pielikums</w:t>
      </w:r>
    </w:p>
    <w:p w14:paraId="6E139C17" w14:textId="7ECEDAF0" w:rsidR="00BA14E5" w:rsidRDefault="00BA14E5" w:rsidP="00BA14E5">
      <w:pPr>
        <w:pStyle w:val="ListParagraph"/>
        <w:jc w:val="right"/>
      </w:pPr>
      <w:r>
        <w:t>Izglītības, kultūras, sporta un sociālās komitejas</w:t>
      </w:r>
    </w:p>
    <w:p w14:paraId="0158108D" w14:textId="77777777" w:rsidR="00BA14E5" w:rsidRDefault="00BA14E5" w:rsidP="00BA14E5">
      <w:pPr>
        <w:pStyle w:val="ListParagraph"/>
        <w:jc w:val="right"/>
      </w:pPr>
      <w:r>
        <w:t>2023. gada 20. septembra ārkārtas sēdes protokolam Nr. 12</w:t>
      </w:r>
      <w:bookmarkEnd w:id="0"/>
    </w:p>
    <w:p w14:paraId="1F1422B1" w14:textId="77777777" w:rsidR="00BA14E5" w:rsidRDefault="00BA14E5" w:rsidP="00A50002">
      <w:pPr>
        <w:spacing w:before="120"/>
        <w:ind w:firstLine="720"/>
        <w:jc w:val="right"/>
      </w:pPr>
    </w:p>
    <w:p w14:paraId="2EF38CF3" w14:textId="4B47DDC8" w:rsidR="00A50002" w:rsidRDefault="00A50002" w:rsidP="00A50002">
      <w:pPr>
        <w:spacing w:before="120"/>
        <w:ind w:firstLine="720"/>
        <w:jc w:val="right"/>
      </w:pPr>
      <w:r>
        <w:t>Izglītības, kultūras, sporta un sociālai komitejai</w:t>
      </w:r>
    </w:p>
    <w:p w14:paraId="3A6937BA" w14:textId="77777777" w:rsidR="00A50002" w:rsidRDefault="00A50002" w:rsidP="00A50002">
      <w:pPr>
        <w:spacing w:before="120"/>
        <w:ind w:firstLine="720"/>
        <w:jc w:val="right"/>
      </w:pPr>
    </w:p>
    <w:p w14:paraId="71EACB4A" w14:textId="662ABFD1" w:rsidR="00A50002" w:rsidRDefault="00A50002" w:rsidP="00A50002">
      <w:pPr>
        <w:spacing w:before="120"/>
        <w:ind w:firstLine="720"/>
        <w:jc w:val="right"/>
      </w:pPr>
      <w:r>
        <w:t>Ādažu novada pašvaldības PII “Strautiņš”</w:t>
      </w:r>
    </w:p>
    <w:p w14:paraId="54CB1197" w14:textId="261B56CE" w:rsidR="00A50002" w:rsidRDefault="00BD6280" w:rsidP="00A50002">
      <w:pPr>
        <w:spacing w:before="120"/>
        <w:ind w:firstLine="720"/>
        <w:jc w:val="right"/>
      </w:pPr>
      <w:r>
        <w:t>v</w:t>
      </w:r>
      <w:r w:rsidR="00A50002">
        <w:t xml:space="preserve">adītājas vietnieces izglītības jomā </w:t>
      </w:r>
    </w:p>
    <w:p w14:paraId="25C8BF42" w14:textId="01A21C19" w:rsidR="00A50002" w:rsidRDefault="00A50002" w:rsidP="00A50002">
      <w:pPr>
        <w:spacing w:before="120"/>
        <w:ind w:firstLine="720"/>
        <w:jc w:val="right"/>
      </w:pPr>
      <w:r>
        <w:t xml:space="preserve">Linda </w:t>
      </w:r>
      <w:proofErr w:type="spellStart"/>
      <w:r>
        <w:t>Cintiņas</w:t>
      </w:r>
      <w:proofErr w:type="spellEnd"/>
      <w:r>
        <w:t xml:space="preserve"> </w:t>
      </w:r>
    </w:p>
    <w:p w14:paraId="63CBBFEE" w14:textId="77777777" w:rsidR="00A50002" w:rsidRDefault="00A50002" w:rsidP="00BA29F1">
      <w:pPr>
        <w:spacing w:before="120"/>
        <w:ind w:firstLine="720"/>
        <w:jc w:val="center"/>
      </w:pPr>
    </w:p>
    <w:p w14:paraId="3AAD51CC" w14:textId="782FFB61" w:rsidR="00BA29F1" w:rsidRDefault="00BA29F1" w:rsidP="00BA29F1">
      <w:pPr>
        <w:spacing w:before="120"/>
        <w:ind w:firstLine="720"/>
        <w:jc w:val="center"/>
      </w:pPr>
      <w:r>
        <w:t>IESNIEGUMS</w:t>
      </w:r>
    </w:p>
    <w:p w14:paraId="2627DDBF" w14:textId="1A3392BB" w:rsidR="00BA29F1" w:rsidRPr="00BA29F1" w:rsidRDefault="00BA29F1" w:rsidP="00BA14E5">
      <w:pPr>
        <w:pStyle w:val="Heading1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lv-LV"/>
        </w:rPr>
      </w:pP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Lūdzu izskatīt iespēju samazināt izglītojamo skaitu Ādažu pašvaldības PII “Strautiņš”  13. grupā, nosakot vietu skaitu grupā,  līdz 20 izglītojamajiem, lai nodrošinātu iekļaujošās izglītības </w:t>
      </w:r>
      <w:r w:rsidR="0039115D">
        <w:rPr>
          <w:rFonts w:ascii="Times New Roman" w:hAnsi="Times New Roman" w:cs="Times New Roman"/>
          <w:color w:val="000000" w:themeColor="text1"/>
          <w:sz w:val="24"/>
          <w:szCs w:val="24"/>
        </w:rPr>
        <w:t>kvalitatīvu</w:t>
      </w: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īstenošanu. Kopumā izglītojamo skaits iestādē tiktu samazināts par 4 vietām un izglītojamo skaits nebūtu zemāks par </w:t>
      </w:r>
      <w:r w:rsidRPr="00BA29F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lv-LV"/>
        </w:rPr>
        <w:t>SAM 422 projekt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lv-LV"/>
        </w:rPr>
        <w:t>ā</w:t>
      </w:r>
      <w:r w:rsidRPr="00BA29F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lv-LV"/>
        </w:rPr>
        <w:t xml:space="preserve"> “Ādažu pirmsskolas izglītības iestādes siltināšana”</w:t>
      </w:r>
      <w:r>
        <w:t xml:space="preserve"> </w:t>
      </w: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noteikto izglītojamo skaitu, kas ir 276 izglītojamie. </w:t>
      </w:r>
    </w:p>
    <w:p w14:paraId="6272ABAC" w14:textId="77777777" w:rsidR="00BA29F1" w:rsidRPr="00BA29F1" w:rsidRDefault="00BA29F1" w:rsidP="00BA14E5">
      <w:pPr>
        <w:spacing w:before="120"/>
        <w:ind w:firstLine="720"/>
        <w:jc w:val="both"/>
        <w:rPr>
          <w:color w:val="000000" w:themeColor="text1"/>
        </w:rPr>
      </w:pPr>
      <w:r w:rsidRPr="00BA29F1">
        <w:rPr>
          <w:color w:val="000000" w:themeColor="text1"/>
        </w:rPr>
        <w:t xml:space="preserve">Pamatojums: </w:t>
      </w:r>
    </w:p>
    <w:p w14:paraId="6430C3AB" w14:textId="58E46A82" w:rsidR="00BA29F1" w:rsidRDefault="00BA29F1" w:rsidP="00BA14E5">
      <w:pPr>
        <w:spacing w:before="120"/>
        <w:ind w:firstLine="720"/>
        <w:jc w:val="both"/>
      </w:pPr>
      <w:r>
        <w:t xml:space="preserve"> Ādažu PII  “Strautiņš” bērnu skaits grupā līdz šim tika noteikts, ņemot vērā MK noteikumus Nr.890, </w:t>
      </w:r>
      <w:r w:rsidRPr="00922F39">
        <w:rPr>
          <w:i/>
          <w:iCs/>
        </w:rPr>
        <w:t>“Higiēnas prasības bērnu uzraudzības pakalpojuma sniedzējiem un izglītības iestādēm, kas īsteno pirmsskolas izglītības programmu”</w:t>
      </w:r>
      <w:r>
        <w:t xml:space="preserve"> 19. punktu </w:t>
      </w:r>
      <w:r w:rsidRPr="00922F39">
        <w:rPr>
          <w:i/>
          <w:iCs/>
        </w:rPr>
        <w:t>“</w:t>
      </w:r>
      <w:r w:rsidRPr="00A50002">
        <w:t>par minimālo telpu platību uz vienu izglītojamo”</w:t>
      </w:r>
      <w:r w:rsidRPr="00922F39">
        <w:rPr>
          <w:i/>
          <w:iCs/>
        </w:rPr>
        <w:t xml:space="preserve">. </w:t>
      </w:r>
      <w:r w:rsidRPr="0039115D">
        <w:t xml:space="preserve"> </w:t>
      </w:r>
      <w:r w:rsidR="0039115D" w:rsidRPr="0039115D">
        <w:t xml:space="preserve">Diemžēl, telpu izmērs paredz, ka grupā varam nodrošināt vietu 24-26 izglītojamajiem. </w:t>
      </w:r>
    </w:p>
    <w:p w14:paraId="3DCF5D53" w14:textId="77777777" w:rsidR="00BA29F1" w:rsidRDefault="00BA29F1" w:rsidP="00BA14E5">
      <w:pPr>
        <w:spacing w:before="120"/>
        <w:ind w:firstLine="720"/>
        <w:jc w:val="both"/>
      </w:pPr>
      <w:r>
        <w:t xml:space="preserve">MK noteikumi Nr. 716 </w:t>
      </w:r>
      <w:r w:rsidRPr="00922F39">
        <w:rPr>
          <w:i/>
          <w:iCs/>
        </w:rPr>
        <w:t>“Noteikumi par Pirmsskolas izglītības vadlīnijām un pirmsskolas izglītības programmu paraugiem”</w:t>
      </w:r>
      <w:r>
        <w:t xml:space="preserve"> nosaka, ka “pirmsskolas izglītības grupā, īstenojot arī speciālās pirmsskolas izglītības programmu, iekļauj bērnus ar speciālām vajadzībām, ievērojot normatīvo regulējumu”. </w:t>
      </w:r>
    </w:p>
    <w:p w14:paraId="354CFBFC" w14:textId="42DBC02E" w:rsidR="00BA29F1" w:rsidRDefault="00145B5D" w:rsidP="00BA14E5">
      <w:pPr>
        <w:ind w:firstLine="720"/>
        <w:jc w:val="both"/>
      </w:pPr>
      <w:r>
        <w:t>R</w:t>
      </w:r>
      <w:r w:rsidR="00BA29F1">
        <w:t xml:space="preserve">egulējums par izglītojamo skaitu grupā, kurā  tiek integrēti izglītojamie ar mācīšanās traucējumiem ir zaudējis spēku (līdz šim tas ir bijis 20 bērnu grupā) un </w:t>
      </w:r>
      <w:r w:rsidR="00922F39">
        <w:t>šobrīd nevienos MK noteikumos</w:t>
      </w:r>
      <w:r w:rsidR="00BA29F1">
        <w:t xml:space="preserve"> nav minēts ieteicamais izglītojamo  skaits</w:t>
      </w:r>
      <w:r>
        <w:t xml:space="preserve">. </w:t>
      </w:r>
      <w:r w:rsidR="00BA29F1">
        <w:t xml:space="preserve"> </w:t>
      </w:r>
      <w:r>
        <w:t>P</w:t>
      </w:r>
      <w:r w:rsidR="00BA29F1">
        <w:t xml:space="preserve">ieredze citu novadu pirmsskolas izglītības iestādēs rāda, ka </w:t>
      </w:r>
      <w:r w:rsidR="00CA0E6B">
        <w:t>optimālais izglītojamo skaits, lai kvalitatīvi īstenotu iekļaujošo izglītību, ir 15-</w:t>
      </w:r>
      <w:r>
        <w:t>2</w:t>
      </w:r>
      <w:r w:rsidR="00CA0E6B">
        <w:t xml:space="preserve">0 izglītojamie grupā. </w:t>
      </w:r>
    </w:p>
    <w:p w14:paraId="5C1FD120" w14:textId="77777777" w:rsidR="00922F39" w:rsidRDefault="00922F39" w:rsidP="00BA14E5">
      <w:pPr>
        <w:ind w:firstLine="720"/>
        <w:jc w:val="both"/>
      </w:pPr>
    </w:p>
    <w:p w14:paraId="19267919" w14:textId="5954FAC8" w:rsidR="00922F39" w:rsidRPr="00922F39" w:rsidRDefault="00D44D18" w:rsidP="00BA14E5">
      <w:pPr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Iepriekšējos mācību gadus, </w:t>
      </w:r>
      <w:r w:rsidR="00922F39" w:rsidRPr="00922F39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>i</w:t>
      </w:r>
      <w:r w:rsidR="00922F39" w:rsidRPr="00922F39">
        <w:rPr>
          <w:rFonts w:eastAsia="Times New Roman"/>
          <w:lang w:eastAsia="lv-LV"/>
        </w:rPr>
        <w:t>evērojot Ministru kabineta noteikumus Nr. 556</w:t>
      </w:r>
      <w:r w:rsidR="00922F39">
        <w:rPr>
          <w:rFonts w:eastAsia="Times New Roman"/>
          <w:lang w:eastAsia="lv-LV"/>
        </w:rPr>
        <w:t xml:space="preserve"> </w:t>
      </w:r>
      <w:r w:rsidR="00922F39" w:rsidRPr="00922F39">
        <w:rPr>
          <w:rFonts w:eastAsia="Times New Roman"/>
          <w:i/>
          <w:iCs/>
          <w:lang w:eastAsia="lv-LV"/>
        </w:rPr>
        <w:t>“Prasības vispārējās izglītības iestādēm, lai to īstenotajās izglītības programmās uzņemtu izglītojamos ar speciālām vajadzībām”</w:t>
      </w:r>
      <w:r w:rsidR="00922F39">
        <w:rPr>
          <w:rFonts w:eastAsia="Times New Roman"/>
          <w:lang w:eastAsia="lv-LV"/>
        </w:rPr>
        <w:t xml:space="preserve"> 4. punktu, </w:t>
      </w:r>
      <w:r w:rsidR="00922F39">
        <w:t>izglītojamiem, kuriem nav pedagoģiski medicīniskās komisijas atzinuma, bet kuriem konstatētas attīstības vai mācīšanās grūtības,</w:t>
      </w:r>
      <w:r>
        <w:t xml:space="preserve"> PII “Strautiņš”</w:t>
      </w:r>
      <w:r w:rsidR="00922F39">
        <w:t xml:space="preserve"> atbalsta </w:t>
      </w:r>
      <w:r w:rsidR="00BD6280">
        <w:t>speciālisti ( psihologs, speciālais pedagogs)</w:t>
      </w:r>
      <w:r w:rsidR="00922F39">
        <w:t>,</w:t>
      </w:r>
      <w:r w:rsidR="00922F39" w:rsidRPr="00922F39">
        <w:t xml:space="preserve"> </w:t>
      </w:r>
      <w:r w:rsidR="00922F39">
        <w:t>pamatojoties uz vecāku iesniegumu, veiku</w:t>
      </w:r>
      <w:r w:rsidR="00BD6280">
        <w:t>š</w:t>
      </w:r>
      <w:r w:rsidR="00922F39">
        <w:t>i  pedagoģisko  un/vai psiholoģisko novērtējumu un snie</w:t>
      </w:r>
      <w:r>
        <w:t xml:space="preserve">guši </w:t>
      </w:r>
      <w:r w:rsidR="00922F39">
        <w:t xml:space="preserve"> atzinumu</w:t>
      </w:r>
      <w:r>
        <w:t xml:space="preserve">s, </w:t>
      </w:r>
      <w:r w:rsidR="00922F39">
        <w:t>norād</w:t>
      </w:r>
      <w:r>
        <w:t xml:space="preserve">ot </w:t>
      </w:r>
      <w:r w:rsidR="00922F39">
        <w:t>ieteicamos atbalsta pasākumus</w:t>
      </w:r>
      <w:r>
        <w:t xml:space="preserve">. </w:t>
      </w:r>
    </w:p>
    <w:p w14:paraId="042B168E" w14:textId="3AEA4DD5" w:rsidR="00145B5D" w:rsidRDefault="00BA29F1" w:rsidP="00BA14E5">
      <w:pPr>
        <w:spacing w:before="100" w:beforeAutospacing="1" w:after="100" w:afterAutospacing="1"/>
        <w:ind w:firstLine="720"/>
        <w:jc w:val="both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 xml:space="preserve"> 202</w:t>
      </w:r>
      <w:r w:rsidR="002B4429">
        <w:rPr>
          <w:bCs/>
          <w:color w:val="000000"/>
          <w:lang w:eastAsia="lv-LV"/>
        </w:rPr>
        <w:t>3</w:t>
      </w:r>
      <w:r>
        <w:rPr>
          <w:bCs/>
          <w:color w:val="000000"/>
          <w:lang w:eastAsia="lv-LV"/>
        </w:rPr>
        <w:t>./202</w:t>
      </w:r>
      <w:r w:rsidR="002B4429">
        <w:rPr>
          <w:bCs/>
          <w:color w:val="000000"/>
          <w:lang w:eastAsia="lv-LV"/>
        </w:rPr>
        <w:t>4</w:t>
      </w:r>
      <w:r>
        <w:rPr>
          <w:bCs/>
          <w:color w:val="000000"/>
          <w:lang w:eastAsia="lv-LV"/>
        </w:rPr>
        <w:t xml:space="preserve">. mācību gada sākumā  atbalsta komandas redzes lokā ir </w:t>
      </w:r>
      <w:r w:rsidR="002B4429">
        <w:rPr>
          <w:bCs/>
          <w:color w:val="000000"/>
          <w:lang w:eastAsia="lv-LV"/>
        </w:rPr>
        <w:t>31 izglītojamais, kuriem  iepriekš</w:t>
      </w:r>
      <w:r w:rsidR="00C1013F">
        <w:rPr>
          <w:bCs/>
          <w:color w:val="000000"/>
          <w:lang w:eastAsia="lv-LV"/>
        </w:rPr>
        <w:t>ējā mācību gadā</w:t>
      </w:r>
      <w:r w:rsidR="00145B5D">
        <w:rPr>
          <w:bCs/>
          <w:color w:val="000000"/>
          <w:lang w:eastAsia="lv-LV"/>
        </w:rPr>
        <w:t>,</w:t>
      </w:r>
      <w:r w:rsidR="00C1013F">
        <w:rPr>
          <w:bCs/>
          <w:color w:val="000000"/>
          <w:lang w:eastAsia="lv-LV"/>
        </w:rPr>
        <w:t xml:space="preserve"> </w:t>
      </w:r>
      <w:r w:rsidR="002B4429">
        <w:rPr>
          <w:bCs/>
          <w:color w:val="000000"/>
          <w:lang w:eastAsia="lv-LV"/>
        </w:rPr>
        <w:t xml:space="preserve">vai uzsākot mācību gadu, konstatēts, ka </w:t>
      </w:r>
      <w:r w:rsidR="00C1013F">
        <w:rPr>
          <w:bCs/>
          <w:color w:val="000000"/>
          <w:lang w:eastAsia="lv-LV"/>
        </w:rPr>
        <w:lastRenderedPageBreak/>
        <w:t>ir nepieciešami atbalsta pasākumi</w:t>
      </w:r>
      <w:r w:rsidR="00A50002">
        <w:rPr>
          <w:bCs/>
          <w:color w:val="000000"/>
          <w:lang w:eastAsia="lv-LV"/>
        </w:rPr>
        <w:t xml:space="preserve">. </w:t>
      </w:r>
      <w:r w:rsidR="00145B5D">
        <w:rPr>
          <w:bCs/>
          <w:color w:val="000000"/>
          <w:lang w:eastAsia="lv-LV"/>
        </w:rPr>
        <w:t>2022./2023. mācību</w:t>
      </w:r>
      <w:r w:rsidR="00D44D18">
        <w:rPr>
          <w:bCs/>
          <w:color w:val="000000"/>
          <w:lang w:eastAsia="lv-LV"/>
        </w:rPr>
        <w:t xml:space="preserve"> gadā logopēda atbalsts tika sniegts 90 izglītojamajiem</w:t>
      </w:r>
      <w:r w:rsidR="00145B5D">
        <w:rPr>
          <w:bCs/>
          <w:color w:val="000000"/>
          <w:lang w:eastAsia="lv-LV"/>
        </w:rPr>
        <w:t xml:space="preserve">. </w:t>
      </w:r>
      <w:r w:rsidR="00D44D18">
        <w:rPr>
          <w:bCs/>
          <w:color w:val="000000"/>
          <w:lang w:eastAsia="lv-LV"/>
        </w:rPr>
        <w:t xml:space="preserve"> </w:t>
      </w:r>
      <w:r w:rsidR="00C1013F">
        <w:rPr>
          <w:bCs/>
          <w:color w:val="000000"/>
          <w:lang w:eastAsia="lv-LV"/>
        </w:rPr>
        <w:t xml:space="preserve"> Iestādē ir atvērta speciālā pirmsskolas izglītības programma izglītojamajiem ar jauktiem attīstības traucējumiem, kura paredz papildus logopēda un speciālā pedagoga nodarbības.</w:t>
      </w:r>
      <w:r w:rsidR="00D44D18">
        <w:rPr>
          <w:bCs/>
          <w:color w:val="000000"/>
          <w:lang w:eastAsia="lv-LV"/>
        </w:rPr>
        <w:t xml:space="preserve"> Šobrīd ir izveidojusies situācija, ka iestādē ir trīs logopēdu vakances</w:t>
      </w:r>
      <w:r w:rsidR="00A50002">
        <w:rPr>
          <w:bCs/>
          <w:color w:val="000000"/>
          <w:lang w:eastAsia="lv-LV"/>
        </w:rPr>
        <w:t xml:space="preserve">. </w:t>
      </w:r>
      <w:r w:rsidR="00D44D18">
        <w:rPr>
          <w:bCs/>
          <w:color w:val="000000"/>
          <w:lang w:eastAsia="lv-LV"/>
        </w:rPr>
        <w:t xml:space="preserve"> </w:t>
      </w:r>
      <w:r w:rsidR="00A50002">
        <w:rPr>
          <w:bCs/>
          <w:color w:val="000000"/>
          <w:lang w:eastAsia="lv-LV"/>
        </w:rPr>
        <w:t>S</w:t>
      </w:r>
      <w:r w:rsidR="00D44D18">
        <w:rPr>
          <w:bCs/>
          <w:color w:val="000000"/>
          <w:lang w:eastAsia="lv-LV"/>
        </w:rPr>
        <w:t>peciālais pedagogs, kuram izglītība atļauj, apņēmusies pagaidām veikt arī logopēda darbu, tomēr uz tik lielu izglītojamo skaitu</w:t>
      </w:r>
      <w:r w:rsidR="00C1013F">
        <w:rPr>
          <w:bCs/>
          <w:color w:val="000000"/>
          <w:lang w:eastAsia="lv-LV"/>
        </w:rPr>
        <w:t xml:space="preserve">, </w:t>
      </w:r>
      <w:r w:rsidR="00D44D18">
        <w:rPr>
          <w:bCs/>
          <w:color w:val="000000"/>
          <w:lang w:eastAsia="lv-LV"/>
        </w:rPr>
        <w:t>situācija ir kritiska.</w:t>
      </w:r>
      <w:r w:rsidR="00145B5D">
        <w:rPr>
          <w:bCs/>
          <w:color w:val="000000"/>
          <w:lang w:eastAsia="lv-LV"/>
        </w:rPr>
        <w:t xml:space="preserve"> Pirmsskolas skolotājiem trūkst atbalsts individuālo izglītības plānu sastādīšan</w:t>
      </w:r>
      <w:r w:rsidR="00A50002">
        <w:rPr>
          <w:bCs/>
          <w:color w:val="000000"/>
          <w:lang w:eastAsia="lv-LV"/>
        </w:rPr>
        <w:t>ā</w:t>
      </w:r>
      <w:r w:rsidR="00145B5D">
        <w:rPr>
          <w:bCs/>
          <w:color w:val="000000"/>
          <w:lang w:eastAsia="lv-LV"/>
        </w:rPr>
        <w:t xml:space="preserve">, ko paredz speciālā izglītības programma. </w:t>
      </w:r>
    </w:p>
    <w:p w14:paraId="1A7E3960" w14:textId="47FE8B0B" w:rsidR="00D44D18" w:rsidRDefault="00D44D18" w:rsidP="00BA14E5">
      <w:pPr>
        <w:spacing w:before="100" w:beforeAutospacing="1" w:after="100" w:afterAutospacing="1"/>
        <w:ind w:firstLine="720"/>
        <w:jc w:val="both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 xml:space="preserve"> </w:t>
      </w:r>
      <w:r w:rsidR="0039115D">
        <w:rPr>
          <w:bCs/>
          <w:color w:val="000000"/>
          <w:lang w:eastAsia="lv-LV"/>
        </w:rPr>
        <w:t>U</w:t>
      </w:r>
      <w:r>
        <w:rPr>
          <w:bCs/>
          <w:color w:val="000000"/>
          <w:lang w:eastAsia="lv-LV"/>
        </w:rPr>
        <w:t xml:space="preserve">zsākot </w:t>
      </w:r>
      <w:r w:rsidR="0039115D">
        <w:rPr>
          <w:bCs/>
          <w:color w:val="000000"/>
          <w:lang w:eastAsia="lv-LV"/>
        </w:rPr>
        <w:t>J</w:t>
      </w:r>
      <w:r>
        <w:rPr>
          <w:bCs/>
          <w:color w:val="000000"/>
          <w:lang w:eastAsia="lv-LV"/>
        </w:rPr>
        <w:t>aun</w:t>
      </w:r>
      <w:r w:rsidR="0039115D">
        <w:rPr>
          <w:bCs/>
          <w:color w:val="000000"/>
          <w:lang w:eastAsia="lv-LV"/>
        </w:rPr>
        <w:t xml:space="preserve">o </w:t>
      </w:r>
      <w:r>
        <w:rPr>
          <w:bCs/>
          <w:color w:val="000000"/>
          <w:lang w:eastAsia="lv-LV"/>
        </w:rPr>
        <w:t xml:space="preserve"> mācību gad</w:t>
      </w:r>
      <w:r w:rsidR="0039115D">
        <w:rPr>
          <w:bCs/>
          <w:color w:val="000000"/>
          <w:lang w:eastAsia="lv-LV"/>
        </w:rPr>
        <w:t>u</w:t>
      </w:r>
      <w:r>
        <w:rPr>
          <w:bCs/>
          <w:color w:val="000000"/>
          <w:lang w:eastAsia="lv-LV"/>
        </w:rPr>
        <w:t>, 13.grup</w:t>
      </w:r>
      <w:r w:rsidR="0039115D">
        <w:rPr>
          <w:bCs/>
          <w:color w:val="000000"/>
          <w:lang w:eastAsia="lv-LV"/>
        </w:rPr>
        <w:t>as trīs</w:t>
      </w:r>
      <w:r>
        <w:rPr>
          <w:bCs/>
          <w:color w:val="000000"/>
          <w:lang w:eastAsia="lv-LV"/>
        </w:rPr>
        <w:t xml:space="preserve"> izglītojam</w:t>
      </w:r>
      <w:r w:rsidR="0039115D">
        <w:rPr>
          <w:bCs/>
          <w:color w:val="000000"/>
          <w:lang w:eastAsia="lv-LV"/>
        </w:rPr>
        <w:t xml:space="preserve">ajiem tika konstatēts, ka </w:t>
      </w:r>
      <w:r>
        <w:rPr>
          <w:bCs/>
          <w:color w:val="000000"/>
          <w:lang w:eastAsia="lv-LV"/>
        </w:rPr>
        <w:t xml:space="preserve">ir noteiktas speciālās izglītības programmas, bet diviem ir </w:t>
      </w:r>
      <w:r w:rsidR="0039115D">
        <w:rPr>
          <w:bCs/>
          <w:color w:val="000000"/>
          <w:lang w:eastAsia="lv-LV"/>
        </w:rPr>
        <w:t xml:space="preserve">nepieciešami </w:t>
      </w:r>
      <w:r>
        <w:rPr>
          <w:bCs/>
          <w:color w:val="000000"/>
          <w:lang w:eastAsia="lv-LV"/>
        </w:rPr>
        <w:t>atbalsta pasākum</w:t>
      </w:r>
      <w:r w:rsidR="0039115D">
        <w:rPr>
          <w:bCs/>
          <w:color w:val="000000"/>
          <w:lang w:eastAsia="lv-LV"/>
        </w:rPr>
        <w:t>i.  Š</w:t>
      </w:r>
      <w:r w:rsidR="00145B5D">
        <w:rPr>
          <w:bCs/>
          <w:color w:val="000000"/>
          <w:lang w:eastAsia="lv-LV"/>
        </w:rPr>
        <w:t>ī</w:t>
      </w:r>
      <w:r w:rsidR="0039115D">
        <w:rPr>
          <w:bCs/>
          <w:color w:val="000000"/>
          <w:lang w:eastAsia="lv-LV"/>
        </w:rPr>
        <w:t xml:space="preserve"> grup</w:t>
      </w:r>
      <w:r w:rsidR="00145B5D">
        <w:rPr>
          <w:bCs/>
          <w:color w:val="000000"/>
          <w:lang w:eastAsia="lv-LV"/>
        </w:rPr>
        <w:t>a</w:t>
      </w:r>
      <w:r w:rsidR="0039115D">
        <w:rPr>
          <w:bCs/>
          <w:color w:val="000000"/>
          <w:lang w:eastAsia="lv-LV"/>
        </w:rPr>
        <w:t>, uzsākoties jaunajam mācību gadam,</w:t>
      </w:r>
      <w:r w:rsidR="00145B5D">
        <w:rPr>
          <w:bCs/>
          <w:color w:val="000000"/>
          <w:lang w:eastAsia="lv-LV"/>
        </w:rPr>
        <w:t xml:space="preserve"> vēl netika pilnībā nokomplektēta </w:t>
      </w:r>
      <w:r w:rsidR="00BD6280">
        <w:rPr>
          <w:bCs/>
          <w:color w:val="000000"/>
          <w:lang w:eastAsia="lv-LV"/>
        </w:rPr>
        <w:t xml:space="preserve">izglītojamo </w:t>
      </w:r>
      <w:r w:rsidR="00145B5D">
        <w:rPr>
          <w:bCs/>
          <w:color w:val="000000"/>
          <w:lang w:eastAsia="lv-LV"/>
        </w:rPr>
        <w:t xml:space="preserve">rotācijas dēļ, tāpēc </w:t>
      </w:r>
      <w:r w:rsidR="0039115D">
        <w:rPr>
          <w:bCs/>
          <w:color w:val="000000"/>
          <w:lang w:eastAsia="lv-LV"/>
        </w:rPr>
        <w:t xml:space="preserve">saskatu iespēju samazināt bērnu skaitu šajā grupā līdz 20 izglītojamajiem (par 4 mazāk kā paredzēts),  lai nodrošinātu pēc iespējas kvalitatīvāku izglītības procesu. </w:t>
      </w:r>
      <w:r w:rsidR="00BD6280">
        <w:rPr>
          <w:bCs/>
          <w:color w:val="000000"/>
          <w:lang w:eastAsia="lv-LV"/>
        </w:rPr>
        <w:t xml:space="preserve">Rotēt kādu no šiem bērniem uz citām grupām nav iespējams, jo grupas ir nokomplektētas un tajās katrā ir 1-3 izglītojamie, kuriem noteikti atbalsta pasākumi. </w:t>
      </w:r>
    </w:p>
    <w:p w14:paraId="7CC70788" w14:textId="77777777" w:rsidR="00A50002" w:rsidRDefault="00A50002" w:rsidP="00145B5D">
      <w:pPr>
        <w:spacing w:before="100" w:beforeAutospacing="1" w:after="100" w:afterAutospacing="1"/>
        <w:ind w:firstLine="720"/>
        <w:rPr>
          <w:bCs/>
          <w:color w:val="000000"/>
          <w:lang w:eastAsia="lv-LV"/>
        </w:rPr>
      </w:pPr>
    </w:p>
    <w:p w14:paraId="099BCB22" w14:textId="77777777" w:rsidR="00A50002" w:rsidRDefault="00A50002" w:rsidP="00145B5D">
      <w:pPr>
        <w:spacing w:before="100" w:beforeAutospacing="1" w:after="100" w:afterAutospacing="1"/>
        <w:ind w:firstLine="720"/>
        <w:rPr>
          <w:bCs/>
          <w:color w:val="000000"/>
          <w:lang w:eastAsia="lv-LV"/>
        </w:rPr>
      </w:pPr>
    </w:p>
    <w:p w14:paraId="1A137766" w14:textId="77777777" w:rsidR="00A50002" w:rsidRDefault="00A50002" w:rsidP="00145B5D">
      <w:pPr>
        <w:spacing w:before="100" w:beforeAutospacing="1" w:after="100" w:afterAutospacing="1"/>
        <w:ind w:firstLine="720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 xml:space="preserve">2023.gada 12.septembrī                                                        </w:t>
      </w:r>
    </w:p>
    <w:p w14:paraId="4BCB8587" w14:textId="75914C17" w:rsidR="00A50002" w:rsidRDefault="00A50002" w:rsidP="00A50002">
      <w:pPr>
        <w:spacing w:before="100" w:beforeAutospacing="1" w:after="100" w:afterAutospacing="1"/>
        <w:ind w:firstLine="720"/>
        <w:jc w:val="right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 xml:space="preserve">_______________________    L. </w:t>
      </w:r>
      <w:proofErr w:type="spellStart"/>
      <w:r>
        <w:rPr>
          <w:bCs/>
          <w:color w:val="000000"/>
          <w:lang w:eastAsia="lv-LV"/>
        </w:rPr>
        <w:t>Cintiņa</w:t>
      </w:r>
      <w:proofErr w:type="spellEnd"/>
    </w:p>
    <w:p w14:paraId="470FE5A7" w14:textId="64D40061" w:rsidR="00BA29F1" w:rsidRDefault="00BA29F1" w:rsidP="00BA29F1"/>
    <w:sectPr w:rsidR="00BA29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A85"/>
    <w:multiLevelType w:val="hybridMultilevel"/>
    <w:tmpl w:val="865278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B1BB1"/>
    <w:multiLevelType w:val="hybridMultilevel"/>
    <w:tmpl w:val="24E02B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98100">
    <w:abstractNumId w:val="1"/>
  </w:num>
  <w:num w:numId="2" w16cid:durableId="193235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F1"/>
    <w:rsid w:val="00145B5D"/>
    <w:rsid w:val="002B4429"/>
    <w:rsid w:val="0039115D"/>
    <w:rsid w:val="00805729"/>
    <w:rsid w:val="00856936"/>
    <w:rsid w:val="00922F39"/>
    <w:rsid w:val="00A50002"/>
    <w:rsid w:val="00A60532"/>
    <w:rsid w:val="00B11011"/>
    <w:rsid w:val="00BA14E5"/>
    <w:rsid w:val="00BA29F1"/>
    <w:rsid w:val="00BD6280"/>
    <w:rsid w:val="00C1013F"/>
    <w:rsid w:val="00CA0E6B"/>
    <w:rsid w:val="00D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07BF7"/>
  <w15:chartTrackingRefBased/>
  <w15:docId w15:val="{E8B003EE-ACA5-4146-B140-5CF85D23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F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9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22F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4E5"/>
    <w:pPr>
      <w:spacing w:after="120"/>
      <w:ind w:left="720"/>
      <w:contextualSpacing/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ĀdažuPII</dc:creator>
  <cp:keywords/>
  <dc:description/>
  <cp:lastModifiedBy>Sintija Tenisa</cp:lastModifiedBy>
  <cp:revision>2</cp:revision>
  <dcterms:created xsi:type="dcterms:W3CDTF">2023-09-26T07:54:00Z</dcterms:created>
  <dcterms:modified xsi:type="dcterms:W3CDTF">2023-09-26T07:54:00Z</dcterms:modified>
</cp:coreProperties>
</file>