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68E4" w14:textId="77777777" w:rsidR="004D516C" w:rsidRDefault="00056712" w:rsidP="00564CA6">
      <w:r>
        <w:rPr>
          <w:noProof/>
        </w:rPr>
        <w:drawing>
          <wp:inline distT="0" distB="0" distL="0" distR="0" wp14:anchorId="419CFBA1" wp14:editId="3E6E1732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0AE53" w14:textId="77777777" w:rsidR="005C7FA1" w:rsidRDefault="005C7FA1" w:rsidP="00564CA6"/>
    <w:p w14:paraId="115C622C" w14:textId="77777777" w:rsidR="00564CA6" w:rsidRPr="00EB5D76" w:rsidRDefault="00056712" w:rsidP="00564CA6">
      <w:pPr>
        <w:jc w:val="right"/>
        <w:rPr>
          <w:rFonts w:ascii="Times New Roman" w:hAnsi="Times New Roman" w:cs="Times New Roman"/>
          <w:noProof/>
        </w:rPr>
      </w:pPr>
      <w:r w:rsidRPr="00EB5D76">
        <w:rPr>
          <w:rFonts w:ascii="Times New Roman" w:hAnsi="Times New Roman" w:cs="Times New Roman"/>
          <w:noProof/>
        </w:rPr>
        <w:t xml:space="preserve">PROJEKTS uz </w:t>
      </w:r>
      <w:r w:rsidR="005F0291" w:rsidRPr="00EB5D76">
        <w:rPr>
          <w:rFonts w:ascii="Times New Roman" w:hAnsi="Times New Roman" w:cs="Times New Roman"/>
          <w:noProof/>
        </w:rPr>
        <w:t>0</w:t>
      </w:r>
      <w:r w:rsidR="00EB5D76" w:rsidRPr="00EB5D76">
        <w:rPr>
          <w:rFonts w:ascii="Times New Roman" w:hAnsi="Times New Roman" w:cs="Times New Roman"/>
          <w:noProof/>
        </w:rPr>
        <w:t>4</w:t>
      </w:r>
      <w:r w:rsidR="005F0291" w:rsidRPr="00EB5D76">
        <w:rPr>
          <w:rFonts w:ascii="Times New Roman" w:hAnsi="Times New Roman" w:cs="Times New Roman"/>
          <w:noProof/>
        </w:rPr>
        <w:t>.07.2023</w:t>
      </w:r>
      <w:r w:rsidRPr="00EB5D76">
        <w:rPr>
          <w:rFonts w:ascii="Times New Roman" w:hAnsi="Times New Roman" w:cs="Times New Roman"/>
          <w:noProof/>
        </w:rPr>
        <w:t>.</w:t>
      </w:r>
    </w:p>
    <w:p w14:paraId="202EF86B" w14:textId="77777777" w:rsidR="00564CA6" w:rsidRPr="00EB5D7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4FCF0D2" w14:textId="77777777" w:rsidR="00564CA6" w:rsidRPr="00EB5D76" w:rsidRDefault="00056712" w:rsidP="00564CA6">
      <w:pPr>
        <w:jc w:val="right"/>
        <w:rPr>
          <w:rFonts w:ascii="Times New Roman" w:hAnsi="Times New Roman" w:cs="Times New Roman"/>
          <w:noProof/>
        </w:rPr>
      </w:pPr>
      <w:r w:rsidRPr="00EB5D76">
        <w:rPr>
          <w:rFonts w:ascii="Times New Roman" w:hAnsi="Times New Roman" w:cs="Times New Roman"/>
          <w:noProof/>
        </w:rPr>
        <w:t xml:space="preserve">vēlamais datums izskatīšanai: </w:t>
      </w:r>
      <w:r w:rsidR="005F0291" w:rsidRPr="00EB5D76">
        <w:rPr>
          <w:rFonts w:ascii="Times New Roman" w:hAnsi="Times New Roman" w:cs="Times New Roman"/>
          <w:noProof/>
        </w:rPr>
        <w:t>Attīstības komitejā</w:t>
      </w:r>
      <w:r w:rsidRPr="00EB5D76">
        <w:rPr>
          <w:rFonts w:ascii="Times New Roman" w:hAnsi="Times New Roman" w:cs="Times New Roman"/>
          <w:noProof/>
        </w:rPr>
        <w:t xml:space="preserve"> </w:t>
      </w:r>
      <w:r w:rsidR="000D7E3B" w:rsidRPr="00EB5D76">
        <w:rPr>
          <w:rFonts w:ascii="Times New Roman" w:hAnsi="Times New Roman" w:cs="Times New Roman"/>
          <w:noProof/>
        </w:rPr>
        <w:t>12.07.2023</w:t>
      </w:r>
      <w:r w:rsidRPr="00EB5D76">
        <w:rPr>
          <w:rFonts w:ascii="Times New Roman" w:hAnsi="Times New Roman" w:cs="Times New Roman"/>
          <w:noProof/>
        </w:rPr>
        <w:t>.</w:t>
      </w:r>
    </w:p>
    <w:p w14:paraId="36AF7ADC" w14:textId="77777777" w:rsidR="00564CA6" w:rsidRPr="00EB5D76" w:rsidRDefault="00056712" w:rsidP="00564CA6">
      <w:pPr>
        <w:jc w:val="right"/>
        <w:rPr>
          <w:rFonts w:ascii="Times New Roman" w:hAnsi="Times New Roman" w:cs="Times New Roman"/>
          <w:noProof/>
        </w:rPr>
      </w:pPr>
      <w:r w:rsidRPr="00EB5D76">
        <w:rPr>
          <w:rFonts w:ascii="Times New Roman" w:hAnsi="Times New Roman" w:cs="Times New Roman"/>
          <w:noProof/>
        </w:rPr>
        <w:t>domē</w:t>
      </w:r>
      <w:r w:rsidR="000D7E3B" w:rsidRPr="00EB5D76">
        <w:rPr>
          <w:rFonts w:ascii="Times New Roman" w:hAnsi="Times New Roman" w:cs="Times New Roman"/>
          <w:noProof/>
        </w:rPr>
        <w:t xml:space="preserve"> 26.07.2023</w:t>
      </w:r>
      <w:r w:rsidRPr="00EB5D76">
        <w:rPr>
          <w:rFonts w:ascii="Times New Roman" w:hAnsi="Times New Roman" w:cs="Times New Roman"/>
          <w:noProof/>
        </w:rPr>
        <w:t>.</w:t>
      </w:r>
    </w:p>
    <w:p w14:paraId="05092A35" w14:textId="77777777" w:rsidR="00564CA6" w:rsidRPr="00EB5D76" w:rsidRDefault="00056712" w:rsidP="00564CA6">
      <w:pPr>
        <w:jc w:val="right"/>
        <w:rPr>
          <w:rFonts w:ascii="Times New Roman" w:hAnsi="Times New Roman" w:cs="Times New Roman"/>
          <w:noProof/>
        </w:rPr>
      </w:pPr>
      <w:r w:rsidRPr="00EB5D76">
        <w:rPr>
          <w:rFonts w:ascii="Times New Roman" w:hAnsi="Times New Roman" w:cs="Times New Roman"/>
          <w:noProof/>
        </w:rPr>
        <w:t xml:space="preserve">sagatavotājs: </w:t>
      </w:r>
      <w:r w:rsidR="005F0291" w:rsidRPr="00EB5D76">
        <w:rPr>
          <w:rFonts w:ascii="Times New Roman" w:hAnsi="Times New Roman" w:cs="Times New Roman"/>
          <w:noProof/>
        </w:rPr>
        <w:t>Indra Murziņa</w:t>
      </w:r>
    </w:p>
    <w:p w14:paraId="4BA4F664" w14:textId="77777777" w:rsidR="00564CA6" w:rsidRPr="00564CA6" w:rsidRDefault="00056712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EB5D76">
        <w:rPr>
          <w:rFonts w:ascii="Times New Roman" w:hAnsi="Times New Roman" w:cs="Times New Roman"/>
          <w:noProof/>
        </w:rPr>
        <w:t xml:space="preserve">ziņotājs: </w:t>
      </w:r>
      <w:r w:rsidR="005F0291" w:rsidRPr="00EB5D76">
        <w:rPr>
          <w:rFonts w:ascii="Times New Roman" w:hAnsi="Times New Roman" w:cs="Times New Roman"/>
          <w:noProof/>
        </w:rPr>
        <w:t>Inga Švarce</w:t>
      </w:r>
    </w:p>
    <w:p w14:paraId="128D2A94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CA737D9" w14:textId="77777777" w:rsidR="00564CA6" w:rsidRPr="00564CA6" w:rsidRDefault="00056712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6164FA1" w14:textId="77777777" w:rsidR="00564CA6" w:rsidRPr="00564CA6" w:rsidRDefault="0005671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0F9BE7C" w14:textId="77777777" w:rsidR="00564CA6" w:rsidRPr="00564CA6" w:rsidRDefault="0005671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80D8392" w14:textId="77777777" w:rsidR="00564CA6" w:rsidRPr="00564CA6" w:rsidRDefault="005F0291" w:rsidP="00564CA6">
      <w:pPr>
        <w:rPr>
          <w:rFonts w:ascii="Times New Roman" w:hAnsi="Times New Roman" w:cs="Times New Roman"/>
        </w:rPr>
      </w:pPr>
      <w:r w:rsidRPr="00EB5D76">
        <w:rPr>
          <w:rFonts w:ascii="Times New Roman" w:hAnsi="Times New Roman" w:cs="Times New Roman"/>
        </w:rPr>
        <w:t>2023</w:t>
      </w:r>
      <w:r w:rsidR="00056712" w:rsidRPr="00EB5D76">
        <w:rPr>
          <w:rFonts w:ascii="Times New Roman" w:hAnsi="Times New Roman" w:cs="Times New Roman"/>
        </w:rPr>
        <w:t xml:space="preserve">.gada </w:t>
      </w:r>
      <w:r w:rsidRPr="00EB5D76">
        <w:rPr>
          <w:rFonts w:ascii="Times New Roman" w:hAnsi="Times New Roman" w:cs="Times New Roman"/>
        </w:rPr>
        <w:t>26.jūlijā</w:t>
      </w:r>
      <w:r w:rsidR="00056712" w:rsidRPr="00EB5D76">
        <w:rPr>
          <w:rFonts w:ascii="Times New Roman" w:hAnsi="Times New Roman" w:cs="Times New Roman"/>
        </w:rPr>
        <w:t xml:space="preserve"> </w:t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proofErr w:type="spellStart"/>
      <w:r w:rsidR="00056712" w:rsidRPr="00564CA6">
        <w:rPr>
          <w:rFonts w:ascii="Times New Roman" w:hAnsi="Times New Roman" w:cs="Times New Roman"/>
          <w:b/>
        </w:rPr>
        <w:t>Nr</w:t>
      </w:r>
      <w:proofErr w:type="spellEnd"/>
      <w:r w:rsidR="00056712" w:rsidRPr="00564CA6">
        <w:rPr>
          <w:rFonts w:ascii="Times New Roman" w:hAnsi="Times New Roman" w:cs="Times New Roman"/>
          <w:b/>
        </w:rPr>
        <w:t>.</w:t>
      </w:r>
      <w:r w:rsidR="00056712" w:rsidRPr="00564CA6">
        <w:rPr>
          <w:rFonts w:ascii="Times New Roman" w:hAnsi="Times New Roman" w:cs="Times New Roman"/>
          <w:noProof/>
        </w:rPr>
        <w:fldChar w:fldCharType="begin"/>
      </w:r>
      <w:r w:rsidR="00056712" w:rsidRPr="00564CA6">
        <w:rPr>
          <w:rFonts w:ascii="Times New Roman" w:hAnsi="Times New Roman" w:cs="Times New Roman"/>
          <w:noProof/>
        </w:rPr>
        <w:instrText>MERGEFIELD DOKREGNUMURS</w:instrText>
      </w:r>
      <w:r w:rsidR="00056712" w:rsidRPr="00564CA6">
        <w:rPr>
          <w:rFonts w:ascii="Times New Roman" w:hAnsi="Times New Roman" w:cs="Times New Roman"/>
          <w:noProof/>
        </w:rPr>
        <w:fldChar w:fldCharType="separate"/>
      </w:r>
      <w:r w:rsidR="00056712" w:rsidRPr="00564CA6">
        <w:rPr>
          <w:rFonts w:ascii="Times New Roman" w:hAnsi="Times New Roman" w:cs="Times New Roman"/>
          <w:noProof/>
        </w:rPr>
        <w:t>«DOKREGNUMURS»</w:t>
      </w:r>
      <w:r w:rsidR="00056712" w:rsidRPr="00564CA6">
        <w:rPr>
          <w:rFonts w:ascii="Times New Roman" w:hAnsi="Times New Roman" w:cs="Times New Roman"/>
          <w:noProof/>
        </w:rPr>
        <w:fldChar w:fldCharType="end"/>
      </w:r>
      <w:r w:rsidR="00056712" w:rsidRPr="00564CA6">
        <w:rPr>
          <w:rFonts w:ascii="Times New Roman" w:hAnsi="Times New Roman" w:cs="Times New Roman"/>
        </w:rPr>
        <w:tab/>
      </w:r>
    </w:p>
    <w:p w14:paraId="697D60C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9F6FCAE" w14:textId="77777777" w:rsidR="005F0291" w:rsidRPr="00EC40BC" w:rsidRDefault="005F0291" w:rsidP="005F029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EC40BC">
        <w:rPr>
          <w:rFonts w:ascii="Times New Roman" w:hAnsi="Times New Roman"/>
          <w:b/>
          <w:sz w:val="24"/>
          <w:szCs w:val="24"/>
        </w:rPr>
        <w:t xml:space="preserve">Par nekustamā īpašuma “Gauri” (Tallinas šosejā 37), Baltezerā, </w:t>
      </w:r>
    </w:p>
    <w:p w14:paraId="634843C6" w14:textId="77777777" w:rsidR="00564CA6" w:rsidRPr="00EC40BC" w:rsidRDefault="005F0291" w:rsidP="005F0291">
      <w:pPr>
        <w:jc w:val="center"/>
        <w:rPr>
          <w:rFonts w:ascii="Times New Roman" w:hAnsi="Times New Roman" w:cs="Times New Roman"/>
          <w:b/>
        </w:rPr>
      </w:pPr>
      <w:r w:rsidRPr="00EC40BC">
        <w:rPr>
          <w:rFonts w:ascii="Times New Roman" w:hAnsi="Times New Roman"/>
          <w:b/>
        </w:rPr>
        <w:t>detālplānojuma apstiprināšanu</w:t>
      </w:r>
    </w:p>
    <w:p w14:paraId="665CF558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73D18D2" w14:textId="77777777" w:rsidR="00564CA6" w:rsidRPr="00564CA6" w:rsidRDefault="00056712" w:rsidP="00564CA6">
      <w:pPr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domē </w:t>
      </w:r>
      <w:r w:rsidR="00EB5D76" w:rsidRPr="00EB5D76">
        <w:rPr>
          <w:rFonts w:ascii="Times New Roman" w:hAnsi="Times New Roman" w:cs="Times New Roman"/>
          <w:noProof/>
        </w:rPr>
        <w:t>04.07.2023</w:t>
      </w:r>
      <w:r w:rsidRPr="00EB5D76">
        <w:rPr>
          <w:rFonts w:ascii="Times New Roman" w:hAnsi="Times New Roman" w:cs="Times New Roman"/>
          <w:noProof/>
        </w:rPr>
        <w:t xml:space="preserve">. </w:t>
      </w:r>
      <w:r w:rsidRPr="00564CA6">
        <w:rPr>
          <w:rFonts w:ascii="Times New Roman" w:hAnsi="Times New Roman" w:cs="Times New Roman"/>
        </w:rPr>
        <w:t>tika saņemts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="005F0291">
        <w:rPr>
          <w:rFonts w:ascii="Times New Roman" w:hAnsi="Times New Roman"/>
        </w:rPr>
        <w:t>SIA “Reģionālie projekti” (</w:t>
      </w:r>
      <w:r w:rsidR="00517D23">
        <w:rPr>
          <w:rFonts w:ascii="Times New Roman" w:hAnsi="Times New Roman"/>
        </w:rPr>
        <w:t>reģistrācijas Nr.</w:t>
      </w:r>
      <w:r w:rsidR="00517D23" w:rsidRPr="00517D23">
        <w:rPr>
          <w:rFonts w:ascii="Times New Roman" w:hAnsi="Times New Roman"/>
        </w:rPr>
        <w:t>40003404474</w:t>
      </w:r>
      <w:r w:rsidR="00517D23">
        <w:rPr>
          <w:rFonts w:ascii="Times New Roman" w:hAnsi="Times New Roman"/>
        </w:rPr>
        <w:t xml:space="preserve">, juridiskā </w:t>
      </w:r>
      <w:r w:rsidR="005F0291">
        <w:rPr>
          <w:rFonts w:ascii="Times New Roman" w:hAnsi="Times New Roman"/>
        </w:rPr>
        <w:t xml:space="preserve">adrese: </w:t>
      </w:r>
      <w:r w:rsidR="00EB5D76" w:rsidRPr="00EB5D76">
        <w:rPr>
          <w:rFonts w:ascii="Times New Roman" w:hAnsi="Times New Roman"/>
        </w:rPr>
        <w:t>Rūpniecības iela 32b-501, Rīga, LV-1045</w:t>
      </w:r>
      <w:r w:rsidR="005F0291" w:rsidRPr="00EB5D76">
        <w:rPr>
          <w:rFonts w:ascii="Times New Roman" w:hAnsi="Times New Roman"/>
        </w:rPr>
        <w:t>) iesniegum</w:t>
      </w:r>
      <w:r w:rsidR="00EB5D76" w:rsidRPr="00EB5D76">
        <w:rPr>
          <w:rFonts w:ascii="Times New Roman" w:hAnsi="Times New Roman"/>
        </w:rPr>
        <w:t>s</w:t>
      </w:r>
      <w:r w:rsidR="005F0291" w:rsidRPr="00EB5D76">
        <w:rPr>
          <w:rFonts w:ascii="Times New Roman" w:hAnsi="Times New Roman"/>
        </w:rPr>
        <w:t xml:space="preserve"> (</w:t>
      </w:r>
      <w:proofErr w:type="spellStart"/>
      <w:r w:rsidR="005F0291" w:rsidRPr="00EB5D76">
        <w:rPr>
          <w:rFonts w:ascii="Times New Roman" w:hAnsi="Times New Roman"/>
        </w:rPr>
        <w:t>reģ</w:t>
      </w:r>
      <w:proofErr w:type="spellEnd"/>
      <w:r w:rsidR="005F0291" w:rsidRPr="00EB5D76">
        <w:rPr>
          <w:rFonts w:ascii="Times New Roman" w:hAnsi="Times New Roman"/>
        </w:rPr>
        <w:t xml:space="preserve">. Nr. </w:t>
      </w:r>
      <w:r w:rsidR="00EB5D76" w:rsidRPr="00EB5D76">
        <w:rPr>
          <w:rFonts w:ascii="Times New Roman" w:hAnsi="Times New Roman"/>
        </w:rPr>
        <w:t>ĀNP/1-11-1/23/3469</w:t>
      </w:r>
      <w:r w:rsidR="005F0291" w:rsidRPr="00EB5D76">
        <w:rPr>
          <w:rFonts w:ascii="Times New Roman" w:hAnsi="Times New Roman"/>
        </w:rPr>
        <w:t xml:space="preserve">; </w:t>
      </w:r>
      <w:r w:rsidR="00EB5D76" w:rsidRPr="00EB5D76">
        <w:rPr>
          <w:rFonts w:ascii="Times New Roman" w:hAnsi="Times New Roman"/>
          <w:noProof/>
        </w:rPr>
        <w:t>04.07</w:t>
      </w:r>
      <w:r w:rsidR="005F0291" w:rsidRPr="00EB5D76">
        <w:rPr>
          <w:rFonts w:ascii="Times New Roman" w:hAnsi="Times New Roman"/>
          <w:noProof/>
        </w:rPr>
        <w:t>.202</w:t>
      </w:r>
      <w:r w:rsidR="00EB5D76" w:rsidRPr="00EB5D76">
        <w:rPr>
          <w:rFonts w:ascii="Times New Roman" w:hAnsi="Times New Roman"/>
          <w:noProof/>
        </w:rPr>
        <w:t>3.</w:t>
      </w:r>
      <w:r w:rsidR="005F0291" w:rsidRPr="00EB5D76">
        <w:rPr>
          <w:rFonts w:ascii="Times New Roman" w:hAnsi="Times New Roman"/>
        </w:rPr>
        <w:t xml:space="preserve">) ar </w:t>
      </w:r>
      <w:r w:rsidR="005F0291" w:rsidRPr="008A5B0C">
        <w:rPr>
          <w:rFonts w:ascii="Times New Roman" w:hAnsi="Times New Roman"/>
        </w:rPr>
        <w:t xml:space="preserve">lūgumu apstiprināt detālplānojumu Ādažu novada </w:t>
      </w:r>
      <w:r w:rsidR="005F0291">
        <w:rPr>
          <w:rFonts w:ascii="Times New Roman" w:hAnsi="Times New Roman"/>
        </w:rPr>
        <w:t>Baltezera</w:t>
      </w:r>
      <w:r w:rsidR="005F0291" w:rsidRPr="008A5B0C">
        <w:rPr>
          <w:rFonts w:ascii="Times New Roman" w:hAnsi="Times New Roman"/>
        </w:rPr>
        <w:t xml:space="preserve"> ciema nekustam</w:t>
      </w:r>
      <w:r w:rsidR="005F0291">
        <w:rPr>
          <w:rFonts w:ascii="Times New Roman" w:hAnsi="Times New Roman"/>
        </w:rPr>
        <w:t>ajam</w:t>
      </w:r>
      <w:r w:rsidR="005F0291" w:rsidRPr="008A5B0C">
        <w:rPr>
          <w:rFonts w:ascii="Times New Roman" w:hAnsi="Times New Roman"/>
        </w:rPr>
        <w:t xml:space="preserve"> īpašum</w:t>
      </w:r>
      <w:r w:rsidR="005F0291">
        <w:rPr>
          <w:rFonts w:ascii="Times New Roman" w:hAnsi="Times New Roman"/>
        </w:rPr>
        <w:t>am</w:t>
      </w:r>
      <w:r w:rsidR="005F0291" w:rsidRPr="008A5B0C">
        <w:rPr>
          <w:rFonts w:ascii="Times New Roman" w:hAnsi="Times New Roman"/>
        </w:rPr>
        <w:t xml:space="preserve"> </w:t>
      </w:r>
      <w:r w:rsidR="005F0291" w:rsidRPr="00A628C1">
        <w:rPr>
          <w:rFonts w:ascii="Times New Roman" w:hAnsi="Times New Roman"/>
        </w:rPr>
        <w:t xml:space="preserve">“Gauri” (Tallinas šosejā 37) </w:t>
      </w:r>
      <w:r w:rsidR="005F0291" w:rsidRPr="008A5B0C">
        <w:rPr>
          <w:rFonts w:ascii="Times New Roman" w:hAnsi="Times New Roman"/>
        </w:rPr>
        <w:t>(turpmāk – Detālplānojums</w:t>
      </w:r>
      <w:r w:rsidR="005F0291" w:rsidRPr="00517D23">
        <w:rPr>
          <w:rFonts w:ascii="Times New Roman" w:hAnsi="Times New Roman"/>
        </w:rPr>
        <w:t>)</w:t>
      </w:r>
      <w:r w:rsidRPr="00517D23">
        <w:rPr>
          <w:rFonts w:ascii="Times New Roman" w:hAnsi="Times New Roman" w:cs="Times New Roman"/>
        </w:rPr>
        <w:t>.</w:t>
      </w:r>
    </w:p>
    <w:p w14:paraId="1DEE00B1" w14:textId="77777777" w:rsidR="000D7E3B" w:rsidRPr="000D7E3B" w:rsidRDefault="000D7E3B" w:rsidP="000D7E3B">
      <w:pPr>
        <w:spacing w:before="120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>Izvērtējot ar iesniegumu saistītos apstākļus, konstatēts:</w:t>
      </w:r>
    </w:p>
    <w:p w14:paraId="4E9D35F4" w14:textId="77777777" w:rsidR="000D7E3B" w:rsidRPr="000D7E3B" w:rsidRDefault="000D7E3B" w:rsidP="000D7E3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 xml:space="preserve">Detālplānojuma izstrāde tika uzsākta saskaņā ar Ādažu novada domes </w:t>
      </w:r>
      <w:r w:rsidR="00517D23">
        <w:rPr>
          <w:rFonts w:ascii="Times New Roman" w:hAnsi="Times New Roman" w:cs="Times New Roman"/>
        </w:rPr>
        <w:t>25.04.</w:t>
      </w:r>
      <w:r w:rsidRPr="000D7E3B">
        <w:rPr>
          <w:rFonts w:ascii="Times New Roman" w:hAnsi="Times New Roman" w:cs="Times New Roman"/>
        </w:rPr>
        <w:t>2022. lēmumu Nr. ĀNP/1-2-3/22/182 “Par atļauju izstrādāt detālplānojumu nekustamajam īpašumam ”Gauri” (Tallinas šosejā 37), Baltezerā”;</w:t>
      </w:r>
    </w:p>
    <w:p w14:paraId="002BBF91" w14:textId="77777777" w:rsidR="000D7E3B" w:rsidRPr="000D7E3B" w:rsidRDefault="000D7E3B" w:rsidP="000D7E3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 xml:space="preserve">Detālplānojuma publiskā apspriešana tika veikta saskaņā ar Ādažu novada domes </w:t>
      </w:r>
      <w:r w:rsidR="00F92AAA">
        <w:rPr>
          <w:rFonts w:ascii="Times New Roman" w:hAnsi="Times New Roman" w:cs="Times New Roman"/>
        </w:rPr>
        <w:t>22.03.</w:t>
      </w:r>
      <w:r w:rsidRPr="000D7E3B">
        <w:rPr>
          <w:rFonts w:ascii="Times New Roman" w:hAnsi="Times New Roman" w:cs="Times New Roman"/>
        </w:rPr>
        <w:t>2023. lēmumu Nr.106 “Par nekustamā īpašuma “Gauri” (Tallinas šosejā 37), Baltezerā, detālplānojuma nodošanu publiskajai apspriešanai”;</w:t>
      </w:r>
    </w:p>
    <w:p w14:paraId="2960BCB3" w14:textId="77777777" w:rsidR="000D7E3B" w:rsidRPr="000D7E3B" w:rsidRDefault="000D7E3B" w:rsidP="000D7E3B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>Ņemot vērā publiskās apspriešanas rezultātus, Detālplānojuma pilnveidošana vai noraidīšana nav nepieciešama.</w:t>
      </w:r>
    </w:p>
    <w:p w14:paraId="7F33DA25" w14:textId="77777777" w:rsidR="000D7E3B" w:rsidRPr="000D7E3B" w:rsidRDefault="000D7E3B" w:rsidP="000D7E3B">
      <w:pPr>
        <w:jc w:val="both"/>
        <w:rPr>
          <w:rFonts w:ascii="Times New Roman" w:hAnsi="Times New Roman" w:cs="Times New Roman"/>
          <w:lang w:val="x-none"/>
        </w:rPr>
      </w:pPr>
      <w:r w:rsidRPr="000D7E3B">
        <w:rPr>
          <w:rFonts w:ascii="Times New Roman" w:hAnsi="Times New Roman" w:cs="Times New Roman"/>
          <w:lang w:val="x-none"/>
        </w:rPr>
        <w:t>Pamatojoties uz:</w:t>
      </w:r>
    </w:p>
    <w:p w14:paraId="0344B1BC" w14:textId="77777777" w:rsidR="000D7E3B" w:rsidRPr="000D7E3B" w:rsidRDefault="000D7E3B" w:rsidP="000D7E3B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x-none"/>
        </w:rPr>
      </w:pPr>
      <w:r w:rsidRPr="000D7E3B">
        <w:rPr>
          <w:rFonts w:ascii="Times New Roman" w:hAnsi="Times New Roman" w:cs="Times New Roman"/>
        </w:rPr>
        <w:t>Teritorijas attīstības plānošanas likuma 12.panta pirmo daļu</w:t>
      </w:r>
      <w:r w:rsidRPr="000D7E3B">
        <w:rPr>
          <w:rFonts w:ascii="Times New Roman" w:hAnsi="Times New Roman" w:cs="Times New Roman"/>
          <w:lang w:val="x-none"/>
        </w:rPr>
        <w:t>, kas no</w:t>
      </w:r>
      <w:r w:rsidR="00517D23">
        <w:rPr>
          <w:rFonts w:ascii="Times New Roman" w:hAnsi="Times New Roman" w:cs="Times New Roman"/>
        </w:rPr>
        <w:t>teic</w:t>
      </w:r>
      <w:r w:rsidRPr="000D7E3B">
        <w:rPr>
          <w:rFonts w:ascii="Times New Roman" w:hAnsi="Times New Roman" w:cs="Times New Roman"/>
          <w:lang w:val="x-none"/>
        </w:rPr>
        <w:t>, ka</w:t>
      </w:r>
      <w:r w:rsidRPr="000D7E3B">
        <w:rPr>
          <w:rFonts w:ascii="Times New Roman" w:hAnsi="Times New Roman" w:cs="Times New Roman"/>
        </w:rPr>
        <w:t xml:space="preserve"> vietējā pašvaldība izstrādā un apstiprina vietējās pašvaldības attīstības stratēģiju, attīstības programmu, teritorijas plānojumu, </w:t>
      </w:r>
      <w:proofErr w:type="spellStart"/>
      <w:r w:rsidRPr="000D7E3B">
        <w:rPr>
          <w:rFonts w:ascii="Times New Roman" w:hAnsi="Times New Roman" w:cs="Times New Roman"/>
        </w:rPr>
        <w:t>lokālplānojumus</w:t>
      </w:r>
      <w:proofErr w:type="spellEnd"/>
      <w:r w:rsidRPr="000D7E3B">
        <w:rPr>
          <w:rFonts w:ascii="Times New Roman" w:hAnsi="Times New Roman" w:cs="Times New Roman"/>
        </w:rPr>
        <w:t>, detālplānojumus un tematiskos plānojumus un 29. pantu</w:t>
      </w:r>
      <w:r w:rsidRPr="000D7E3B">
        <w:rPr>
          <w:rFonts w:ascii="Times New Roman" w:hAnsi="Times New Roman" w:cs="Times New Roman"/>
          <w:lang w:val="x-none"/>
        </w:rPr>
        <w:t xml:space="preserve">, kas nosaka, ka </w:t>
      </w:r>
      <w:r w:rsidRPr="000D7E3B">
        <w:rPr>
          <w:rFonts w:ascii="Times New Roman" w:hAnsi="Times New Roman" w:cs="Times New Roman"/>
        </w:rPr>
        <w:t>vietējā pašvaldība detālplānojumu apstiprina ar vispārīgo administratīvo aktu, attiecinot to uz zemes vienību, un tas stājas spēkā pēc paziņošanas</w:t>
      </w:r>
      <w:r w:rsidRPr="000D7E3B">
        <w:rPr>
          <w:rFonts w:ascii="Times New Roman" w:hAnsi="Times New Roman" w:cs="Times New Roman"/>
          <w:lang w:val="x-none"/>
        </w:rPr>
        <w:t>;</w:t>
      </w:r>
    </w:p>
    <w:p w14:paraId="7D63292C" w14:textId="77777777" w:rsidR="000D7E3B" w:rsidRPr="000D7E3B" w:rsidRDefault="000D7E3B" w:rsidP="000D7E3B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lang w:val="x-none"/>
        </w:rPr>
      </w:pPr>
      <w:r w:rsidRPr="000D7E3B">
        <w:rPr>
          <w:rFonts w:ascii="Times New Roman" w:hAnsi="Times New Roman" w:cs="Times New Roman"/>
        </w:rPr>
        <w:t>Ministru kabineta 14.10.2014. noteikumu Nr.628 „Noteikumi par pašvaldību teritorijas attīstības plānošanas dokumentiem” 119.punktu</w:t>
      </w:r>
      <w:r w:rsidRPr="000D7E3B">
        <w:rPr>
          <w:rFonts w:ascii="Times New Roman" w:hAnsi="Times New Roman" w:cs="Times New Roman"/>
          <w:lang w:val="x-none"/>
        </w:rPr>
        <w:t>, kas no</w:t>
      </w:r>
      <w:r w:rsidR="00517D23">
        <w:rPr>
          <w:rFonts w:ascii="Times New Roman" w:hAnsi="Times New Roman" w:cs="Times New Roman"/>
        </w:rPr>
        <w:t>teic</w:t>
      </w:r>
      <w:r w:rsidRPr="000D7E3B">
        <w:rPr>
          <w:rFonts w:ascii="Times New Roman" w:hAnsi="Times New Roman" w:cs="Times New Roman"/>
          <w:lang w:val="x-none"/>
        </w:rPr>
        <w:t xml:space="preserve">, ka </w:t>
      </w:r>
      <w:r w:rsidRPr="000D7E3B">
        <w:rPr>
          <w:rFonts w:ascii="Times New Roman" w:hAnsi="Times New Roman" w:cs="Times New Roman"/>
        </w:rPr>
        <w:t xml:space="preserve"> pašvaldība četru nedēļu laikā pēc šo noteikumu </w:t>
      </w:r>
      <w:hyperlink r:id="rId8" w:anchor="p118" w:history="1">
        <w:r w:rsidRPr="000D7E3B">
          <w:rPr>
            <w:rFonts w:ascii="Times New Roman" w:hAnsi="Times New Roman" w:cs="Times New Roman"/>
          </w:rPr>
          <w:t>118.</w:t>
        </w:r>
      </w:hyperlink>
      <w:r w:rsidRPr="000D7E3B">
        <w:rPr>
          <w:rFonts w:ascii="Times New Roman" w:hAnsi="Times New Roman" w:cs="Times New Roman"/>
        </w:rPr>
        <w:t xml:space="preserve"> punktā minēto dokumentu saņemšanas pieņem vienu no šādiem lēmumiem: 119.1. par detālplānojuma projekta apstiprināšanu un vispārīgā administratīvā akta izdošanu, kuram pievienots administratīvais līgums par detālplānojuma īstenošanu; 119.2. par detālplānojuma projekta pilnveidošanu vai </w:t>
      </w:r>
      <w:r w:rsidRPr="000D7E3B">
        <w:rPr>
          <w:rFonts w:ascii="Times New Roman" w:hAnsi="Times New Roman" w:cs="Times New Roman"/>
        </w:rPr>
        <w:lastRenderedPageBreak/>
        <w:t>jaunas redakcijas izstrādi, norādot lēmuma pamatojumu; 119.3. par atteikumu apstiprināt detālplānojumu, norādot lēmuma pamatojumu,</w:t>
      </w:r>
    </w:p>
    <w:p w14:paraId="602F7FCF" w14:textId="77777777" w:rsidR="00564CA6" w:rsidRPr="00EB5D76" w:rsidRDefault="00056712" w:rsidP="000D7E3B">
      <w:pPr>
        <w:rPr>
          <w:rFonts w:ascii="Times New Roman" w:hAnsi="Times New Roman" w:cs="Times New Roman"/>
        </w:rPr>
      </w:pPr>
      <w:r w:rsidRPr="00EB5D76">
        <w:rPr>
          <w:rFonts w:ascii="Times New Roman" w:hAnsi="Times New Roman" w:cs="Times New Roman"/>
        </w:rPr>
        <w:t xml:space="preserve">kā arī ņemot vērā domes </w:t>
      </w:r>
      <w:r w:rsidR="000D7E3B" w:rsidRPr="00EB5D76">
        <w:rPr>
          <w:rFonts w:ascii="Times New Roman" w:hAnsi="Times New Roman" w:cs="Times New Roman"/>
        </w:rPr>
        <w:t>Attīstības komitejas</w:t>
      </w:r>
      <w:r w:rsidRPr="00EB5D76">
        <w:rPr>
          <w:rFonts w:ascii="Times New Roman" w:hAnsi="Times New Roman" w:cs="Times New Roman"/>
        </w:rPr>
        <w:t xml:space="preserve"> </w:t>
      </w:r>
      <w:r w:rsidR="000D7E3B" w:rsidRPr="00EB5D76">
        <w:rPr>
          <w:rFonts w:ascii="Times New Roman" w:hAnsi="Times New Roman" w:cs="Times New Roman"/>
          <w:noProof/>
        </w:rPr>
        <w:t>12.07.2023</w:t>
      </w:r>
      <w:r w:rsidRPr="00EB5D76">
        <w:rPr>
          <w:rFonts w:ascii="Times New Roman" w:hAnsi="Times New Roman" w:cs="Times New Roman"/>
          <w:noProof/>
        </w:rPr>
        <w:t xml:space="preserve">. </w:t>
      </w:r>
      <w:r w:rsidRPr="00EB5D76">
        <w:rPr>
          <w:rFonts w:ascii="Times New Roman" w:hAnsi="Times New Roman" w:cs="Times New Roman"/>
        </w:rPr>
        <w:t>atzinumu, Ādažu novada dome</w:t>
      </w:r>
    </w:p>
    <w:p w14:paraId="19471EAA" w14:textId="77777777" w:rsidR="00564CA6" w:rsidRPr="00564CA6" w:rsidRDefault="00056712" w:rsidP="000D7E3B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87019E7" w14:textId="77777777" w:rsidR="000D7E3B" w:rsidRPr="000D7E3B" w:rsidRDefault="000D7E3B" w:rsidP="000D7E3B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0" w:name="_Hlk118463293"/>
      <w:r w:rsidRPr="000D7E3B">
        <w:rPr>
          <w:rFonts w:ascii="Times New Roman" w:hAnsi="Times New Roman" w:cs="Times New Roman"/>
        </w:rPr>
        <w:t>Ņemot vērā publiskās apspriešanas rezultātus, apstiprināt nekustamā īpašumam “Gauri” (Tallinas šosej</w:t>
      </w:r>
      <w:r w:rsidR="00F91923">
        <w:rPr>
          <w:rFonts w:ascii="Times New Roman" w:hAnsi="Times New Roman" w:cs="Times New Roman"/>
        </w:rPr>
        <w:t>a</w:t>
      </w:r>
      <w:r w:rsidRPr="000D7E3B">
        <w:rPr>
          <w:rFonts w:ascii="Times New Roman" w:hAnsi="Times New Roman" w:cs="Times New Roman"/>
        </w:rPr>
        <w:t xml:space="preserve"> 37)</w:t>
      </w:r>
      <w:r w:rsidR="00F91923">
        <w:rPr>
          <w:rFonts w:ascii="Times New Roman" w:hAnsi="Times New Roman" w:cs="Times New Roman"/>
        </w:rPr>
        <w:t>, Baltezers, Ādažu pag., Ādažu nov.,</w:t>
      </w:r>
      <w:r w:rsidRPr="000D7E3B">
        <w:rPr>
          <w:rFonts w:ascii="Times New Roman" w:hAnsi="Times New Roman" w:cs="Times New Roman"/>
        </w:rPr>
        <w:t xml:space="preserve"> zemes vienības ar kadastra apzīmējumu 8044 013 0076 detālplānojumu.</w:t>
      </w:r>
    </w:p>
    <w:bookmarkEnd w:id="0"/>
    <w:p w14:paraId="5F9E8AF5" w14:textId="77777777" w:rsidR="000D7E3B" w:rsidRPr="000D7E3B" w:rsidRDefault="000D7E3B" w:rsidP="000D7E3B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>Noteikt, ka detālplānojums īstenojams atbilstoši detālplānojuma projektā ietvertajai detālplānojuma īstenošanas kārtībai.</w:t>
      </w:r>
    </w:p>
    <w:p w14:paraId="6045C340" w14:textId="77777777" w:rsidR="000D7E3B" w:rsidRPr="000D7E3B" w:rsidRDefault="000D7E3B" w:rsidP="000D7E3B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>Noteikt, ka detālplānojuma īstenošanas gaitā jāveic nepieciešamie pasākumi plānojamo teritoriju apkalpojošo ceļu uzlabošanai un detālplānojuma īstenošanas gaitā bojātā ceļu seguma atjaunošanai.</w:t>
      </w:r>
    </w:p>
    <w:p w14:paraId="6F605DD1" w14:textId="77777777" w:rsidR="000D7E3B" w:rsidRPr="000D7E3B" w:rsidRDefault="000D7E3B" w:rsidP="000D7E3B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 xml:space="preserve">Lēmumu </w:t>
      </w:r>
      <w:r w:rsidRPr="000D7E3B">
        <w:rPr>
          <w:rFonts w:ascii="Times New Roman" w:hAnsi="Times New Roman" w:cs="Times New Roman"/>
          <w:bCs/>
        </w:rPr>
        <w:t xml:space="preserve">piecu darba dienu laikā pēc tā stāšanās spēkā ievietot Teritorijas attīstības plānošanas informācijas sistēmā, </w:t>
      </w:r>
      <w:r w:rsidRPr="000D7E3B">
        <w:rPr>
          <w:rFonts w:ascii="Times New Roman" w:hAnsi="Times New Roman" w:cs="Times New Roman"/>
        </w:rPr>
        <w:t>publicēt informatīvajā izdevumā „Ādažu Vēstis” un Ādažu novada tīmekļa vietnē.</w:t>
      </w:r>
    </w:p>
    <w:p w14:paraId="5EFC0685" w14:textId="77777777" w:rsidR="00513360" w:rsidRPr="00513360" w:rsidRDefault="00513360" w:rsidP="00513360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3360">
        <w:rPr>
          <w:rFonts w:ascii="Times New Roman" w:hAnsi="Times New Roman"/>
        </w:rPr>
        <w:t>Par lēmuma izpildi atbild Teritorijas plānošanas nodaļa.</w:t>
      </w:r>
    </w:p>
    <w:p w14:paraId="0593163B" w14:textId="77777777" w:rsidR="00513360" w:rsidRPr="00F91923" w:rsidRDefault="00513360" w:rsidP="00513360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3360">
        <w:rPr>
          <w:rFonts w:ascii="Times New Roman" w:hAnsi="Times New Roman"/>
        </w:rPr>
        <w:t>Par lēmuma izpildes kontroli atbild pašvaldības izpilddirektora vietnieks.</w:t>
      </w:r>
    </w:p>
    <w:p w14:paraId="76C876D9" w14:textId="77777777" w:rsidR="00F91923" w:rsidRPr="00F91923" w:rsidRDefault="00F91923" w:rsidP="00F91923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  <w:szCs w:val="22"/>
        </w:rPr>
        <w:t>Lēmumu var pārsūdzēt Administratīvajā rajona tiesā, Baldones ielā 1A, Rīgā, viena mēneša laikā no tā spēkā stāšanās dienas</w:t>
      </w:r>
      <w:r w:rsidRPr="000D7E3B">
        <w:rPr>
          <w:rFonts w:ascii="Times New Roman" w:hAnsi="Times New Roman" w:cs="Times New Roman"/>
        </w:rPr>
        <w:t>.</w:t>
      </w:r>
    </w:p>
    <w:p w14:paraId="0384637D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08E9613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7C444F27" w14:textId="77777777" w:rsidR="00564CA6" w:rsidRPr="00564CA6" w:rsidRDefault="000567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39D7DE2" w14:textId="77777777" w:rsidR="00564CA6" w:rsidRPr="00564CA6" w:rsidRDefault="000567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BF3248A" w14:textId="77777777" w:rsidR="00564CA6" w:rsidRPr="00564CA6" w:rsidRDefault="000567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29CD8904" w14:textId="77777777" w:rsidR="000D7E3B" w:rsidRPr="00EB5D76" w:rsidRDefault="000D7E3B" w:rsidP="00564CA6">
      <w:pPr>
        <w:jc w:val="both"/>
        <w:rPr>
          <w:rFonts w:ascii="Times New Roman" w:hAnsi="Times New Roman" w:cs="Times New Roman"/>
        </w:rPr>
      </w:pPr>
      <w:r w:rsidRPr="00EB5D76">
        <w:rPr>
          <w:rFonts w:ascii="Times New Roman" w:hAnsi="Times New Roman" w:cs="Times New Roman"/>
        </w:rPr>
        <w:t>@Teritorijas plānošanas nodaļa</w:t>
      </w:r>
    </w:p>
    <w:p w14:paraId="4D0E31D9" w14:textId="77777777" w:rsidR="000D7E3B" w:rsidRPr="00EB5D76" w:rsidRDefault="000D7E3B" w:rsidP="00564CA6">
      <w:pPr>
        <w:jc w:val="both"/>
        <w:rPr>
          <w:rFonts w:ascii="Times New Roman" w:hAnsi="Times New Roman" w:cs="Times New Roman"/>
        </w:rPr>
      </w:pPr>
      <w:r w:rsidRPr="00EB5D76">
        <w:rPr>
          <w:rFonts w:ascii="Times New Roman" w:hAnsi="Times New Roman" w:cs="Times New Roman"/>
        </w:rPr>
        <w:t>@SIA “Reģionālie projekti”</w:t>
      </w:r>
    </w:p>
    <w:p w14:paraId="349B320A" w14:textId="77777777" w:rsidR="00564CA6" w:rsidRPr="00EB5D76" w:rsidRDefault="00564CA6" w:rsidP="00564CA6">
      <w:pPr>
        <w:jc w:val="both"/>
        <w:rPr>
          <w:rFonts w:ascii="Times New Roman" w:hAnsi="Times New Roman" w:cs="Times New Roman"/>
        </w:rPr>
      </w:pPr>
    </w:p>
    <w:p w14:paraId="40DB8C2A" w14:textId="77777777" w:rsidR="00564CA6" w:rsidRPr="00EB5D76" w:rsidRDefault="000D7E3B" w:rsidP="000D7E3B">
      <w:pPr>
        <w:jc w:val="both"/>
        <w:rPr>
          <w:rFonts w:ascii="Times New Roman" w:hAnsi="Times New Roman" w:cs="Times New Roman"/>
        </w:rPr>
      </w:pPr>
      <w:proofErr w:type="spellStart"/>
      <w:r w:rsidRPr="00EB5D76">
        <w:rPr>
          <w:rFonts w:ascii="Times New Roman" w:hAnsi="Times New Roman" w:cs="Times New Roman"/>
          <w:sz w:val="20"/>
          <w:szCs w:val="20"/>
        </w:rPr>
        <w:t>I.Murziņa</w:t>
      </w:r>
      <w:proofErr w:type="spellEnd"/>
      <w:r w:rsidR="00056712" w:rsidRPr="00EB5D76">
        <w:rPr>
          <w:rFonts w:ascii="Times New Roman" w:hAnsi="Times New Roman" w:cs="Times New Roman"/>
          <w:sz w:val="20"/>
          <w:szCs w:val="20"/>
        </w:rPr>
        <w:t xml:space="preserve">, </w:t>
      </w:r>
      <w:r w:rsidRPr="00EB5D76">
        <w:rPr>
          <w:rFonts w:ascii="Times New Roman" w:hAnsi="Times New Roman" w:cs="Times New Roman"/>
          <w:sz w:val="20"/>
          <w:szCs w:val="20"/>
        </w:rPr>
        <w:t>20203786</w:t>
      </w:r>
    </w:p>
    <w:sectPr w:rsidR="00564CA6" w:rsidRPr="00EB5D7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D12C" w14:textId="77777777" w:rsidR="00177942" w:rsidRDefault="00177942">
      <w:r>
        <w:separator/>
      </w:r>
    </w:p>
  </w:endnote>
  <w:endnote w:type="continuationSeparator" w:id="0">
    <w:p w14:paraId="2A63999E" w14:textId="77777777" w:rsidR="00177942" w:rsidRDefault="001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39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F56665" w14:textId="77777777" w:rsidR="005C7FA1" w:rsidRPr="005C7FA1" w:rsidRDefault="0005671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662A8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7AB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FD2DCB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E59B" w14:textId="77777777" w:rsidR="00177942" w:rsidRDefault="00177942">
      <w:r>
        <w:separator/>
      </w:r>
    </w:p>
  </w:footnote>
  <w:footnote w:type="continuationSeparator" w:id="0">
    <w:p w14:paraId="647FB595" w14:textId="77777777" w:rsidR="00177942" w:rsidRDefault="00177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06A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98B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931"/>
    <w:multiLevelType w:val="hybridMultilevel"/>
    <w:tmpl w:val="11B0E7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704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087DE2" w:tentative="1">
      <w:start w:val="1"/>
      <w:numFmt w:val="lowerLetter"/>
      <w:lvlText w:val="%2."/>
      <w:lvlJc w:val="left"/>
      <w:pPr>
        <w:ind w:left="1440" w:hanging="360"/>
      </w:pPr>
    </w:lvl>
    <w:lvl w:ilvl="2" w:tplc="D5B40588" w:tentative="1">
      <w:start w:val="1"/>
      <w:numFmt w:val="lowerRoman"/>
      <w:lvlText w:val="%3."/>
      <w:lvlJc w:val="right"/>
      <w:pPr>
        <w:ind w:left="2160" w:hanging="180"/>
      </w:pPr>
    </w:lvl>
    <w:lvl w:ilvl="3" w:tplc="9AC271EE" w:tentative="1">
      <w:start w:val="1"/>
      <w:numFmt w:val="decimal"/>
      <w:lvlText w:val="%4."/>
      <w:lvlJc w:val="left"/>
      <w:pPr>
        <w:ind w:left="2880" w:hanging="360"/>
      </w:pPr>
    </w:lvl>
    <w:lvl w:ilvl="4" w:tplc="4EAA5002" w:tentative="1">
      <w:start w:val="1"/>
      <w:numFmt w:val="lowerLetter"/>
      <w:lvlText w:val="%5."/>
      <w:lvlJc w:val="left"/>
      <w:pPr>
        <w:ind w:left="3600" w:hanging="360"/>
      </w:pPr>
    </w:lvl>
    <w:lvl w:ilvl="5" w:tplc="B35A29C6" w:tentative="1">
      <w:start w:val="1"/>
      <w:numFmt w:val="lowerRoman"/>
      <w:lvlText w:val="%6."/>
      <w:lvlJc w:val="right"/>
      <w:pPr>
        <w:ind w:left="4320" w:hanging="180"/>
      </w:pPr>
    </w:lvl>
    <w:lvl w:ilvl="6" w:tplc="E5BE2B64" w:tentative="1">
      <w:start w:val="1"/>
      <w:numFmt w:val="decimal"/>
      <w:lvlText w:val="%7."/>
      <w:lvlJc w:val="left"/>
      <w:pPr>
        <w:ind w:left="5040" w:hanging="360"/>
      </w:pPr>
    </w:lvl>
    <w:lvl w:ilvl="7" w:tplc="F0A8ED04" w:tentative="1">
      <w:start w:val="1"/>
      <w:numFmt w:val="lowerLetter"/>
      <w:lvlText w:val="%8."/>
      <w:lvlJc w:val="left"/>
      <w:pPr>
        <w:ind w:left="5760" w:hanging="360"/>
      </w:pPr>
    </w:lvl>
    <w:lvl w:ilvl="8" w:tplc="71B0C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C6CAEC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513060955">
    <w:abstractNumId w:val="4"/>
  </w:num>
  <w:num w:numId="2" w16cid:durableId="233317593">
    <w:abstractNumId w:val="1"/>
  </w:num>
  <w:num w:numId="3" w16cid:durableId="1443843866">
    <w:abstractNumId w:val="2"/>
  </w:num>
  <w:num w:numId="4" w16cid:durableId="1771319422">
    <w:abstractNumId w:val="3"/>
  </w:num>
  <w:num w:numId="5" w16cid:durableId="177020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6712"/>
    <w:rsid w:val="00070E3F"/>
    <w:rsid w:val="000D7E3B"/>
    <w:rsid w:val="00177942"/>
    <w:rsid w:val="0025391B"/>
    <w:rsid w:val="00297558"/>
    <w:rsid w:val="00351D48"/>
    <w:rsid w:val="004D516C"/>
    <w:rsid w:val="00513360"/>
    <w:rsid w:val="00517D23"/>
    <w:rsid w:val="0053073B"/>
    <w:rsid w:val="00543508"/>
    <w:rsid w:val="00564CA6"/>
    <w:rsid w:val="005C7FA1"/>
    <w:rsid w:val="005F0291"/>
    <w:rsid w:val="00617AAC"/>
    <w:rsid w:val="00693F05"/>
    <w:rsid w:val="006D3451"/>
    <w:rsid w:val="0074092B"/>
    <w:rsid w:val="009139A1"/>
    <w:rsid w:val="00996740"/>
    <w:rsid w:val="00AB490D"/>
    <w:rsid w:val="00B36CD4"/>
    <w:rsid w:val="00D86969"/>
    <w:rsid w:val="00DA0EB8"/>
    <w:rsid w:val="00E52DA2"/>
    <w:rsid w:val="00E75D8D"/>
    <w:rsid w:val="00EB5D76"/>
    <w:rsid w:val="00EC40BC"/>
    <w:rsid w:val="00F91923"/>
    <w:rsid w:val="00F92AA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213A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5F0291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0291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0D7E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D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8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2023-07-20T13:25:00Z</dcterms:created>
  <dcterms:modified xsi:type="dcterms:W3CDTF">2023-07-20T13:25:00Z</dcterms:modified>
</cp:coreProperties>
</file>