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D768" w14:textId="77777777" w:rsidR="004D516C" w:rsidRDefault="00177D57" w:rsidP="00564CA6">
      <w:r>
        <w:rPr>
          <w:noProof/>
        </w:rPr>
        <w:drawing>
          <wp:inline distT="0" distB="0" distL="0" distR="0" wp14:anchorId="6BB5903B" wp14:editId="2F6B10A2">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19EA9CA" w14:textId="77777777" w:rsidR="005C7FA1" w:rsidRDefault="005C7FA1" w:rsidP="00564CA6"/>
    <w:p w14:paraId="7EE491A1" w14:textId="77777777" w:rsidR="00177D57" w:rsidRPr="00177D57" w:rsidRDefault="00177D57" w:rsidP="00177D57">
      <w:pPr>
        <w:jc w:val="right"/>
        <w:rPr>
          <w:rFonts w:ascii="Times New Roman" w:hAnsi="Times New Roman" w:cs="Times New Roman"/>
          <w:noProof/>
        </w:rPr>
      </w:pPr>
      <w:r w:rsidRPr="00177D57">
        <w:rPr>
          <w:rFonts w:ascii="Times New Roman" w:hAnsi="Times New Roman" w:cs="Times New Roman"/>
          <w:noProof/>
        </w:rPr>
        <w:t>PROJEKTS uz 19.07.2023.</w:t>
      </w:r>
    </w:p>
    <w:p w14:paraId="21B3D93B" w14:textId="77777777" w:rsidR="00177D57" w:rsidRPr="00177D57" w:rsidRDefault="00177D57" w:rsidP="00177D57">
      <w:pPr>
        <w:jc w:val="right"/>
        <w:rPr>
          <w:rFonts w:ascii="Times New Roman" w:hAnsi="Times New Roman" w:cs="Times New Roman"/>
          <w:noProof/>
        </w:rPr>
      </w:pPr>
    </w:p>
    <w:p w14:paraId="0BA17D23" w14:textId="77777777" w:rsidR="00177D57" w:rsidRPr="00177D57" w:rsidRDefault="00177D57" w:rsidP="00177D57">
      <w:pPr>
        <w:jc w:val="right"/>
        <w:rPr>
          <w:rFonts w:ascii="Times New Roman" w:hAnsi="Times New Roman" w:cs="Times New Roman"/>
          <w:noProof/>
        </w:rPr>
      </w:pPr>
      <w:r w:rsidRPr="00177D57">
        <w:rPr>
          <w:rFonts w:ascii="Times New Roman" w:hAnsi="Times New Roman" w:cs="Times New Roman"/>
          <w:noProof/>
        </w:rPr>
        <w:t>vēlamais datums izskatīšanai: Finanšu komiteja 19.07.2023.</w:t>
      </w:r>
    </w:p>
    <w:p w14:paraId="4D4A4CE1" w14:textId="77777777" w:rsidR="00177D57" w:rsidRPr="00177D57" w:rsidRDefault="00177D57" w:rsidP="00177D57">
      <w:pPr>
        <w:jc w:val="right"/>
        <w:rPr>
          <w:rFonts w:ascii="Times New Roman" w:hAnsi="Times New Roman" w:cs="Times New Roman"/>
          <w:noProof/>
        </w:rPr>
      </w:pPr>
      <w:r w:rsidRPr="00177D57">
        <w:rPr>
          <w:rFonts w:ascii="Times New Roman" w:hAnsi="Times New Roman" w:cs="Times New Roman"/>
          <w:noProof/>
        </w:rPr>
        <w:t>domē: 19.07.2023.</w:t>
      </w:r>
    </w:p>
    <w:p w14:paraId="3674312D" w14:textId="77777777" w:rsidR="00177D57" w:rsidRPr="00177D57" w:rsidRDefault="00177D57" w:rsidP="00177D57">
      <w:pPr>
        <w:jc w:val="right"/>
        <w:rPr>
          <w:rFonts w:ascii="Times New Roman" w:hAnsi="Times New Roman" w:cs="Times New Roman"/>
          <w:noProof/>
        </w:rPr>
      </w:pPr>
      <w:r w:rsidRPr="00177D57">
        <w:rPr>
          <w:rFonts w:ascii="Times New Roman" w:hAnsi="Times New Roman" w:cs="Times New Roman"/>
          <w:noProof/>
        </w:rPr>
        <w:t>sagatavotājs: Sarmīte Mūze</w:t>
      </w:r>
    </w:p>
    <w:p w14:paraId="228F523B" w14:textId="77777777" w:rsidR="00564CA6" w:rsidRPr="00564CA6" w:rsidRDefault="00177D57" w:rsidP="00177D57">
      <w:pPr>
        <w:jc w:val="right"/>
        <w:rPr>
          <w:rFonts w:ascii="Times New Roman" w:hAnsi="Times New Roman" w:cs="Times New Roman"/>
          <w:noProof/>
        </w:rPr>
      </w:pPr>
      <w:r w:rsidRPr="00177D57">
        <w:rPr>
          <w:rFonts w:ascii="Times New Roman" w:hAnsi="Times New Roman" w:cs="Times New Roman"/>
          <w:noProof/>
        </w:rPr>
        <w:t>ziņotājs: Artis Brūvers</w:t>
      </w:r>
    </w:p>
    <w:p w14:paraId="6F5274D4" w14:textId="77777777" w:rsidR="00564CA6" w:rsidRPr="00564CA6" w:rsidRDefault="00177D57"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4958C939" w14:textId="77777777" w:rsidR="00564CA6" w:rsidRPr="00564CA6" w:rsidRDefault="00177D5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E2C723C" w14:textId="77777777" w:rsidR="00564CA6" w:rsidRPr="00564CA6" w:rsidRDefault="00177D5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A276288" w14:textId="77777777" w:rsidR="00564CA6" w:rsidRPr="00564CA6" w:rsidRDefault="00177D57" w:rsidP="00564CA6">
      <w:pPr>
        <w:rPr>
          <w:rFonts w:ascii="Times New Roman" w:hAnsi="Times New Roman" w:cs="Times New Roman"/>
        </w:rPr>
      </w:pPr>
      <w:r w:rsidRPr="002C0190">
        <w:rPr>
          <w:rFonts w:ascii="Times New Roman" w:hAnsi="Times New Roman" w:cs="Times New Roman"/>
        </w:rPr>
        <w:t>2023.gada 19.jūlijā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3FBC344" w14:textId="77777777" w:rsidR="00564CA6" w:rsidRPr="00564CA6" w:rsidRDefault="00564CA6" w:rsidP="00564CA6">
      <w:pPr>
        <w:rPr>
          <w:rFonts w:ascii="Times New Roman" w:hAnsi="Times New Roman" w:cs="Times New Roman"/>
          <w:b/>
        </w:rPr>
      </w:pPr>
    </w:p>
    <w:p w14:paraId="3C7EC299" w14:textId="77777777" w:rsidR="00177D57" w:rsidRPr="002C0190" w:rsidRDefault="00177D57" w:rsidP="002C0190">
      <w:pPr>
        <w:jc w:val="center"/>
        <w:rPr>
          <w:rFonts w:ascii="Times New Roman" w:hAnsi="Times New Roman" w:cs="Times New Roman"/>
          <w:b/>
        </w:rPr>
      </w:pPr>
      <w:bookmarkStart w:id="0" w:name="_Hlk140138092"/>
      <w:r w:rsidRPr="002C0190">
        <w:rPr>
          <w:rFonts w:ascii="Times New Roman" w:hAnsi="Times New Roman" w:cs="Times New Roman"/>
          <w:b/>
        </w:rPr>
        <w:t>Par Ķiršu ielas pārbūves Ādažos III kārtu, posmā no Saules ielas līdz Attekas ielai (V46) 0,18 km Ādaži, Ādažu pagasts, Ādažu novads</w:t>
      </w:r>
    </w:p>
    <w:p w14:paraId="65FC3894" w14:textId="77777777" w:rsidR="00177D57" w:rsidRPr="002C0190" w:rsidRDefault="00177D57" w:rsidP="00177D57">
      <w:pPr>
        <w:rPr>
          <w:rFonts w:ascii="Times New Roman" w:hAnsi="Times New Roman" w:cs="Times New Roman"/>
          <w:b/>
          <w:iCs/>
          <w:color w:val="FF0000"/>
        </w:rPr>
      </w:pPr>
    </w:p>
    <w:p w14:paraId="18136D2B" w14:textId="77777777" w:rsidR="00177D57" w:rsidRPr="0063688E" w:rsidRDefault="00177D57" w:rsidP="00177D57">
      <w:pPr>
        <w:spacing w:after="120"/>
        <w:jc w:val="both"/>
        <w:rPr>
          <w:rFonts w:ascii="Times New Roman" w:hAnsi="Times New Roman" w:cs="Times New Roman"/>
        </w:rPr>
      </w:pPr>
      <w:r w:rsidRPr="0063688E">
        <w:rPr>
          <w:rFonts w:ascii="Times New Roman" w:hAnsi="Times New Roman" w:cs="Times New Roman"/>
        </w:rPr>
        <w:t>Ādažu novada Attīstības programmas (2021.-2027.) Investīciju plān</w:t>
      </w:r>
      <w:r>
        <w:rPr>
          <w:rFonts w:ascii="Times New Roman" w:hAnsi="Times New Roman" w:cs="Times New Roman"/>
        </w:rPr>
        <w:t>ā ir iekļauts</w:t>
      </w:r>
      <w:r w:rsidRPr="0063688E">
        <w:rPr>
          <w:rFonts w:ascii="Times New Roman" w:hAnsi="Times New Roman" w:cs="Times New Roman"/>
        </w:rPr>
        <w:t xml:space="preserve"> uzdevum</w:t>
      </w:r>
      <w:r>
        <w:rPr>
          <w:rFonts w:ascii="Times New Roman" w:hAnsi="Times New Roman" w:cs="Times New Roman"/>
        </w:rPr>
        <w:t>s</w:t>
      </w:r>
      <w:r w:rsidRPr="0063688E">
        <w:rPr>
          <w:rFonts w:ascii="Times New Roman" w:hAnsi="Times New Roman" w:cs="Times New Roman"/>
        </w:rPr>
        <w:t xml:space="preserve">  Ā3.1.2.1.1. Pašvaldības ceļu / ielu ar melno segumu atjaunošana</w:t>
      </w:r>
      <w:r>
        <w:rPr>
          <w:rFonts w:ascii="Times New Roman" w:hAnsi="Times New Roman" w:cs="Times New Roman"/>
        </w:rPr>
        <w:t xml:space="preserve">, kura ietvaros plānota </w:t>
      </w:r>
      <w:r w:rsidRPr="0063688E">
        <w:rPr>
          <w:rFonts w:ascii="Times New Roman" w:hAnsi="Times New Roman" w:cs="Times New Roman"/>
        </w:rPr>
        <w:t>Ķiršu ielas pārbūv</w:t>
      </w:r>
      <w:r>
        <w:rPr>
          <w:rFonts w:ascii="Times New Roman" w:hAnsi="Times New Roman" w:cs="Times New Roman"/>
        </w:rPr>
        <w:t>e</w:t>
      </w:r>
      <w:r w:rsidRPr="0063688E">
        <w:rPr>
          <w:rFonts w:ascii="Times New Roman" w:hAnsi="Times New Roman" w:cs="Times New Roman"/>
        </w:rPr>
        <w:t xml:space="preserve"> un Ziedu ielas seguma atjaunošan</w:t>
      </w:r>
      <w:r>
        <w:rPr>
          <w:rFonts w:ascii="Times New Roman" w:hAnsi="Times New Roman" w:cs="Times New Roman"/>
        </w:rPr>
        <w:t>a</w:t>
      </w:r>
      <w:r w:rsidRPr="0063688E">
        <w:rPr>
          <w:rFonts w:ascii="Times New Roman" w:hAnsi="Times New Roman" w:cs="Times New Roman"/>
        </w:rPr>
        <w:t xml:space="preserve"> Ādažu ciemā.</w:t>
      </w:r>
    </w:p>
    <w:p w14:paraId="3C4FD793" w14:textId="77777777" w:rsidR="00177D57" w:rsidRPr="0063688E" w:rsidRDefault="00177D57" w:rsidP="00177D57">
      <w:pPr>
        <w:spacing w:after="120"/>
        <w:jc w:val="both"/>
        <w:rPr>
          <w:rFonts w:ascii="Times New Roman" w:hAnsi="Times New Roman" w:cs="Times New Roman"/>
        </w:rPr>
      </w:pPr>
      <w:r w:rsidRPr="0063688E">
        <w:rPr>
          <w:rFonts w:ascii="Times New Roman" w:hAnsi="Times New Roman" w:cs="Times New Roman"/>
        </w:rPr>
        <w:t>Minētās ieceres īstenošanai 2020. gadā tika izstrādāts būvprojekts, un 2021. gada 29. aprīlī Ādažu</w:t>
      </w:r>
      <w:r>
        <w:rPr>
          <w:rFonts w:ascii="Times New Roman" w:hAnsi="Times New Roman" w:cs="Times New Roman"/>
        </w:rPr>
        <w:t xml:space="preserve"> </w:t>
      </w:r>
      <w:r w:rsidRPr="0063688E">
        <w:rPr>
          <w:rFonts w:ascii="Times New Roman" w:hAnsi="Times New Roman" w:cs="Times New Roman"/>
        </w:rPr>
        <w:t>novada būvvalde apstiprināja būvprojekta sadalīšanu kārtās:</w:t>
      </w:r>
    </w:p>
    <w:p w14:paraId="5E0DEAC8" w14:textId="77777777" w:rsidR="00177D57" w:rsidRPr="0063688E" w:rsidRDefault="00177D57" w:rsidP="00177D57">
      <w:pPr>
        <w:spacing w:after="120"/>
        <w:jc w:val="both"/>
        <w:rPr>
          <w:rFonts w:ascii="Times New Roman" w:hAnsi="Times New Roman" w:cs="Times New Roman"/>
        </w:rPr>
      </w:pPr>
      <w:r w:rsidRPr="0063688E">
        <w:rPr>
          <w:rFonts w:ascii="Times New Roman" w:hAnsi="Times New Roman" w:cs="Times New Roman"/>
        </w:rPr>
        <w:t>1) 1.kārta: Ķiršu ielas pārbūve posmā no Pirmās ielas līdz Saule ielai;</w:t>
      </w:r>
    </w:p>
    <w:p w14:paraId="56F4E654" w14:textId="77777777" w:rsidR="00177D57" w:rsidRPr="0063688E" w:rsidRDefault="00177D57" w:rsidP="00177D57">
      <w:pPr>
        <w:spacing w:after="120"/>
        <w:jc w:val="both"/>
        <w:rPr>
          <w:rFonts w:ascii="Times New Roman" w:hAnsi="Times New Roman" w:cs="Times New Roman"/>
        </w:rPr>
      </w:pPr>
      <w:r w:rsidRPr="0063688E">
        <w:rPr>
          <w:rFonts w:ascii="Times New Roman" w:hAnsi="Times New Roman" w:cs="Times New Roman"/>
        </w:rPr>
        <w:t>2) 2.kārta: Esošo novadgrāvju pārbūve;</w:t>
      </w:r>
    </w:p>
    <w:p w14:paraId="0C34FF08" w14:textId="77777777" w:rsidR="00177D57" w:rsidRPr="0063688E" w:rsidRDefault="00177D57" w:rsidP="00177D57">
      <w:pPr>
        <w:spacing w:after="120"/>
        <w:jc w:val="both"/>
        <w:rPr>
          <w:rFonts w:ascii="Times New Roman" w:hAnsi="Times New Roman" w:cs="Times New Roman"/>
        </w:rPr>
      </w:pPr>
      <w:r w:rsidRPr="0063688E">
        <w:rPr>
          <w:rFonts w:ascii="Times New Roman" w:hAnsi="Times New Roman" w:cs="Times New Roman"/>
        </w:rPr>
        <w:t>3) 3.kārta: Ķiršu ielas pārbūve posmā no Saules ielas līdz Attekas ielai;</w:t>
      </w:r>
    </w:p>
    <w:p w14:paraId="68289990" w14:textId="77777777" w:rsidR="00177D57" w:rsidRPr="0063688E" w:rsidRDefault="00177D57" w:rsidP="00177D57">
      <w:pPr>
        <w:spacing w:after="120"/>
        <w:jc w:val="both"/>
        <w:rPr>
          <w:rFonts w:ascii="Times New Roman" w:hAnsi="Times New Roman" w:cs="Times New Roman"/>
        </w:rPr>
      </w:pPr>
      <w:r w:rsidRPr="0063688E">
        <w:rPr>
          <w:rFonts w:ascii="Times New Roman" w:hAnsi="Times New Roman" w:cs="Times New Roman"/>
        </w:rPr>
        <w:t>4) 4.kārta: Ķiršu ielas pārbūve posmā no Rīgas gatves (V30) līdz Pirmā ielai;</w:t>
      </w:r>
    </w:p>
    <w:p w14:paraId="78982A56" w14:textId="77777777" w:rsidR="00177D57" w:rsidRDefault="00177D57" w:rsidP="00177D57">
      <w:pPr>
        <w:spacing w:after="120"/>
        <w:jc w:val="both"/>
        <w:rPr>
          <w:rFonts w:ascii="Times New Roman" w:hAnsi="Times New Roman" w:cs="Times New Roman"/>
        </w:rPr>
      </w:pPr>
      <w:r w:rsidRPr="0063688E">
        <w:rPr>
          <w:rFonts w:ascii="Times New Roman" w:hAnsi="Times New Roman" w:cs="Times New Roman"/>
        </w:rPr>
        <w:t>5) 5.kārta: Bērzu ielas pārbūve posmā no Ķiršu ielas līdz Ziedu ielai, un Ziedu ielas pārbūve</w:t>
      </w:r>
      <w:r>
        <w:rPr>
          <w:rFonts w:ascii="Times New Roman" w:hAnsi="Times New Roman" w:cs="Times New Roman"/>
        </w:rPr>
        <w:t>.</w:t>
      </w:r>
    </w:p>
    <w:p w14:paraId="009D1D35" w14:textId="77777777" w:rsidR="00177D57" w:rsidRDefault="00177D57" w:rsidP="00177D57">
      <w:pPr>
        <w:spacing w:after="120"/>
        <w:jc w:val="both"/>
        <w:rPr>
          <w:rFonts w:ascii="Times New Roman" w:hAnsi="Times New Roman" w:cs="Times New Roman"/>
        </w:rPr>
      </w:pPr>
      <w:r w:rsidRPr="00B30E32">
        <w:rPr>
          <w:rFonts w:ascii="Times New Roman" w:hAnsi="Times New Roman" w:cs="Times New Roman"/>
        </w:rPr>
        <w:t xml:space="preserve">Projekta ietvaros tiks izveidots savienojums ar Attekas ielas gājēju-velo infrastruktūru un ar 2022. gadā izbūvēto Ķiršu ielas posmu no Pirmās ielas līdz Saules ielai (III kārta). Būvdarbu rezultātā tiks uzlabota ielas infrastruktūra, ietverot ielas esošās seguma konstrukcijas pārbūvi (betona bruģakmens), apvienotā gājēju-veloceliņa (betona bruģakmens) izbūvi, gājēju pāreju (Attekas ielas (V46) šķērsojuma izbūvi, ielas apgaismojuma un lietus kanalizācijas izbūvi. </w:t>
      </w:r>
    </w:p>
    <w:p w14:paraId="26762663" w14:textId="77777777" w:rsidR="00177D57" w:rsidRDefault="00177D57" w:rsidP="00177D57">
      <w:pPr>
        <w:jc w:val="both"/>
        <w:rPr>
          <w:rFonts w:ascii="Times New Roman" w:hAnsi="Times New Roman" w:cs="Times New Roman"/>
        </w:rPr>
      </w:pPr>
      <w:r w:rsidRPr="00B30E32">
        <w:rPr>
          <w:rFonts w:ascii="Times New Roman" w:hAnsi="Times New Roman" w:cs="Times New Roman"/>
        </w:rPr>
        <w:t xml:space="preserve">Ķiršu ielas pārbūves </w:t>
      </w:r>
      <w:r>
        <w:rPr>
          <w:rFonts w:ascii="Times New Roman" w:hAnsi="Times New Roman" w:cs="Times New Roman"/>
        </w:rPr>
        <w:t>3</w:t>
      </w:r>
      <w:r w:rsidRPr="00B30E32">
        <w:rPr>
          <w:rFonts w:ascii="Times New Roman" w:hAnsi="Times New Roman" w:cs="Times New Roman"/>
        </w:rPr>
        <w:t>. kārtas ietvaros paredzēta Ķiršu ielas pārbūve posmā no Saules ielas līdz Attekas ielai (turpmāk - Projekts), kuras indikatīvās būvniecības</w:t>
      </w:r>
      <w:r>
        <w:rPr>
          <w:rFonts w:ascii="Times New Roman" w:hAnsi="Times New Roman" w:cs="Times New Roman"/>
        </w:rPr>
        <w:t xml:space="preserve"> </w:t>
      </w:r>
      <w:r w:rsidRPr="00B30E32">
        <w:rPr>
          <w:rFonts w:ascii="Times New Roman" w:hAnsi="Times New Roman" w:cs="Times New Roman"/>
        </w:rPr>
        <w:t xml:space="preserve">izmaksas ir </w:t>
      </w:r>
      <w:r>
        <w:rPr>
          <w:rFonts w:ascii="Times New Roman" w:hAnsi="Times New Roman" w:cs="Times New Roman"/>
        </w:rPr>
        <w:t>338’473</w:t>
      </w:r>
      <w:r w:rsidRPr="00B30E32">
        <w:rPr>
          <w:rFonts w:ascii="Times New Roman" w:hAnsi="Times New Roman" w:cs="Times New Roman"/>
        </w:rPr>
        <w:t xml:space="preserve"> eiro</w:t>
      </w:r>
      <w:r>
        <w:rPr>
          <w:rFonts w:ascii="Times New Roman" w:hAnsi="Times New Roman" w:cs="Times New Roman"/>
        </w:rPr>
        <w:t>.</w:t>
      </w:r>
    </w:p>
    <w:p w14:paraId="1DAB7D48" w14:textId="77777777" w:rsidR="00177D57" w:rsidRDefault="00177D57" w:rsidP="00177D57">
      <w:pPr>
        <w:jc w:val="both"/>
        <w:rPr>
          <w:rFonts w:ascii="Times New Roman" w:hAnsi="Times New Roman" w:cs="Times New Roman"/>
        </w:rPr>
      </w:pPr>
      <w:r w:rsidRPr="00B30E32">
        <w:rPr>
          <w:rFonts w:ascii="Times New Roman" w:hAnsi="Times New Roman" w:cs="Times New Roman"/>
        </w:rPr>
        <w:t>Projekts atbilst kritērijiem, lai pašvaldība varētu pretendēt uz valsts budžeta aizņēmumu saskaņā</w:t>
      </w:r>
      <w:r>
        <w:rPr>
          <w:rFonts w:ascii="Times New Roman" w:hAnsi="Times New Roman" w:cs="Times New Roman"/>
        </w:rPr>
        <w:t xml:space="preserve"> ar l</w:t>
      </w:r>
      <w:r w:rsidRPr="00B30E32">
        <w:rPr>
          <w:rFonts w:ascii="Times New Roman" w:hAnsi="Times New Roman" w:cs="Times New Roman"/>
        </w:rPr>
        <w:t>ikum</w:t>
      </w:r>
      <w:r>
        <w:rPr>
          <w:rFonts w:ascii="Times New Roman" w:hAnsi="Times New Roman" w:cs="Times New Roman"/>
        </w:rPr>
        <w:t xml:space="preserve">ā </w:t>
      </w:r>
      <w:r w:rsidRPr="00B30E32">
        <w:rPr>
          <w:rFonts w:ascii="Times New Roman" w:hAnsi="Times New Roman" w:cs="Times New Roman"/>
        </w:rPr>
        <w:t>"Par valsts budžetu 2023. gadam un budžeta ietvaru 2023., 2024. un 2025. gadam”</w:t>
      </w:r>
      <w:r>
        <w:rPr>
          <w:rFonts w:ascii="Times New Roman" w:hAnsi="Times New Roman" w:cs="Times New Roman"/>
        </w:rPr>
        <w:t xml:space="preserve"> noteikto un ir saņemts Satiksmes ministrijas pozitīvs atzinums </w:t>
      </w:r>
      <w:r w:rsidRPr="00B30E32">
        <w:rPr>
          <w:rFonts w:ascii="Times New Roman" w:hAnsi="Times New Roman" w:cs="Times New Roman"/>
        </w:rPr>
        <w:t>atbilstoši Ministru kabineta 2023. gada 23. maija rīkojumam Nr. 275 “Par Satiksmes ministrijas atzinuma sniegšanu par pašvaldību iesniegtajiem ceļu būvniecības projektiem aizņēmuma saņemšanai”</w:t>
      </w:r>
      <w:r>
        <w:rPr>
          <w:rFonts w:ascii="Times New Roman" w:hAnsi="Times New Roman" w:cs="Times New Roman"/>
        </w:rPr>
        <w:t>.</w:t>
      </w:r>
    </w:p>
    <w:p w14:paraId="56F205EA" w14:textId="77777777" w:rsidR="00177D57" w:rsidRPr="00B30E32" w:rsidRDefault="00177D57" w:rsidP="00177D57">
      <w:pPr>
        <w:jc w:val="both"/>
        <w:rPr>
          <w:rFonts w:ascii="Times New Roman" w:hAnsi="Times New Roman" w:cs="Times New Roman"/>
        </w:rPr>
      </w:pPr>
      <w:r w:rsidRPr="00B30E32">
        <w:rPr>
          <w:rFonts w:ascii="Times New Roman" w:hAnsi="Times New Roman" w:cs="Times New Roman"/>
        </w:rPr>
        <w:t xml:space="preserve">Pamatojoties uz </w:t>
      </w:r>
      <w:r>
        <w:rPr>
          <w:rFonts w:ascii="Times New Roman" w:hAnsi="Times New Roman" w:cs="Times New Roman"/>
        </w:rPr>
        <w:t>Pašvaldību likuma</w:t>
      </w:r>
      <w:r w:rsidRPr="00B30E32">
        <w:rPr>
          <w:rFonts w:ascii="Times New Roman" w:hAnsi="Times New Roman" w:cs="Times New Roman"/>
        </w:rPr>
        <w:t xml:space="preserve"> </w:t>
      </w:r>
      <w:r>
        <w:rPr>
          <w:rFonts w:ascii="Times New Roman" w:hAnsi="Times New Roman" w:cs="Times New Roman"/>
        </w:rPr>
        <w:t>4</w:t>
      </w:r>
      <w:r w:rsidRPr="00B30E32">
        <w:rPr>
          <w:rFonts w:ascii="Times New Roman" w:hAnsi="Times New Roman" w:cs="Times New Roman"/>
        </w:rPr>
        <w:t xml:space="preserve">. panta pirmās daļas </w:t>
      </w:r>
      <w:r>
        <w:rPr>
          <w:rFonts w:ascii="Times New Roman" w:hAnsi="Times New Roman" w:cs="Times New Roman"/>
        </w:rPr>
        <w:t>2</w:t>
      </w:r>
      <w:r w:rsidRPr="00B30E32">
        <w:rPr>
          <w:rFonts w:ascii="Times New Roman" w:hAnsi="Times New Roman" w:cs="Times New Roman"/>
        </w:rPr>
        <w:t xml:space="preserve">. un </w:t>
      </w:r>
      <w:r>
        <w:rPr>
          <w:rFonts w:ascii="Times New Roman" w:hAnsi="Times New Roman" w:cs="Times New Roman"/>
        </w:rPr>
        <w:t>3</w:t>
      </w:r>
      <w:r w:rsidRPr="00B30E32">
        <w:rPr>
          <w:rFonts w:ascii="Times New Roman" w:hAnsi="Times New Roman" w:cs="Times New Roman"/>
        </w:rPr>
        <w:t xml:space="preserve">. punktu, kā arī </w:t>
      </w:r>
      <w:r>
        <w:rPr>
          <w:rFonts w:ascii="Times New Roman" w:hAnsi="Times New Roman" w:cs="Times New Roman"/>
        </w:rPr>
        <w:t>10</w:t>
      </w:r>
      <w:r w:rsidRPr="00B30E32">
        <w:rPr>
          <w:rFonts w:ascii="Times New Roman" w:hAnsi="Times New Roman" w:cs="Times New Roman"/>
        </w:rPr>
        <w:t>.</w:t>
      </w:r>
      <w:r>
        <w:rPr>
          <w:rFonts w:ascii="Times New Roman" w:hAnsi="Times New Roman" w:cs="Times New Roman"/>
        </w:rPr>
        <w:t xml:space="preserve"> </w:t>
      </w:r>
      <w:r w:rsidRPr="00B30E32">
        <w:rPr>
          <w:rFonts w:ascii="Times New Roman" w:hAnsi="Times New Roman" w:cs="Times New Roman"/>
        </w:rPr>
        <w:t xml:space="preserve">panta </w:t>
      </w:r>
      <w:r>
        <w:rPr>
          <w:rFonts w:ascii="Times New Roman" w:hAnsi="Times New Roman" w:cs="Times New Roman"/>
        </w:rPr>
        <w:t xml:space="preserve">pirmās daļas </w:t>
      </w:r>
      <w:r w:rsidRPr="00B30E32">
        <w:rPr>
          <w:rFonts w:ascii="Times New Roman" w:hAnsi="Times New Roman" w:cs="Times New Roman"/>
        </w:rPr>
        <w:t>1</w:t>
      </w:r>
      <w:r>
        <w:rPr>
          <w:rFonts w:ascii="Times New Roman" w:hAnsi="Times New Roman" w:cs="Times New Roman"/>
        </w:rPr>
        <w:t>7</w:t>
      </w:r>
      <w:r w:rsidRPr="00B30E32">
        <w:rPr>
          <w:rFonts w:ascii="Times New Roman" w:hAnsi="Times New Roman" w:cs="Times New Roman"/>
        </w:rPr>
        <w:t>. punktu, likuma “</w:t>
      </w:r>
      <w:r w:rsidRPr="001E2DFB">
        <w:rPr>
          <w:rFonts w:ascii="Times New Roman" w:hAnsi="Times New Roman" w:cs="Times New Roman"/>
        </w:rPr>
        <w:t>Par valsts budžetu 2023. gadam un budžeta ietvaru 2023., 2024. un 2025. gadam</w:t>
      </w:r>
      <w:r w:rsidRPr="00B30E32">
        <w:rPr>
          <w:rFonts w:ascii="Times New Roman" w:hAnsi="Times New Roman" w:cs="Times New Roman"/>
        </w:rPr>
        <w:t xml:space="preserve">” </w:t>
      </w:r>
      <w:r>
        <w:rPr>
          <w:rFonts w:ascii="Times New Roman" w:hAnsi="Times New Roman" w:cs="Times New Roman"/>
        </w:rPr>
        <w:t>36</w:t>
      </w:r>
      <w:r w:rsidRPr="00B30E32">
        <w:rPr>
          <w:rFonts w:ascii="Times New Roman" w:hAnsi="Times New Roman" w:cs="Times New Roman"/>
        </w:rPr>
        <w:t xml:space="preserve">. panta </w:t>
      </w:r>
      <w:r>
        <w:rPr>
          <w:rFonts w:ascii="Times New Roman" w:hAnsi="Times New Roman" w:cs="Times New Roman"/>
        </w:rPr>
        <w:t>pirmās daļas 7</w:t>
      </w:r>
      <w:r w:rsidRPr="00B30E32">
        <w:rPr>
          <w:rFonts w:ascii="Times New Roman" w:hAnsi="Times New Roman" w:cs="Times New Roman"/>
        </w:rPr>
        <w:t>.</w:t>
      </w:r>
      <w:r>
        <w:rPr>
          <w:rFonts w:ascii="Times New Roman" w:hAnsi="Times New Roman" w:cs="Times New Roman"/>
        </w:rPr>
        <w:t xml:space="preserve"> </w:t>
      </w:r>
      <w:r w:rsidRPr="00B30E32">
        <w:rPr>
          <w:rFonts w:ascii="Times New Roman" w:hAnsi="Times New Roman" w:cs="Times New Roman"/>
        </w:rPr>
        <w:t>punktu, likuma „Par pašvaldību budžetiem” 22. pant</w:t>
      </w:r>
      <w:r>
        <w:rPr>
          <w:rFonts w:ascii="Times New Roman" w:hAnsi="Times New Roman" w:cs="Times New Roman"/>
        </w:rPr>
        <w:t xml:space="preserve">u, </w:t>
      </w:r>
      <w:r w:rsidRPr="00B30E32">
        <w:rPr>
          <w:rFonts w:ascii="Times New Roman" w:hAnsi="Times New Roman" w:cs="Times New Roman"/>
        </w:rPr>
        <w:t>kā arī</w:t>
      </w:r>
      <w:r>
        <w:rPr>
          <w:rFonts w:ascii="Times New Roman" w:hAnsi="Times New Roman" w:cs="Times New Roman"/>
        </w:rPr>
        <w:t xml:space="preserve"> </w:t>
      </w:r>
      <w:r w:rsidRPr="00B30E32">
        <w:rPr>
          <w:rFonts w:ascii="Times New Roman" w:hAnsi="Times New Roman" w:cs="Times New Roman"/>
        </w:rPr>
        <w:t>Ministru kabineta 2019. gada 10. decembra noteikumiem Nr. 590 „Noteikumi par pašvaldības</w:t>
      </w:r>
      <w:r>
        <w:rPr>
          <w:rFonts w:ascii="Times New Roman" w:hAnsi="Times New Roman" w:cs="Times New Roman"/>
        </w:rPr>
        <w:t xml:space="preserve"> </w:t>
      </w:r>
      <w:r w:rsidRPr="00B30E32">
        <w:rPr>
          <w:rFonts w:ascii="Times New Roman" w:hAnsi="Times New Roman" w:cs="Times New Roman"/>
        </w:rPr>
        <w:t>aizņēmumiem un galvojumiem”, Ādažu novada pašvaldības dome</w:t>
      </w:r>
    </w:p>
    <w:p w14:paraId="1DD9C088" w14:textId="77777777" w:rsidR="00177D57" w:rsidRPr="00564CA6" w:rsidRDefault="00177D57" w:rsidP="00177D57">
      <w:pPr>
        <w:spacing w:after="120"/>
        <w:jc w:val="center"/>
        <w:rPr>
          <w:rFonts w:ascii="Times New Roman" w:hAnsi="Times New Roman" w:cs="Times New Roman"/>
          <w:b/>
        </w:rPr>
      </w:pPr>
      <w:r w:rsidRPr="00564CA6">
        <w:rPr>
          <w:rFonts w:ascii="Times New Roman" w:hAnsi="Times New Roman" w:cs="Times New Roman"/>
          <w:b/>
        </w:rPr>
        <w:lastRenderedPageBreak/>
        <w:t>NOLEMJ:</w:t>
      </w:r>
    </w:p>
    <w:p w14:paraId="45BBED62" w14:textId="77777777" w:rsidR="00177D57" w:rsidRPr="00297F83" w:rsidRDefault="00177D57" w:rsidP="00177D57">
      <w:pPr>
        <w:numPr>
          <w:ilvl w:val="0"/>
          <w:numId w:val="1"/>
        </w:numPr>
        <w:tabs>
          <w:tab w:val="left" w:pos="426"/>
        </w:tabs>
        <w:spacing w:after="120"/>
        <w:ind w:left="425" w:hanging="425"/>
        <w:jc w:val="both"/>
        <w:rPr>
          <w:rFonts w:ascii="Times New Roman" w:hAnsi="Times New Roman" w:cs="Times New Roman"/>
          <w:iCs/>
        </w:rPr>
      </w:pPr>
      <w:r w:rsidRPr="00297F83">
        <w:rPr>
          <w:rFonts w:ascii="Times New Roman" w:hAnsi="Times New Roman" w:cs="Times New Roman"/>
          <w:iCs/>
        </w:rPr>
        <w:t xml:space="preserve">Noteikt, ka projekta “Ķiršu ielas pārbūve Ādažos III kārtu, posmā no Saules ielas līdz Attekas ielai (V46) 0,18 km Ādaži, Ādažu pagasts, Ādažu novads” (turpmāk – Projekts), būvniecības izmaksas ir EUR 338’472,36. </w:t>
      </w:r>
    </w:p>
    <w:p w14:paraId="558EA97C" w14:textId="77777777" w:rsidR="00177D57" w:rsidRPr="00297F83" w:rsidRDefault="00177D57" w:rsidP="00177D57">
      <w:pPr>
        <w:numPr>
          <w:ilvl w:val="0"/>
          <w:numId w:val="1"/>
        </w:numPr>
        <w:tabs>
          <w:tab w:val="left" w:pos="426"/>
        </w:tabs>
        <w:spacing w:after="120"/>
        <w:ind w:left="425" w:hanging="425"/>
        <w:jc w:val="both"/>
        <w:rPr>
          <w:rFonts w:ascii="Times New Roman" w:hAnsi="Times New Roman" w:cs="Times New Roman"/>
          <w:iCs/>
        </w:rPr>
      </w:pPr>
      <w:r w:rsidRPr="00297F83">
        <w:rPr>
          <w:rFonts w:ascii="Times New Roman" w:hAnsi="Times New Roman" w:cs="Times New Roman"/>
          <w:iCs/>
        </w:rPr>
        <w:t>Projekta, kas atbilst pašvaldības apstiprinātajai attīstības programmai “Ādažu novada attīstības programma (2021-2027)” un nodrošina lietderīgu investīciju īstenošanu pašvaldības autonomo funkciju (gādāt par pašvaldības īpašumā esošo ceļu būvniecību, uzturēšanu un pārvaldību) izpildei</w:t>
      </w:r>
    </w:p>
    <w:p w14:paraId="5D08CE91" w14:textId="77777777" w:rsidR="00177D57" w:rsidRPr="00297F83" w:rsidRDefault="00177D57" w:rsidP="00177D57">
      <w:pPr>
        <w:numPr>
          <w:ilvl w:val="1"/>
          <w:numId w:val="1"/>
        </w:numPr>
        <w:tabs>
          <w:tab w:val="left" w:pos="426"/>
        </w:tabs>
        <w:spacing w:after="120"/>
        <w:ind w:left="792"/>
        <w:jc w:val="both"/>
        <w:rPr>
          <w:rFonts w:ascii="Times New Roman" w:hAnsi="Times New Roman" w:cs="Times New Roman"/>
          <w:iCs/>
        </w:rPr>
      </w:pPr>
      <w:r w:rsidRPr="00297F83">
        <w:rPr>
          <w:rFonts w:ascii="Times New Roman" w:hAnsi="Times New Roman" w:cs="Times New Roman"/>
          <w:iCs/>
        </w:rPr>
        <w:t>ņemt aizņēmumu līdz EUR 287’500 apmērā no Valsts kases, ar šādiem aizņēmuma saistību izpildes nosacījumiem:</w:t>
      </w:r>
    </w:p>
    <w:p w14:paraId="35E96652" w14:textId="77777777" w:rsidR="00177D57" w:rsidRPr="00297F83" w:rsidRDefault="00177D57" w:rsidP="00177D57">
      <w:pPr>
        <w:numPr>
          <w:ilvl w:val="1"/>
          <w:numId w:val="1"/>
        </w:numPr>
        <w:tabs>
          <w:tab w:val="left" w:pos="426"/>
        </w:tabs>
        <w:spacing w:after="120"/>
        <w:ind w:left="792"/>
        <w:jc w:val="both"/>
        <w:rPr>
          <w:rFonts w:ascii="Times New Roman" w:hAnsi="Times New Roman" w:cs="Times New Roman"/>
          <w:iCs/>
        </w:rPr>
      </w:pPr>
      <w:r w:rsidRPr="00297F83">
        <w:rPr>
          <w:rFonts w:ascii="Times New Roman" w:hAnsi="Times New Roman" w:cs="Times New Roman"/>
          <w:iCs/>
        </w:rPr>
        <w:t>aizņēmuma izņemšana 2023., 2024. gadā;</w:t>
      </w:r>
    </w:p>
    <w:p w14:paraId="560722DE" w14:textId="77777777" w:rsidR="00177D57" w:rsidRPr="00297F83" w:rsidRDefault="00177D57" w:rsidP="00177D57">
      <w:pPr>
        <w:numPr>
          <w:ilvl w:val="1"/>
          <w:numId w:val="1"/>
        </w:numPr>
        <w:tabs>
          <w:tab w:val="left" w:pos="426"/>
        </w:tabs>
        <w:spacing w:after="120"/>
        <w:ind w:left="792"/>
        <w:jc w:val="both"/>
        <w:rPr>
          <w:rFonts w:ascii="Times New Roman" w:hAnsi="Times New Roman" w:cs="Times New Roman"/>
          <w:iCs/>
        </w:rPr>
      </w:pPr>
      <w:r w:rsidRPr="00297F83">
        <w:rPr>
          <w:rFonts w:ascii="Times New Roman" w:hAnsi="Times New Roman" w:cs="Times New Roman"/>
          <w:iCs/>
        </w:rPr>
        <w:t>aizņēmuma atmaksas termiņš ir 10 gadi;</w:t>
      </w:r>
    </w:p>
    <w:p w14:paraId="6AD178A3" w14:textId="77777777" w:rsidR="00177D57" w:rsidRPr="00297F83" w:rsidRDefault="00177D57" w:rsidP="00177D57">
      <w:pPr>
        <w:numPr>
          <w:ilvl w:val="1"/>
          <w:numId w:val="1"/>
        </w:numPr>
        <w:tabs>
          <w:tab w:val="left" w:pos="426"/>
        </w:tabs>
        <w:spacing w:after="120"/>
        <w:ind w:left="792"/>
        <w:jc w:val="both"/>
        <w:rPr>
          <w:rFonts w:ascii="Times New Roman" w:hAnsi="Times New Roman" w:cs="Times New Roman"/>
          <w:iCs/>
        </w:rPr>
      </w:pPr>
      <w:r w:rsidRPr="00297F83">
        <w:rPr>
          <w:rFonts w:ascii="Times New Roman" w:hAnsi="Times New Roman" w:cs="Times New Roman"/>
          <w:iCs/>
        </w:rPr>
        <w:t>aizņēmuma pamatsummas atmaksu sākt ar 2024. gada augustu.</w:t>
      </w:r>
    </w:p>
    <w:p w14:paraId="010DE4D4" w14:textId="77777777" w:rsidR="00177D57" w:rsidRDefault="00177D57" w:rsidP="00177D57">
      <w:pPr>
        <w:numPr>
          <w:ilvl w:val="0"/>
          <w:numId w:val="1"/>
        </w:numPr>
        <w:tabs>
          <w:tab w:val="left" w:pos="426"/>
        </w:tabs>
        <w:spacing w:after="120"/>
        <w:ind w:left="425" w:hanging="425"/>
        <w:jc w:val="both"/>
        <w:rPr>
          <w:rFonts w:ascii="Times New Roman" w:hAnsi="Times New Roman" w:cs="Times New Roman"/>
          <w:iCs/>
        </w:rPr>
      </w:pPr>
      <w:r w:rsidRPr="00297F83">
        <w:rPr>
          <w:rFonts w:ascii="Times New Roman" w:hAnsi="Times New Roman" w:cs="Times New Roman"/>
          <w:iCs/>
        </w:rPr>
        <w:t>Garantēt aizņēmuma atmaksāšanu, paredzot tam nepieciešamos finanšu līdzekļus pašvaldības budžetā turpmākajos gados.</w:t>
      </w:r>
    </w:p>
    <w:p w14:paraId="0D1043CE" w14:textId="77777777" w:rsidR="00177D57" w:rsidRPr="005A3963" w:rsidRDefault="00177D57" w:rsidP="00177D57">
      <w:pPr>
        <w:numPr>
          <w:ilvl w:val="0"/>
          <w:numId w:val="1"/>
        </w:numPr>
        <w:tabs>
          <w:tab w:val="left" w:pos="426"/>
        </w:tabs>
        <w:spacing w:after="120"/>
        <w:ind w:left="360"/>
        <w:jc w:val="both"/>
        <w:rPr>
          <w:rFonts w:ascii="Times New Roman" w:hAnsi="Times New Roman" w:cs="Times New Roman"/>
          <w:iCs/>
        </w:rPr>
      </w:pPr>
      <w:r w:rsidRPr="005A3963">
        <w:rPr>
          <w:rFonts w:ascii="Times New Roman" w:hAnsi="Times New Roman" w:cs="Times New Roman"/>
          <w:iCs/>
        </w:rPr>
        <w:t xml:space="preserve">Finanšu nodaļai iesniegt aizņēmuma saņemšanai nepieciešamos dokumentus Finanšu ministrijā. </w:t>
      </w:r>
    </w:p>
    <w:p w14:paraId="4405DE73" w14:textId="77777777" w:rsidR="00177D57" w:rsidRPr="005A3963" w:rsidRDefault="00177D57" w:rsidP="00177D57">
      <w:pPr>
        <w:numPr>
          <w:ilvl w:val="0"/>
          <w:numId w:val="1"/>
        </w:numPr>
        <w:tabs>
          <w:tab w:val="left" w:pos="426"/>
        </w:tabs>
        <w:spacing w:after="120"/>
        <w:ind w:left="360"/>
        <w:jc w:val="both"/>
        <w:rPr>
          <w:rFonts w:ascii="Times New Roman" w:hAnsi="Times New Roman" w:cs="Times New Roman"/>
          <w:iCs/>
        </w:rPr>
      </w:pPr>
      <w:r w:rsidRPr="005A3963">
        <w:rPr>
          <w:rFonts w:ascii="Times New Roman" w:hAnsi="Times New Roman" w:cs="Times New Roman"/>
          <w:iCs/>
        </w:rPr>
        <w:t>Pašvaldības domes priekšsēdētājai noslēgt aizņēmuma līgumu ar Valsts kasi 2. punkta izpildei un parakstīt ar projekta īstenošanu saistītos dokumentus.</w:t>
      </w:r>
    </w:p>
    <w:p w14:paraId="3033B1FD" w14:textId="77777777" w:rsidR="00177D57" w:rsidRPr="002C0190" w:rsidRDefault="00177D57" w:rsidP="002C0190">
      <w:pPr>
        <w:numPr>
          <w:ilvl w:val="0"/>
          <w:numId w:val="1"/>
        </w:numPr>
        <w:tabs>
          <w:tab w:val="left" w:pos="426"/>
        </w:tabs>
        <w:ind w:left="360"/>
        <w:jc w:val="both"/>
        <w:rPr>
          <w:rFonts w:ascii="Times New Roman" w:hAnsi="Times New Roman" w:cs="Times New Roman"/>
          <w:iCs/>
        </w:rPr>
      </w:pPr>
      <w:r w:rsidRPr="005A3963">
        <w:rPr>
          <w:rFonts w:ascii="Times New Roman" w:hAnsi="Times New Roman" w:cs="Times New Roman"/>
          <w:iCs/>
        </w:rPr>
        <w:t>Pašvaldības izpilddirektoram veikt lēmuma izpildes kontroli.</w:t>
      </w:r>
    </w:p>
    <w:p w14:paraId="4A400EBA" w14:textId="77777777" w:rsidR="002C0190" w:rsidRDefault="002C0190" w:rsidP="002C0190">
      <w:pPr>
        <w:jc w:val="both"/>
        <w:rPr>
          <w:rFonts w:ascii="Times New Roman" w:hAnsi="Times New Roman" w:cs="Times New Roman"/>
          <w:noProof/>
        </w:rPr>
      </w:pPr>
    </w:p>
    <w:p w14:paraId="1681CAEB" w14:textId="77777777" w:rsidR="002C0190" w:rsidRDefault="002C0190" w:rsidP="002C0190">
      <w:pPr>
        <w:jc w:val="both"/>
        <w:rPr>
          <w:rFonts w:ascii="Times New Roman" w:hAnsi="Times New Roman" w:cs="Times New Roman"/>
          <w:noProof/>
        </w:rPr>
      </w:pPr>
    </w:p>
    <w:p w14:paraId="0C524894" w14:textId="77777777" w:rsidR="002C0190" w:rsidRDefault="002C0190" w:rsidP="002C0190">
      <w:pPr>
        <w:jc w:val="both"/>
        <w:rPr>
          <w:rFonts w:ascii="Times New Roman" w:hAnsi="Times New Roman" w:cs="Times New Roman"/>
          <w:noProof/>
        </w:rPr>
      </w:pPr>
    </w:p>
    <w:p w14:paraId="4BB719E0" w14:textId="77777777" w:rsidR="002C0190" w:rsidRDefault="00177D57" w:rsidP="00177D57">
      <w:pPr>
        <w:jc w:val="both"/>
        <w:rPr>
          <w:rFonts w:ascii="Times New Roman" w:hAnsi="Times New Roman" w:cs="Times New Roman"/>
          <w:noProof/>
        </w:rPr>
      </w:pPr>
      <w:r w:rsidRPr="00564CA6">
        <w:rPr>
          <w:rFonts w:ascii="Times New Roman" w:hAnsi="Times New Roman" w:cs="Times New Roman"/>
          <w:noProof/>
        </w:rPr>
        <w:t xml:space="preserve">Pašvaldības domes </w:t>
      </w:r>
      <w:r w:rsidRPr="00177D57">
        <w:rPr>
          <w:rFonts w:ascii="Times New Roman" w:hAnsi="Times New Roman" w:cs="Times New Roman"/>
          <w:noProof/>
        </w:rPr>
        <w:t xml:space="preserve">priekšsēdētājas vietnieks </w:t>
      </w:r>
    </w:p>
    <w:p w14:paraId="4A68847C" w14:textId="77777777" w:rsidR="00177D57" w:rsidRPr="00564CA6" w:rsidRDefault="00177D57" w:rsidP="00177D57">
      <w:pPr>
        <w:jc w:val="both"/>
        <w:rPr>
          <w:rFonts w:ascii="Times New Roman" w:hAnsi="Times New Roman" w:cs="Times New Roman"/>
        </w:rPr>
      </w:pPr>
      <w:r w:rsidRPr="00177D57">
        <w:rPr>
          <w:rFonts w:ascii="Times New Roman" w:hAnsi="Times New Roman" w:cs="Times New Roman"/>
          <w:noProof/>
        </w:rPr>
        <w:t>attīstības jautājumos</w:t>
      </w:r>
      <w:r w:rsidRPr="00564CA6">
        <w:rPr>
          <w:rFonts w:ascii="Times New Roman" w:hAnsi="Times New Roman" w:cs="Times New Roman"/>
          <w:noProof/>
        </w:rPr>
        <w:tab/>
      </w:r>
      <w:r w:rsidRPr="00564CA6">
        <w:rPr>
          <w:rFonts w:ascii="Times New Roman" w:hAnsi="Times New Roman" w:cs="Times New Roman"/>
          <w:noProof/>
        </w:rPr>
        <w:tab/>
      </w:r>
      <w:r w:rsidR="002C0190">
        <w:rPr>
          <w:rFonts w:ascii="Times New Roman" w:hAnsi="Times New Roman" w:cs="Times New Roman"/>
          <w:noProof/>
        </w:rPr>
        <w:tab/>
      </w:r>
      <w:r w:rsidR="002C0190">
        <w:rPr>
          <w:rFonts w:ascii="Times New Roman" w:hAnsi="Times New Roman" w:cs="Times New Roman"/>
          <w:noProof/>
        </w:rPr>
        <w:tab/>
      </w:r>
      <w:r w:rsidR="002C0190">
        <w:rPr>
          <w:rFonts w:ascii="Times New Roman" w:hAnsi="Times New Roman" w:cs="Times New Roman"/>
          <w:noProof/>
        </w:rPr>
        <w:tab/>
      </w:r>
      <w:r w:rsidR="002C0190">
        <w:rPr>
          <w:rFonts w:ascii="Times New Roman" w:hAnsi="Times New Roman" w:cs="Times New Roman"/>
          <w:noProof/>
        </w:rPr>
        <w:tab/>
      </w:r>
      <w:r w:rsidR="002C0190">
        <w:rPr>
          <w:rFonts w:ascii="Times New Roman" w:hAnsi="Times New Roman" w:cs="Times New Roman"/>
          <w:noProof/>
        </w:rPr>
        <w:tab/>
      </w:r>
      <w:r w:rsidR="002C0190">
        <w:rPr>
          <w:rFonts w:ascii="Times New Roman" w:hAnsi="Times New Roman" w:cs="Times New Roman"/>
          <w:noProof/>
        </w:rPr>
        <w:tab/>
      </w:r>
      <w:r w:rsidR="002C0190">
        <w:rPr>
          <w:rFonts w:ascii="Times New Roman" w:hAnsi="Times New Roman" w:cs="Times New Roman"/>
          <w:noProof/>
        </w:rPr>
        <w:tab/>
      </w:r>
      <w:r>
        <w:rPr>
          <w:rFonts w:ascii="Times New Roman" w:hAnsi="Times New Roman" w:cs="Times New Roman"/>
          <w:noProof/>
        </w:rPr>
        <w:t>V.Bulāns</w:t>
      </w:r>
      <w:r w:rsidRPr="00564CA6">
        <w:rPr>
          <w:rFonts w:ascii="Times New Roman" w:hAnsi="Times New Roman" w:cs="Times New Roman"/>
          <w:noProof/>
        </w:rPr>
        <w:t xml:space="preserve"> </w:t>
      </w:r>
    </w:p>
    <w:bookmarkEnd w:id="0"/>
    <w:p w14:paraId="26AF6848" w14:textId="77777777" w:rsidR="00177D57" w:rsidRPr="00564CA6" w:rsidRDefault="00177D57" w:rsidP="00177D57">
      <w:pPr>
        <w:rPr>
          <w:rFonts w:ascii="Times New Roman" w:hAnsi="Times New Roman" w:cs="Times New Roman"/>
        </w:rPr>
      </w:pPr>
    </w:p>
    <w:p w14:paraId="324066D4"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8D38" w14:textId="77777777" w:rsidR="00D3111D" w:rsidRDefault="00D3111D">
      <w:r>
        <w:separator/>
      </w:r>
    </w:p>
  </w:endnote>
  <w:endnote w:type="continuationSeparator" w:id="0">
    <w:p w14:paraId="22FD8EF4" w14:textId="77777777" w:rsidR="00D3111D" w:rsidRDefault="00D3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724955"/>
      <w:docPartObj>
        <w:docPartGallery w:val="Page Numbers (Bottom of Page)"/>
        <w:docPartUnique/>
      </w:docPartObj>
    </w:sdtPr>
    <w:sdtEndPr>
      <w:rPr>
        <w:rFonts w:ascii="Times New Roman" w:hAnsi="Times New Roman" w:cs="Times New Roman"/>
        <w:noProof/>
      </w:rPr>
    </w:sdtEndPr>
    <w:sdtContent>
      <w:p w14:paraId="4C53C11E" w14:textId="77777777" w:rsidR="005C7FA1" w:rsidRPr="005C7FA1" w:rsidRDefault="00177D5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4246F7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CE02" w14:textId="77777777" w:rsidR="005C7FA1" w:rsidRPr="005C7FA1" w:rsidRDefault="005C7FA1">
    <w:pPr>
      <w:pStyle w:val="Footer"/>
      <w:jc w:val="right"/>
      <w:rPr>
        <w:rFonts w:ascii="Times New Roman" w:hAnsi="Times New Roman" w:cs="Times New Roman"/>
      </w:rPr>
    </w:pPr>
  </w:p>
  <w:p w14:paraId="7B7BCCE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3014" w14:textId="77777777" w:rsidR="00D3111D" w:rsidRDefault="00D3111D">
      <w:r>
        <w:separator/>
      </w:r>
    </w:p>
  </w:footnote>
  <w:footnote w:type="continuationSeparator" w:id="0">
    <w:p w14:paraId="51088396" w14:textId="77777777" w:rsidR="00D3111D" w:rsidRDefault="00D3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151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C87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98905A6A">
      <w:start w:val="1"/>
      <w:numFmt w:val="decimal"/>
      <w:lvlText w:val="%1."/>
      <w:lvlJc w:val="left"/>
      <w:pPr>
        <w:ind w:left="720" w:hanging="360"/>
      </w:pPr>
      <w:rPr>
        <w:rFonts w:hint="default"/>
      </w:rPr>
    </w:lvl>
    <w:lvl w:ilvl="1" w:tplc="0734A9CA" w:tentative="1">
      <w:start w:val="1"/>
      <w:numFmt w:val="lowerLetter"/>
      <w:lvlText w:val="%2."/>
      <w:lvlJc w:val="left"/>
      <w:pPr>
        <w:ind w:left="1440" w:hanging="360"/>
      </w:pPr>
    </w:lvl>
    <w:lvl w:ilvl="2" w:tplc="53648610" w:tentative="1">
      <w:start w:val="1"/>
      <w:numFmt w:val="lowerRoman"/>
      <w:lvlText w:val="%3."/>
      <w:lvlJc w:val="right"/>
      <w:pPr>
        <w:ind w:left="2160" w:hanging="180"/>
      </w:pPr>
    </w:lvl>
    <w:lvl w:ilvl="3" w:tplc="86E0B900" w:tentative="1">
      <w:start w:val="1"/>
      <w:numFmt w:val="decimal"/>
      <w:lvlText w:val="%4."/>
      <w:lvlJc w:val="left"/>
      <w:pPr>
        <w:ind w:left="2880" w:hanging="360"/>
      </w:pPr>
    </w:lvl>
    <w:lvl w:ilvl="4" w:tplc="B9EACD9A" w:tentative="1">
      <w:start w:val="1"/>
      <w:numFmt w:val="lowerLetter"/>
      <w:lvlText w:val="%5."/>
      <w:lvlJc w:val="left"/>
      <w:pPr>
        <w:ind w:left="3600" w:hanging="360"/>
      </w:pPr>
    </w:lvl>
    <w:lvl w:ilvl="5" w:tplc="3B047C74" w:tentative="1">
      <w:start w:val="1"/>
      <w:numFmt w:val="lowerRoman"/>
      <w:lvlText w:val="%6."/>
      <w:lvlJc w:val="right"/>
      <w:pPr>
        <w:ind w:left="4320" w:hanging="180"/>
      </w:pPr>
    </w:lvl>
    <w:lvl w:ilvl="6" w:tplc="012A2820" w:tentative="1">
      <w:start w:val="1"/>
      <w:numFmt w:val="decimal"/>
      <w:lvlText w:val="%7."/>
      <w:lvlJc w:val="left"/>
      <w:pPr>
        <w:ind w:left="5040" w:hanging="360"/>
      </w:pPr>
    </w:lvl>
    <w:lvl w:ilvl="7" w:tplc="DD5A52C8" w:tentative="1">
      <w:start w:val="1"/>
      <w:numFmt w:val="lowerLetter"/>
      <w:lvlText w:val="%8."/>
      <w:lvlJc w:val="left"/>
      <w:pPr>
        <w:ind w:left="5760" w:hanging="360"/>
      </w:pPr>
    </w:lvl>
    <w:lvl w:ilvl="8" w:tplc="20D03E7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77D57"/>
    <w:rsid w:val="0025391B"/>
    <w:rsid w:val="00297558"/>
    <w:rsid w:val="002C0190"/>
    <w:rsid w:val="00351D48"/>
    <w:rsid w:val="004D516C"/>
    <w:rsid w:val="0053073B"/>
    <w:rsid w:val="00543508"/>
    <w:rsid w:val="00564CA6"/>
    <w:rsid w:val="005C10A2"/>
    <w:rsid w:val="005C7FA1"/>
    <w:rsid w:val="00617AAC"/>
    <w:rsid w:val="00693F05"/>
    <w:rsid w:val="006D3451"/>
    <w:rsid w:val="0074092B"/>
    <w:rsid w:val="007767C4"/>
    <w:rsid w:val="007B4DDB"/>
    <w:rsid w:val="008257F8"/>
    <w:rsid w:val="009139A1"/>
    <w:rsid w:val="00996740"/>
    <w:rsid w:val="00B36CD4"/>
    <w:rsid w:val="00BB16A4"/>
    <w:rsid w:val="00C9477C"/>
    <w:rsid w:val="00D3111D"/>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9D2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2519</Words>
  <Characters>1436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2023-07-13T08:21:00Z</dcterms:created>
  <dcterms:modified xsi:type="dcterms:W3CDTF">2023-07-13T08:21:00Z</dcterms:modified>
</cp:coreProperties>
</file>