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5808E" w14:textId="77777777" w:rsidR="004D516C" w:rsidRDefault="005333A1" w:rsidP="00564CA6">
      <w:r>
        <w:rPr>
          <w:noProof/>
        </w:rPr>
        <w:drawing>
          <wp:inline distT="0" distB="0" distL="0" distR="0" wp14:anchorId="31D0E924" wp14:editId="368CC5B9">
            <wp:extent cx="5727700" cy="116840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C18301" w14:textId="77777777" w:rsidR="005333A1" w:rsidRPr="005333A1" w:rsidRDefault="005333A1" w:rsidP="005333A1">
      <w:pPr>
        <w:jc w:val="right"/>
        <w:rPr>
          <w:rFonts w:ascii="Times New Roman" w:eastAsia="Times New Roman" w:hAnsi="Times New Roman" w:cs="Calibri"/>
          <w:noProof/>
        </w:rPr>
      </w:pPr>
      <w:r w:rsidRPr="005333A1">
        <w:rPr>
          <w:rFonts w:ascii="Times New Roman" w:eastAsia="Times New Roman" w:hAnsi="Times New Roman" w:cs="Calibri"/>
          <w:noProof/>
        </w:rPr>
        <w:t>PROJEKTS uz 06.06.2023.</w:t>
      </w:r>
    </w:p>
    <w:p w14:paraId="28CB98C7" w14:textId="77777777" w:rsidR="005333A1" w:rsidRPr="005333A1" w:rsidRDefault="005333A1" w:rsidP="005333A1">
      <w:pPr>
        <w:jc w:val="right"/>
        <w:rPr>
          <w:rFonts w:ascii="Times New Roman" w:eastAsia="Times New Roman" w:hAnsi="Times New Roman" w:cs="Calibri"/>
          <w:noProof/>
        </w:rPr>
      </w:pPr>
      <w:r w:rsidRPr="005333A1">
        <w:rPr>
          <w:rFonts w:ascii="Times New Roman" w:eastAsia="Times New Roman" w:hAnsi="Times New Roman" w:cs="Calibri"/>
          <w:noProof/>
        </w:rPr>
        <w:t>[AK] 14.06.2023.</w:t>
      </w:r>
    </w:p>
    <w:p w14:paraId="25B0D4D9" w14:textId="77777777" w:rsidR="005333A1" w:rsidRPr="005333A1" w:rsidRDefault="005333A1" w:rsidP="005333A1">
      <w:pPr>
        <w:jc w:val="right"/>
        <w:rPr>
          <w:rFonts w:ascii="Times New Roman" w:eastAsia="Times New Roman" w:hAnsi="Times New Roman" w:cs="Calibri"/>
          <w:noProof/>
        </w:rPr>
      </w:pPr>
      <w:r w:rsidRPr="005333A1">
        <w:rPr>
          <w:rFonts w:ascii="Times New Roman" w:eastAsia="Times New Roman" w:hAnsi="Times New Roman" w:cs="Calibri"/>
          <w:noProof/>
        </w:rPr>
        <w:t>domē:  28.06.2023.</w:t>
      </w:r>
    </w:p>
    <w:p w14:paraId="4E3BDBBB" w14:textId="77777777" w:rsidR="00DA03CF" w:rsidRPr="00DA03CF" w:rsidRDefault="00DA03CF" w:rsidP="00DA03CF">
      <w:pPr>
        <w:spacing w:line="276" w:lineRule="auto"/>
        <w:jc w:val="right"/>
        <w:rPr>
          <w:rFonts w:ascii="Times New Roman" w:eastAsia="Times New Roman" w:hAnsi="Times New Roman" w:cs="Calibri"/>
          <w:noProof/>
        </w:rPr>
      </w:pPr>
      <w:r w:rsidRPr="00DA03CF">
        <w:rPr>
          <w:rFonts w:ascii="Times New Roman" w:eastAsia="Times New Roman" w:hAnsi="Times New Roman" w:cs="Calibri"/>
          <w:noProof/>
        </w:rPr>
        <w:t>sagatavotājs: G.Cielava</w:t>
      </w:r>
    </w:p>
    <w:p w14:paraId="056663E1" w14:textId="69697A4F" w:rsidR="005333A1" w:rsidRPr="00460DB4" w:rsidRDefault="00DA03CF" w:rsidP="00DA03CF">
      <w:pPr>
        <w:spacing w:line="276" w:lineRule="auto"/>
        <w:jc w:val="right"/>
        <w:rPr>
          <w:rFonts w:ascii="Times New Roman" w:eastAsia="Calibri" w:hAnsi="Times New Roman" w:cs="Times New Roman"/>
          <w:noProof/>
          <w:sz w:val="20"/>
          <w:szCs w:val="20"/>
        </w:rPr>
      </w:pPr>
      <w:r w:rsidRPr="00DA03CF">
        <w:rPr>
          <w:rFonts w:ascii="Times New Roman" w:eastAsia="Times New Roman" w:hAnsi="Times New Roman" w:cs="Calibri"/>
          <w:noProof/>
        </w:rPr>
        <w:t>ziņotājs: N.Rubina</w:t>
      </w:r>
    </w:p>
    <w:p w14:paraId="441256E6" w14:textId="77777777" w:rsidR="005333A1" w:rsidRPr="00460DB4" w:rsidRDefault="005333A1" w:rsidP="005333A1">
      <w:pPr>
        <w:jc w:val="center"/>
        <w:rPr>
          <w:rFonts w:ascii="Times New Roman" w:eastAsia="Times New Roman" w:hAnsi="Times New Roman" w:cs="Times New Roman"/>
          <w:bCs/>
        </w:rPr>
      </w:pPr>
      <w:r w:rsidRPr="00460DB4">
        <w:rPr>
          <w:rFonts w:ascii="Times New Roman" w:eastAsia="Times New Roman" w:hAnsi="Times New Roman" w:cs="Times New Roman"/>
          <w:bCs/>
        </w:rPr>
        <w:t>LĒMUMS</w:t>
      </w:r>
    </w:p>
    <w:p w14:paraId="0E9C9D2F" w14:textId="77777777" w:rsidR="005333A1" w:rsidRPr="00460DB4" w:rsidRDefault="005333A1" w:rsidP="005333A1">
      <w:pPr>
        <w:jc w:val="center"/>
        <w:rPr>
          <w:rFonts w:ascii="Times New Roman" w:eastAsia="Times New Roman" w:hAnsi="Times New Roman" w:cs="Times New Roman"/>
          <w:bCs/>
        </w:rPr>
      </w:pPr>
      <w:r w:rsidRPr="00460DB4">
        <w:rPr>
          <w:rFonts w:ascii="Times New Roman" w:eastAsia="Times New Roman" w:hAnsi="Times New Roman" w:cs="Times New Roman"/>
          <w:bCs/>
        </w:rPr>
        <w:t>Ādažos, Ādažu novadā</w:t>
      </w:r>
    </w:p>
    <w:p w14:paraId="2946CF92" w14:textId="77777777" w:rsidR="005333A1" w:rsidRPr="00460DB4" w:rsidRDefault="005333A1" w:rsidP="005333A1">
      <w:pPr>
        <w:rPr>
          <w:rFonts w:ascii="Times New Roman" w:eastAsia="Times New Roman" w:hAnsi="Times New Roman" w:cs="Times New Roman"/>
        </w:rPr>
      </w:pPr>
      <w:r w:rsidRPr="00460DB4">
        <w:rPr>
          <w:rFonts w:ascii="Times New Roman" w:eastAsia="Times New Roman" w:hAnsi="Times New Roman" w:cs="Times New Roman"/>
        </w:rPr>
        <w:t xml:space="preserve"> </w:t>
      </w:r>
    </w:p>
    <w:p w14:paraId="1C95D00F" w14:textId="77777777" w:rsidR="005333A1" w:rsidRPr="00460DB4" w:rsidRDefault="005333A1" w:rsidP="005333A1">
      <w:pPr>
        <w:rPr>
          <w:rFonts w:ascii="Times New Roman" w:eastAsia="Times New Roman" w:hAnsi="Times New Roman" w:cs="Times New Roman"/>
        </w:rPr>
      </w:pPr>
      <w:r w:rsidRPr="00460DB4">
        <w:rPr>
          <w:rFonts w:ascii="Times New Roman" w:eastAsia="Times New Roman" w:hAnsi="Times New Roman" w:cs="Times New Roman"/>
        </w:rPr>
        <w:t>202</w:t>
      </w:r>
      <w:r>
        <w:rPr>
          <w:rFonts w:ascii="Times New Roman" w:eastAsia="Times New Roman" w:hAnsi="Times New Roman" w:cs="Times New Roman"/>
        </w:rPr>
        <w:t>3</w:t>
      </w:r>
      <w:r w:rsidRPr="00460DB4">
        <w:rPr>
          <w:rFonts w:ascii="Times New Roman" w:eastAsia="Times New Roman" w:hAnsi="Times New Roman" w:cs="Times New Roman"/>
        </w:rPr>
        <w:t>.</w:t>
      </w:r>
      <w:r w:rsidR="00236A56">
        <w:rPr>
          <w:rFonts w:ascii="Times New Roman" w:eastAsia="Times New Roman" w:hAnsi="Times New Roman" w:cs="Times New Roman"/>
        </w:rPr>
        <w:t xml:space="preserve"> </w:t>
      </w:r>
      <w:r w:rsidRPr="00460DB4">
        <w:rPr>
          <w:rFonts w:ascii="Times New Roman" w:eastAsia="Times New Roman" w:hAnsi="Times New Roman" w:cs="Times New Roman"/>
        </w:rPr>
        <w:t xml:space="preserve">gada </w:t>
      </w:r>
      <w:r>
        <w:rPr>
          <w:rFonts w:ascii="Times New Roman" w:eastAsia="Times New Roman" w:hAnsi="Times New Roman" w:cs="Times New Roman"/>
        </w:rPr>
        <w:t>28</w:t>
      </w:r>
      <w:r w:rsidRPr="00460DB4"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jūnijā</w:t>
      </w:r>
      <w:r w:rsidRPr="00460DB4">
        <w:rPr>
          <w:rFonts w:ascii="Times New Roman" w:eastAsia="Times New Roman" w:hAnsi="Times New Roman" w:cs="Times New Roman"/>
        </w:rPr>
        <w:t xml:space="preserve">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           </w:t>
      </w:r>
      <w:r w:rsidRPr="00460DB4">
        <w:rPr>
          <w:rFonts w:ascii="Times New Roman" w:eastAsia="Times New Roman" w:hAnsi="Times New Roman" w:cs="Times New Roman"/>
        </w:rPr>
        <w:t xml:space="preserve">  </w:t>
      </w:r>
      <w:r w:rsidRPr="00460DB4">
        <w:rPr>
          <w:rFonts w:ascii="Times New Roman" w:eastAsia="Times New Roman" w:hAnsi="Times New Roman" w:cs="Times New Roman"/>
          <w:noProof/>
        </w:rPr>
        <w:t>{{DOKREGNUMURS}}</w:t>
      </w:r>
      <w:r w:rsidRPr="00460DB4">
        <w:rPr>
          <w:rFonts w:ascii="Times New Roman" w:eastAsia="Times New Roman" w:hAnsi="Times New Roman" w:cs="Times New Roman"/>
          <w:b/>
        </w:rPr>
        <w:t xml:space="preserve"> </w:t>
      </w:r>
      <w:r w:rsidRPr="00460DB4">
        <w:rPr>
          <w:rFonts w:ascii="Times New Roman" w:eastAsia="Times New Roman" w:hAnsi="Times New Roman" w:cs="Times New Roman"/>
        </w:rPr>
        <w:t xml:space="preserve">                                                                               </w:t>
      </w:r>
      <w:r w:rsidRPr="00460DB4">
        <w:rPr>
          <w:rFonts w:ascii="Times New Roman" w:eastAsia="Times New Roman" w:hAnsi="Times New Roman" w:cs="Times New Roman"/>
        </w:rPr>
        <w:tab/>
      </w:r>
      <w:r w:rsidRPr="00460DB4">
        <w:rPr>
          <w:rFonts w:ascii="Times New Roman" w:eastAsia="Times New Roman" w:hAnsi="Times New Roman" w:cs="Times New Roman"/>
        </w:rPr>
        <w:tab/>
      </w:r>
    </w:p>
    <w:p w14:paraId="3A5B95E2" w14:textId="77777777" w:rsidR="005333A1" w:rsidRPr="00460DB4" w:rsidRDefault="005333A1" w:rsidP="005333A1">
      <w:pPr>
        <w:jc w:val="center"/>
        <w:rPr>
          <w:rFonts w:ascii="Times New Roman" w:eastAsia="Times New Roman" w:hAnsi="Times New Roman" w:cs="Times New Roman"/>
          <w:b/>
        </w:rPr>
      </w:pPr>
      <w:r w:rsidRPr="00460DB4">
        <w:rPr>
          <w:rFonts w:ascii="Times New Roman" w:eastAsia="Times New Roman" w:hAnsi="Times New Roman" w:cs="Times New Roman"/>
          <w:b/>
        </w:rPr>
        <w:t xml:space="preserve">Par adreses </w:t>
      </w:r>
      <w:r>
        <w:rPr>
          <w:rFonts w:ascii="Times New Roman" w:eastAsia="Times New Roman" w:hAnsi="Times New Roman" w:cs="Times New Roman"/>
          <w:b/>
        </w:rPr>
        <w:t>maiņu ēkām Zābaku iel</w:t>
      </w:r>
      <w:r w:rsidR="00236A56">
        <w:rPr>
          <w:rFonts w:ascii="Times New Roman" w:eastAsia="Times New Roman" w:hAnsi="Times New Roman" w:cs="Times New Roman"/>
          <w:b/>
        </w:rPr>
        <w:t>a</w:t>
      </w:r>
      <w:r>
        <w:rPr>
          <w:rFonts w:ascii="Times New Roman" w:eastAsia="Times New Roman" w:hAnsi="Times New Roman" w:cs="Times New Roman"/>
          <w:b/>
        </w:rPr>
        <w:t xml:space="preserve"> 6</w:t>
      </w:r>
      <w:r w:rsidR="00AA08CF">
        <w:rPr>
          <w:rFonts w:ascii="Times New Roman" w:eastAsia="Times New Roman" w:hAnsi="Times New Roman" w:cs="Times New Roman"/>
          <w:b/>
        </w:rPr>
        <w:t xml:space="preserve">, </w:t>
      </w:r>
      <w:proofErr w:type="spellStart"/>
      <w:r w:rsidR="00AA08CF" w:rsidRPr="00AA08CF">
        <w:rPr>
          <w:rFonts w:ascii="Times New Roman" w:eastAsia="Times New Roman" w:hAnsi="Times New Roman" w:cs="Times New Roman"/>
          <w:b/>
        </w:rPr>
        <w:t>Kadag</w:t>
      </w:r>
      <w:r w:rsidR="00236A56">
        <w:rPr>
          <w:rFonts w:ascii="Times New Roman" w:eastAsia="Times New Roman" w:hAnsi="Times New Roman" w:cs="Times New Roman"/>
          <w:b/>
        </w:rPr>
        <w:t>a</w:t>
      </w:r>
      <w:proofErr w:type="spellEnd"/>
    </w:p>
    <w:p w14:paraId="6691CF0C" w14:textId="77777777" w:rsidR="005333A1" w:rsidRPr="00460DB4" w:rsidRDefault="005333A1" w:rsidP="005333A1">
      <w:pPr>
        <w:jc w:val="center"/>
        <w:rPr>
          <w:rFonts w:ascii="Times New Roman" w:eastAsia="Times New Roman" w:hAnsi="Times New Roman" w:cs="Times New Roman"/>
        </w:rPr>
      </w:pPr>
    </w:p>
    <w:p w14:paraId="02C0F84C" w14:textId="587B5972" w:rsidR="005333A1" w:rsidRPr="003B4F5C" w:rsidRDefault="005333A1" w:rsidP="005333A1">
      <w:pPr>
        <w:spacing w:after="120"/>
        <w:jc w:val="both"/>
        <w:rPr>
          <w:rFonts w:ascii="Times New Roman" w:eastAsia="Calibri" w:hAnsi="Times New Roman" w:cs="Times New Roman"/>
        </w:rPr>
      </w:pPr>
      <w:r w:rsidRPr="00460DB4">
        <w:rPr>
          <w:rFonts w:ascii="Times New Roman" w:eastAsia="Calibri" w:hAnsi="Times New Roman" w:cs="Times New Roman"/>
        </w:rPr>
        <w:t xml:space="preserve">Ādažu novada pašvaldības dome izskatīja </w:t>
      </w:r>
      <w:r w:rsidR="008E2204">
        <w:rPr>
          <w:rFonts w:ascii="Times New Roman" w:eastAsia="Calibri" w:hAnsi="Times New Roman" w:cs="Times New Roman"/>
        </w:rPr>
        <w:t>[..]</w:t>
      </w:r>
      <w:r w:rsidRPr="007F3861">
        <w:rPr>
          <w:rFonts w:ascii="Times New Roman" w:eastAsia="Calibri" w:hAnsi="Times New Roman" w:cs="Times New Roman"/>
        </w:rPr>
        <w:t xml:space="preserve"> </w:t>
      </w:r>
      <w:r w:rsidR="00D711D4">
        <w:rPr>
          <w:rFonts w:ascii="Times New Roman" w:eastAsia="Calibri" w:hAnsi="Times New Roman" w:cs="Times New Roman"/>
        </w:rPr>
        <w:t xml:space="preserve">(turpmāk – Iesniedzējs) </w:t>
      </w:r>
      <w:r w:rsidR="00EE6648">
        <w:rPr>
          <w:rFonts w:ascii="Times New Roman" w:eastAsia="Calibri" w:hAnsi="Times New Roman" w:cs="Times New Roman"/>
        </w:rPr>
        <w:t xml:space="preserve">01.06.2023. </w:t>
      </w:r>
      <w:r w:rsidRPr="007F3861">
        <w:rPr>
          <w:rFonts w:ascii="Times New Roman" w:eastAsia="Calibri" w:hAnsi="Times New Roman" w:cs="Times New Roman"/>
        </w:rPr>
        <w:t xml:space="preserve">iesniegumu (pašvaldības </w:t>
      </w:r>
      <w:proofErr w:type="spellStart"/>
      <w:r w:rsidRPr="007F3861">
        <w:rPr>
          <w:rFonts w:ascii="Times New Roman" w:eastAsia="Calibri" w:hAnsi="Times New Roman" w:cs="Times New Roman"/>
        </w:rPr>
        <w:t>reģ</w:t>
      </w:r>
      <w:proofErr w:type="spellEnd"/>
      <w:r w:rsidRPr="007F3861">
        <w:rPr>
          <w:rFonts w:ascii="Times New Roman" w:eastAsia="Calibri" w:hAnsi="Times New Roman" w:cs="Times New Roman"/>
        </w:rPr>
        <w:t>. Nr. ĀNP/1-11-1/2</w:t>
      </w:r>
      <w:r>
        <w:rPr>
          <w:rFonts w:ascii="Times New Roman" w:eastAsia="Calibri" w:hAnsi="Times New Roman" w:cs="Times New Roman"/>
        </w:rPr>
        <w:t>3</w:t>
      </w:r>
      <w:r w:rsidRPr="007F3861">
        <w:rPr>
          <w:rFonts w:ascii="Times New Roman" w:eastAsia="Calibri" w:hAnsi="Times New Roman" w:cs="Times New Roman"/>
        </w:rPr>
        <w:t>/</w:t>
      </w:r>
      <w:r>
        <w:rPr>
          <w:rFonts w:ascii="Times New Roman" w:eastAsia="Calibri" w:hAnsi="Times New Roman" w:cs="Times New Roman"/>
        </w:rPr>
        <w:t>2904</w:t>
      </w:r>
      <w:r w:rsidRPr="007F3861">
        <w:rPr>
          <w:rFonts w:ascii="Times New Roman" w:eastAsia="Calibri" w:hAnsi="Times New Roman" w:cs="Times New Roman"/>
        </w:rPr>
        <w:t>) ar lūgumu</w:t>
      </w:r>
      <w:r>
        <w:rPr>
          <w:rFonts w:ascii="Times New Roman" w:eastAsia="Calibri" w:hAnsi="Times New Roman" w:cs="Times New Roman"/>
        </w:rPr>
        <w:t xml:space="preserve"> </w:t>
      </w:r>
      <w:r w:rsidRPr="003B4F5C">
        <w:rPr>
          <w:rFonts w:ascii="Times New Roman" w:eastAsia="Calibri" w:hAnsi="Times New Roman" w:cs="Times New Roman"/>
        </w:rPr>
        <w:t xml:space="preserve">piešķirt adresi dzīvojamajai mājai ar kadastra apzīmējumu 8044 005 0581 001. Vēlamā adrese </w:t>
      </w:r>
      <w:r w:rsidR="00236A56">
        <w:rPr>
          <w:rFonts w:ascii="Times New Roman" w:eastAsia="Calibri" w:hAnsi="Times New Roman" w:cs="Times New Roman"/>
        </w:rPr>
        <w:t>“</w:t>
      </w:r>
      <w:r w:rsidRPr="003B4F5C">
        <w:rPr>
          <w:rFonts w:ascii="Times New Roman" w:eastAsia="Calibri" w:hAnsi="Times New Roman" w:cs="Times New Roman"/>
        </w:rPr>
        <w:t>Zābaku iela 8</w:t>
      </w:r>
      <w:r w:rsidR="00236A56">
        <w:rPr>
          <w:rFonts w:ascii="Times New Roman" w:eastAsia="Calibri" w:hAnsi="Times New Roman" w:cs="Times New Roman"/>
        </w:rPr>
        <w:t>”</w:t>
      </w:r>
      <w:r w:rsidRPr="003B4F5C">
        <w:rPr>
          <w:rFonts w:ascii="Times New Roman" w:eastAsia="Calibri" w:hAnsi="Times New Roman" w:cs="Times New Roman"/>
        </w:rPr>
        <w:t xml:space="preserve"> un precizēt</w:t>
      </w:r>
      <w:r w:rsidR="00236A56">
        <w:rPr>
          <w:rFonts w:ascii="Times New Roman" w:eastAsia="Calibri" w:hAnsi="Times New Roman" w:cs="Times New Roman"/>
        </w:rPr>
        <w:t>a</w:t>
      </w:r>
      <w:r w:rsidRPr="003B4F5C">
        <w:rPr>
          <w:rFonts w:ascii="Times New Roman" w:eastAsia="Calibri" w:hAnsi="Times New Roman" w:cs="Times New Roman"/>
        </w:rPr>
        <w:t xml:space="preserve"> ēk</w:t>
      </w:r>
      <w:r w:rsidR="00236A56">
        <w:rPr>
          <w:rFonts w:ascii="Times New Roman" w:eastAsia="Calibri" w:hAnsi="Times New Roman" w:cs="Times New Roman"/>
        </w:rPr>
        <w:t>u</w:t>
      </w:r>
      <w:r w:rsidRPr="003B4F5C">
        <w:rPr>
          <w:rFonts w:ascii="Times New Roman" w:eastAsia="Calibri" w:hAnsi="Times New Roman" w:cs="Times New Roman"/>
        </w:rPr>
        <w:t xml:space="preserve"> adresācij</w:t>
      </w:r>
      <w:r w:rsidR="00236A56">
        <w:rPr>
          <w:rFonts w:ascii="Times New Roman" w:eastAsia="Calibri" w:hAnsi="Times New Roman" w:cs="Times New Roman"/>
        </w:rPr>
        <w:t>a</w:t>
      </w:r>
      <w:r w:rsidRPr="003B4F5C">
        <w:rPr>
          <w:rFonts w:ascii="Times New Roman" w:eastAsia="Calibri" w:hAnsi="Times New Roman" w:cs="Times New Roman"/>
        </w:rPr>
        <w:t xml:space="preserve">: viesu mājai 8044 005 0581 003 </w:t>
      </w:r>
      <w:r w:rsidR="00236A56">
        <w:rPr>
          <w:rFonts w:ascii="Times New Roman" w:eastAsia="Calibri" w:hAnsi="Times New Roman" w:cs="Times New Roman"/>
        </w:rPr>
        <w:t>“</w:t>
      </w:r>
      <w:r w:rsidRPr="003B4F5C">
        <w:rPr>
          <w:rFonts w:ascii="Times New Roman" w:eastAsia="Calibri" w:hAnsi="Times New Roman" w:cs="Times New Roman"/>
        </w:rPr>
        <w:t>Zābaku iela 6-1</w:t>
      </w:r>
      <w:r w:rsidR="00236A56">
        <w:rPr>
          <w:rFonts w:ascii="Times New Roman" w:eastAsia="Calibri" w:hAnsi="Times New Roman" w:cs="Times New Roman"/>
        </w:rPr>
        <w:t>”</w:t>
      </w:r>
      <w:r w:rsidRPr="003B4F5C">
        <w:rPr>
          <w:rFonts w:ascii="Times New Roman" w:eastAsia="Calibri" w:hAnsi="Times New Roman" w:cs="Times New Roman"/>
        </w:rPr>
        <w:t xml:space="preserve"> un viesu mājai 8044 005 0581 </w:t>
      </w:r>
      <w:r w:rsidR="00236A56">
        <w:rPr>
          <w:rFonts w:ascii="Times New Roman" w:eastAsia="Calibri" w:hAnsi="Times New Roman" w:cs="Times New Roman"/>
        </w:rPr>
        <w:t>“</w:t>
      </w:r>
      <w:r w:rsidRPr="003B4F5C">
        <w:rPr>
          <w:rFonts w:ascii="Times New Roman" w:eastAsia="Calibri" w:hAnsi="Times New Roman" w:cs="Times New Roman"/>
        </w:rPr>
        <w:t>Zābaku iela 6-2</w:t>
      </w:r>
      <w:r w:rsidR="00236A56">
        <w:rPr>
          <w:rFonts w:ascii="Times New Roman" w:eastAsia="Calibri" w:hAnsi="Times New Roman" w:cs="Times New Roman"/>
        </w:rPr>
        <w:t>”</w:t>
      </w:r>
      <w:r w:rsidRPr="003B4F5C">
        <w:rPr>
          <w:rFonts w:ascii="Times New Roman" w:eastAsia="Calibri" w:hAnsi="Times New Roman" w:cs="Times New Roman"/>
        </w:rPr>
        <w:t>.</w:t>
      </w:r>
    </w:p>
    <w:p w14:paraId="40023587" w14:textId="77777777" w:rsidR="005333A1" w:rsidRPr="001C0859" w:rsidRDefault="005333A1" w:rsidP="005333A1">
      <w:pPr>
        <w:spacing w:after="120"/>
        <w:jc w:val="both"/>
        <w:rPr>
          <w:rFonts w:ascii="Times New Roman" w:eastAsia="Calibri" w:hAnsi="Times New Roman" w:cs="Times New Roman"/>
        </w:rPr>
      </w:pPr>
      <w:r w:rsidRPr="001C0859">
        <w:rPr>
          <w:rFonts w:ascii="Times New Roman" w:eastAsia="Calibri" w:hAnsi="Times New Roman" w:cs="Times New Roman"/>
        </w:rPr>
        <w:t>Izvērtējot ar jautājumu saistīto informāciju, tika konstatēts:</w:t>
      </w:r>
    </w:p>
    <w:p w14:paraId="2FCC658C" w14:textId="77777777" w:rsidR="005333A1" w:rsidRPr="001C0859" w:rsidRDefault="005333A1" w:rsidP="005333A1">
      <w:pPr>
        <w:numPr>
          <w:ilvl w:val="0"/>
          <w:numId w:val="3"/>
        </w:numPr>
        <w:spacing w:after="120"/>
        <w:ind w:left="426" w:hanging="426"/>
        <w:jc w:val="both"/>
        <w:rPr>
          <w:rFonts w:ascii="Times New Roman" w:eastAsia="Times New Roman" w:hAnsi="Times New Roman" w:cs="Times New Roman"/>
          <w:lang w:eastAsia="zh-CN"/>
        </w:rPr>
      </w:pPr>
      <w:r w:rsidRPr="001C0859">
        <w:rPr>
          <w:rFonts w:ascii="Times New Roman" w:eastAsia="Times New Roman" w:hAnsi="Times New Roman" w:cs="Times New Roman"/>
          <w:lang w:eastAsia="zh-CN"/>
        </w:rPr>
        <w:t xml:space="preserve">Saskaņā ar ierakstiem Ādažu pagasta zemesgrāmatas nodalījumā Nr. 100000569827 nekustamais īpašums ar kadastra numuru 8044 005 0588, kura sastāvā ietilpst zemes vienība ar kadastra apzīmējumu 8044 005 0581, </w:t>
      </w:r>
      <w:bookmarkStart w:id="0" w:name="_Hlk115090639"/>
      <w:r w:rsidRPr="001C0859">
        <w:rPr>
          <w:rFonts w:ascii="Times New Roman" w:eastAsia="Times New Roman" w:hAnsi="Times New Roman" w:cs="Times New Roman"/>
          <w:lang w:eastAsia="zh-CN"/>
        </w:rPr>
        <w:t>platība – 3898 m</w:t>
      </w:r>
      <w:r w:rsidRPr="001C0859">
        <w:rPr>
          <w:rFonts w:ascii="Times New Roman" w:eastAsia="Times New Roman" w:hAnsi="Times New Roman" w:cs="Times New Roman"/>
          <w:vertAlign w:val="superscript"/>
          <w:lang w:eastAsia="zh-CN"/>
        </w:rPr>
        <w:t>2</w:t>
      </w:r>
      <w:bookmarkEnd w:id="0"/>
      <w:r w:rsidRPr="001C0859">
        <w:rPr>
          <w:rFonts w:ascii="Times New Roman" w:eastAsia="Times New Roman" w:hAnsi="Times New Roman" w:cs="Times New Roman"/>
          <w:lang w:eastAsia="zh-CN"/>
        </w:rPr>
        <w:t xml:space="preserve"> (turpmāk – zemes vienība), pieder </w:t>
      </w:r>
      <w:r w:rsidR="00D711D4">
        <w:rPr>
          <w:rFonts w:ascii="Times New Roman" w:eastAsia="Times New Roman" w:hAnsi="Times New Roman" w:cs="Times New Roman"/>
          <w:lang w:eastAsia="zh-CN"/>
        </w:rPr>
        <w:t>Iesniedzējam</w:t>
      </w:r>
      <w:r w:rsidRPr="001C0859">
        <w:rPr>
          <w:rFonts w:ascii="Times New Roman" w:eastAsia="Times New Roman" w:hAnsi="Times New Roman" w:cs="Times New Roman"/>
          <w:lang w:eastAsia="zh-CN"/>
        </w:rPr>
        <w:t>.</w:t>
      </w:r>
    </w:p>
    <w:p w14:paraId="4F606CBF" w14:textId="3C5D8DCA" w:rsidR="005333A1" w:rsidRPr="0060543A" w:rsidRDefault="005333A1" w:rsidP="005333A1">
      <w:pPr>
        <w:numPr>
          <w:ilvl w:val="0"/>
          <w:numId w:val="3"/>
        </w:numPr>
        <w:spacing w:after="120"/>
        <w:ind w:left="426" w:hanging="426"/>
        <w:jc w:val="both"/>
        <w:rPr>
          <w:rFonts w:ascii="Times New Roman" w:eastAsia="Times New Roman" w:hAnsi="Times New Roman" w:cs="Times New Roman"/>
          <w:lang w:eastAsia="zh-CN"/>
        </w:rPr>
      </w:pPr>
      <w:r w:rsidRPr="008729AC">
        <w:rPr>
          <w:rFonts w:ascii="Times New Roman" w:eastAsia="Calibri" w:hAnsi="Times New Roman" w:cs="Times New Roman"/>
        </w:rPr>
        <w:t>Saskaņā ar Valsts adrešu reģistrā reģistrēto informāciju</w:t>
      </w:r>
      <w:r>
        <w:rPr>
          <w:rFonts w:ascii="Times New Roman" w:eastAsia="Calibri" w:hAnsi="Times New Roman" w:cs="Times New Roman"/>
        </w:rPr>
        <w:t>,</w:t>
      </w:r>
      <w:r w:rsidRPr="008729AC">
        <w:rPr>
          <w:rFonts w:ascii="Times New Roman" w:eastAsia="Calibri" w:hAnsi="Times New Roman" w:cs="Times New Roman"/>
        </w:rPr>
        <w:t xml:space="preserve"> zemes vienīb</w:t>
      </w:r>
      <w:r>
        <w:rPr>
          <w:rFonts w:ascii="Times New Roman" w:eastAsia="Calibri" w:hAnsi="Times New Roman" w:cs="Times New Roman"/>
        </w:rPr>
        <w:t xml:space="preserve">ai un uz tās esošajām ēkām ar kadastra apzīmējumu </w:t>
      </w:r>
      <w:r w:rsidRPr="004F39D9">
        <w:rPr>
          <w:rFonts w:ascii="Times New Roman" w:eastAsia="Calibri" w:hAnsi="Times New Roman" w:cs="Times New Roman"/>
        </w:rPr>
        <w:t>8044 005 058</w:t>
      </w:r>
      <w:r>
        <w:rPr>
          <w:rFonts w:ascii="Times New Roman" w:eastAsia="Calibri" w:hAnsi="Times New Roman" w:cs="Times New Roman"/>
        </w:rPr>
        <w:t xml:space="preserve">1 001 (galvenais lietošanas veids 1110, dzīvojamā ēka), </w:t>
      </w:r>
      <w:r w:rsidRPr="004F39D9">
        <w:rPr>
          <w:rFonts w:ascii="Times New Roman" w:eastAsia="Calibri" w:hAnsi="Times New Roman" w:cs="Times New Roman"/>
        </w:rPr>
        <w:t>8044 005 0581 00</w:t>
      </w:r>
      <w:r>
        <w:rPr>
          <w:rFonts w:ascii="Times New Roman" w:eastAsia="Calibri" w:hAnsi="Times New Roman" w:cs="Times New Roman"/>
        </w:rPr>
        <w:t>2</w:t>
      </w:r>
      <w:r w:rsidRPr="00707CA5">
        <w:rPr>
          <w:rFonts w:ascii="Times New Roman" w:eastAsia="Calibri" w:hAnsi="Times New Roman" w:cs="Times New Roman"/>
        </w:rPr>
        <w:t xml:space="preserve"> (galvenais lietošanas veids 1</w:t>
      </w:r>
      <w:r w:rsidR="00B9284B">
        <w:rPr>
          <w:rFonts w:ascii="Times New Roman" w:eastAsia="Calibri" w:hAnsi="Times New Roman" w:cs="Times New Roman"/>
        </w:rPr>
        <w:t>274</w:t>
      </w:r>
      <w:r w:rsidRPr="00707CA5">
        <w:rPr>
          <w:rFonts w:ascii="Times New Roman" w:eastAsia="Calibri" w:hAnsi="Times New Roman" w:cs="Times New Roman"/>
        </w:rPr>
        <w:t>, saimniecības ēka)</w:t>
      </w:r>
      <w:r>
        <w:rPr>
          <w:rFonts w:ascii="Times New Roman" w:eastAsia="Calibri" w:hAnsi="Times New Roman" w:cs="Times New Roman"/>
        </w:rPr>
        <w:t xml:space="preserve"> un </w:t>
      </w:r>
      <w:r w:rsidRPr="004F39D9">
        <w:rPr>
          <w:rFonts w:ascii="Times New Roman" w:eastAsia="Calibri" w:hAnsi="Times New Roman" w:cs="Times New Roman"/>
        </w:rPr>
        <w:t>8044 005 0581 00</w:t>
      </w:r>
      <w:r>
        <w:rPr>
          <w:rFonts w:ascii="Times New Roman" w:eastAsia="Calibri" w:hAnsi="Times New Roman" w:cs="Times New Roman"/>
        </w:rPr>
        <w:t xml:space="preserve">3, </w:t>
      </w:r>
      <w:r w:rsidRPr="004F39D9">
        <w:rPr>
          <w:rFonts w:ascii="Times New Roman" w:eastAsia="Calibri" w:hAnsi="Times New Roman" w:cs="Times New Roman"/>
        </w:rPr>
        <w:t>8044 005 058</w:t>
      </w:r>
      <w:r>
        <w:rPr>
          <w:rFonts w:ascii="Times New Roman" w:eastAsia="Calibri" w:hAnsi="Times New Roman" w:cs="Times New Roman"/>
        </w:rPr>
        <w:t>1 004</w:t>
      </w:r>
      <w:r w:rsidRPr="00707CA5">
        <w:rPr>
          <w:rFonts w:ascii="Times New Roman" w:eastAsia="Calibri" w:hAnsi="Times New Roman" w:cs="Times New Roman"/>
        </w:rPr>
        <w:t xml:space="preserve"> (galvenais lietošanas veids </w:t>
      </w:r>
      <w:r w:rsidRPr="0060543A">
        <w:rPr>
          <w:rFonts w:ascii="Times New Roman" w:eastAsia="Calibri" w:hAnsi="Times New Roman" w:cs="Times New Roman"/>
        </w:rPr>
        <w:t>12</w:t>
      </w:r>
      <w:r w:rsidR="00B9284B">
        <w:rPr>
          <w:rFonts w:ascii="Times New Roman" w:eastAsia="Calibri" w:hAnsi="Times New Roman" w:cs="Times New Roman"/>
        </w:rPr>
        <w:t>12</w:t>
      </w:r>
      <w:r w:rsidRPr="0060543A">
        <w:rPr>
          <w:rFonts w:ascii="Times New Roman" w:eastAsia="Calibri" w:hAnsi="Times New Roman" w:cs="Times New Roman"/>
        </w:rPr>
        <w:t xml:space="preserve">, viesu māja) ir piešķirta adrese Zābaku iela 6, </w:t>
      </w:r>
      <w:proofErr w:type="spellStart"/>
      <w:r w:rsidRPr="0060543A">
        <w:rPr>
          <w:rFonts w:ascii="Times New Roman" w:eastAsia="Calibri" w:hAnsi="Times New Roman" w:cs="Times New Roman"/>
        </w:rPr>
        <w:t>Kadaga</w:t>
      </w:r>
      <w:proofErr w:type="spellEnd"/>
      <w:r w:rsidRPr="0060543A">
        <w:rPr>
          <w:rFonts w:ascii="Times New Roman" w:eastAsia="Calibri" w:hAnsi="Times New Roman" w:cs="Times New Roman"/>
        </w:rPr>
        <w:t>, Ādažu pag., Ādažu nov.</w:t>
      </w:r>
    </w:p>
    <w:p w14:paraId="4138C0C4" w14:textId="28E7027A" w:rsidR="005333A1" w:rsidRDefault="005333A1" w:rsidP="005333A1">
      <w:pPr>
        <w:numPr>
          <w:ilvl w:val="0"/>
          <w:numId w:val="3"/>
        </w:numPr>
        <w:spacing w:after="120"/>
        <w:ind w:left="426" w:hanging="426"/>
        <w:jc w:val="both"/>
        <w:rPr>
          <w:rFonts w:ascii="Times New Roman" w:eastAsia="Times New Roman" w:hAnsi="Times New Roman" w:cs="Times New Roman"/>
          <w:lang w:eastAsia="zh-CN"/>
        </w:rPr>
      </w:pPr>
      <w:r w:rsidRPr="0060543A">
        <w:rPr>
          <w:rFonts w:ascii="Times New Roman" w:eastAsia="Times New Roman" w:hAnsi="Times New Roman" w:cs="Times New Roman"/>
          <w:lang w:eastAsia="zh-CN"/>
        </w:rPr>
        <w:t>Ēka ar kadastra apzīmējumu 8044 005 0581 003 un 8044 005 0581 004 nav funkcionāli saistīta</w:t>
      </w:r>
      <w:r w:rsidR="0019073D">
        <w:rPr>
          <w:rFonts w:ascii="Times New Roman" w:eastAsia="Times New Roman" w:hAnsi="Times New Roman" w:cs="Times New Roman"/>
          <w:lang w:eastAsia="zh-CN"/>
        </w:rPr>
        <w:t>s</w:t>
      </w:r>
      <w:r w:rsidRPr="0060543A">
        <w:rPr>
          <w:rFonts w:ascii="Times New Roman" w:eastAsia="Times New Roman" w:hAnsi="Times New Roman" w:cs="Times New Roman"/>
          <w:lang w:eastAsia="zh-CN"/>
        </w:rPr>
        <w:t xml:space="preserve"> ar citām uz zemes vienības esošajām ēkām.</w:t>
      </w:r>
    </w:p>
    <w:p w14:paraId="3947EFD4" w14:textId="5D9248EF" w:rsidR="00AA08CF" w:rsidRDefault="00AA08CF" w:rsidP="005333A1">
      <w:pPr>
        <w:numPr>
          <w:ilvl w:val="0"/>
          <w:numId w:val="3"/>
        </w:numPr>
        <w:spacing w:after="120"/>
        <w:ind w:left="426" w:hanging="426"/>
        <w:jc w:val="both"/>
        <w:rPr>
          <w:rFonts w:ascii="Times New Roman" w:eastAsia="Times New Roman" w:hAnsi="Times New Roman" w:cs="Times New Roman"/>
          <w:lang w:eastAsia="zh-CN"/>
        </w:rPr>
      </w:pPr>
      <w:r w:rsidRPr="00AA08CF">
        <w:rPr>
          <w:rFonts w:ascii="Times New Roman" w:eastAsia="Times New Roman" w:hAnsi="Times New Roman" w:cs="Times New Roman"/>
          <w:lang w:eastAsia="zh-CN"/>
        </w:rPr>
        <w:t>Ēka</w:t>
      </w:r>
      <w:r>
        <w:rPr>
          <w:rFonts w:ascii="Times New Roman" w:eastAsia="Times New Roman" w:hAnsi="Times New Roman" w:cs="Times New Roman"/>
          <w:lang w:eastAsia="zh-CN"/>
        </w:rPr>
        <w:t>i</w:t>
      </w:r>
      <w:r w:rsidRPr="00AA08CF">
        <w:rPr>
          <w:rFonts w:ascii="Times New Roman" w:eastAsia="Times New Roman" w:hAnsi="Times New Roman" w:cs="Times New Roman"/>
          <w:lang w:eastAsia="zh-CN"/>
        </w:rPr>
        <w:t xml:space="preserve"> ar kadastra apzīmējumu 8044 005 0581 00</w:t>
      </w:r>
      <w:r>
        <w:rPr>
          <w:rFonts w:ascii="Times New Roman" w:eastAsia="Times New Roman" w:hAnsi="Times New Roman" w:cs="Times New Roman"/>
          <w:lang w:eastAsia="zh-CN"/>
        </w:rPr>
        <w:t xml:space="preserve">4 </w:t>
      </w:r>
      <w:r w:rsidR="00BB5394">
        <w:rPr>
          <w:rFonts w:ascii="Times New Roman" w:eastAsia="Times New Roman" w:hAnsi="Times New Roman" w:cs="Times New Roman"/>
          <w:lang w:eastAsia="zh-CN"/>
        </w:rPr>
        <w:t xml:space="preserve">un zemes vienībai </w:t>
      </w:r>
      <w:r>
        <w:rPr>
          <w:rFonts w:ascii="Times New Roman" w:eastAsia="Times New Roman" w:hAnsi="Times New Roman" w:cs="Times New Roman"/>
          <w:lang w:eastAsia="zh-CN"/>
        </w:rPr>
        <w:t>saglabājama t</w:t>
      </w:r>
      <w:r w:rsidR="00BB5394">
        <w:rPr>
          <w:rFonts w:ascii="Times New Roman" w:eastAsia="Times New Roman" w:hAnsi="Times New Roman" w:cs="Times New Roman"/>
          <w:lang w:eastAsia="zh-CN"/>
        </w:rPr>
        <w:t>ām</w:t>
      </w:r>
      <w:r>
        <w:rPr>
          <w:rFonts w:ascii="Times New Roman" w:eastAsia="Times New Roman" w:hAnsi="Times New Roman" w:cs="Times New Roman"/>
          <w:lang w:eastAsia="zh-CN"/>
        </w:rPr>
        <w:t xml:space="preserve"> reģistrētā adrese </w:t>
      </w:r>
      <w:r w:rsidRPr="00AA08CF">
        <w:rPr>
          <w:rFonts w:ascii="Times New Roman" w:eastAsia="Times New Roman" w:hAnsi="Times New Roman" w:cs="Times New Roman"/>
          <w:lang w:eastAsia="zh-CN"/>
        </w:rPr>
        <w:t xml:space="preserve">Zābaku iela 6, </w:t>
      </w:r>
      <w:proofErr w:type="spellStart"/>
      <w:r w:rsidRPr="00AA08CF">
        <w:rPr>
          <w:rFonts w:ascii="Times New Roman" w:eastAsia="Times New Roman" w:hAnsi="Times New Roman" w:cs="Times New Roman"/>
          <w:lang w:eastAsia="zh-CN"/>
        </w:rPr>
        <w:t>Kadaga</w:t>
      </w:r>
      <w:proofErr w:type="spellEnd"/>
      <w:r w:rsidRPr="00AA08CF">
        <w:rPr>
          <w:rFonts w:ascii="Times New Roman" w:eastAsia="Times New Roman" w:hAnsi="Times New Roman" w:cs="Times New Roman"/>
          <w:lang w:eastAsia="zh-CN"/>
        </w:rPr>
        <w:t>, Ādažu pag., Ādažu nov.</w:t>
      </w:r>
    </w:p>
    <w:p w14:paraId="17C85C94" w14:textId="77777777" w:rsidR="00D711D4" w:rsidRPr="0060543A" w:rsidRDefault="00D711D4" w:rsidP="005333A1">
      <w:pPr>
        <w:numPr>
          <w:ilvl w:val="0"/>
          <w:numId w:val="3"/>
        </w:numPr>
        <w:spacing w:after="120"/>
        <w:ind w:left="426" w:hanging="426"/>
        <w:jc w:val="both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 xml:space="preserve">Iesniedzēja izteiktie priekšlikumi par </w:t>
      </w:r>
      <w:r w:rsidR="004B3D01">
        <w:rPr>
          <w:rFonts w:ascii="Times New Roman" w:eastAsia="Times New Roman" w:hAnsi="Times New Roman" w:cs="Times New Roman"/>
          <w:lang w:eastAsia="zh-CN"/>
        </w:rPr>
        <w:t>viesu māju</w:t>
      </w:r>
      <w:r>
        <w:rPr>
          <w:rFonts w:ascii="Times New Roman" w:eastAsia="Times New Roman" w:hAnsi="Times New Roman" w:cs="Times New Roman"/>
          <w:lang w:eastAsia="zh-CN"/>
        </w:rPr>
        <w:t xml:space="preserve"> adresēm neatbilst </w:t>
      </w:r>
      <w:r w:rsidRPr="00D711D4">
        <w:rPr>
          <w:rFonts w:ascii="Times New Roman" w:eastAsia="Times New Roman" w:hAnsi="Times New Roman" w:cs="Times New Roman"/>
          <w:lang w:eastAsia="zh-CN"/>
        </w:rPr>
        <w:t>Ministru kabineta 26.06.2021. noteikum</w:t>
      </w:r>
      <w:r>
        <w:rPr>
          <w:rFonts w:ascii="Times New Roman" w:eastAsia="Times New Roman" w:hAnsi="Times New Roman" w:cs="Times New Roman"/>
          <w:lang w:eastAsia="zh-CN"/>
        </w:rPr>
        <w:t>os</w:t>
      </w:r>
      <w:r w:rsidRPr="00D711D4">
        <w:rPr>
          <w:rFonts w:ascii="Times New Roman" w:eastAsia="Times New Roman" w:hAnsi="Times New Roman" w:cs="Times New Roman"/>
          <w:lang w:eastAsia="zh-CN"/>
        </w:rPr>
        <w:t xml:space="preserve"> Nr.455 “Adresācijas noteikumi” </w:t>
      </w:r>
      <w:r>
        <w:rPr>
          <w:rFonts w:ascii="Times New Roman" w:eastAsia="Times New Roman" w:hAnsi="Times New Roman" w:cs="Times New Roman"/>
          <w:lang w:eastAsia="zh-CN"/>
        </w:rPr>
        <w:t>noteiktajām prasībām par adreses pieraksta formu.</w:t>
      </w:r>
    </w:p>
    <w:p w14:paraId="7C9454F5" w14:textId="77777777" w:rsidR="005333A1" w:rsidRPr="00DA0D7C" w:rsidRDefault="005333A1" w:rsidP="005333A1">
      <w:pPr>
        <w:spacing w:after="120"/>
        <w:jc w:val="both"/>
        <w:rPr>
          <w:rFonts w:ascii="Times New Roman" w:eastAsia="Calibri" w:hAnsi="Times New Roman" w:cs="Times New Roman"/>
        </w:rPr>
      </w:pPr>
      <w:r w:rsidRPr="008A4783">
        <w:rPr>
          <w:rFonts w:ascii="Times New Roman" w:eastAsia="Calibri" w:hAnsi="Times New Roman" w:cs="Times New Roman"/>
          <w:bCs/>
        </w:rPr>
        <w:t>Pamatojoties uz Ministru kabineta 26.</w:t>
      </w:r>
      <w:r w:rsidR="008E2385">
        <w:rPr>
          <w:rFonts w:ascii="Times New Roman" w:eastAsia="Calibri" w:hAnsi="Times New Roman" w:cs="Times New Roman"/>
          <w:bCs/>
        </w:rPr>
        <w:t>06.2021.</w:t>
      </w:r>
      <w:r w:rsidRPr="008A4783">
        <w:rPr>
          <w:rFonts w:ascii="Times New Roman" w:eastAsia="Calibri" w:hAnsi="Times New Roman" w:cs="Times New Roman"/>
          <w:bCs/>
        </w:rPr>
        <w:t xml:space="preserve"> noteikumu Nr.455 “Adresācijas noteikumi” 10., 14., 15., 18., 20. punkt</w:t>
      </w:r>
      <w:r>
        <w:rPr>
          <w:rFonts w:ascii="Times New Roman" w:eastAsia="Calibri" w:hAnsi="Times New Roman" w:cs="Times New Roman"/>
          <w:bCs/>
        </w:rPr>
        <w:t>u</w:t>
      </w:r>
      <w:r w:rsidRPr="008A4783">
        <w:rPr>
          <w:rFonts w:ascii="Times New Roman" w:eastAsia="Calibri" w:hAnsi="Times New Roman" w:cs="Times New Roman"/>
          <w:bCs/>
        </w:rPr>
        <w:t xml:space="preserve"> un 2.10. apakšpunktu</w:t>
      </w:r>
      <w:r w:rsidR="00236A56">
        <w:rPr>
          <w:rFonts w:ascii="Times New Roman" w:eastAsia="Calibri" w:hAnsi="Times New Roman" w:cs="Times New Roman"/>
          <w:bCs/>
        </w:rPr>
        <w:t>, kā arī domes</w:t>
      </w:r>
      <w:r>
        <w:rPr>
          <w:rFonts w:ascii="Times New Roman" w:eastAsia="Calibri" w:hAnsi="Times New Roman" w:cs="Times New Roman"/>
          <w:bCs/>
        </w:rPr>
        <w:t xml:space="preserve"> </w:t>
      </w:r>
      <w:r w:rsidRPr="00DA0D7C">
        <w:rPr>
          <w:rFonts w:ascii="Times New Roman" w:eastAsia="Calibri" w:hAnsi="Times New Roman" w:cs="Times New Roman"/>
          <w:bCs/>
        </w:rPr>
        <w:t xml:space="preserve">Attīstības komitejas </w:t>
      </w:r>
      <w:r>
        <w:rPr>
          <w:rFonts w:ascii="Times New Roman" w:eastAsia="Calibri" w:hAnsi="Times New Roman" w:cs="Times New Roman"/>
          <w:bCs/>
        </w:rPr>
        <w:t>14</w:t>
      </w:r>
      <w:r w:rsidRPr="00DA0D7C">
        <w:rPr>
          <w:rFonts w:ascii="Times New Roman" w:eastAsia="Calibri" w:hAnsi="Times New Roman" w:cs="Times New Roman"/>
          <w:bCs/>
        </w:rPr>
        <w:t>.0</w:t>
      </w:r>
      <w:r>
        <w:rPr>
          <w:rFonts w:ascii="Times New Roman" w:eastAsia="Calibri" w:hAnsi="Times New Roman" w:cs="Times New Roman"/>
          <w:bCs/>
        </w:rPr>
        <w:t>6</w:t>
      </w:r>
      <w:r w:rsidRPr="00DA0D7C">
        <w:rPr>
          <w:rFonts w:ascii="Times New Roman" w:eastAsia="Calibri" w:hAnsi="Times New Roman" w:cs="Times New Roman"/>
          <w:bCs/>
        </w:rPr>
        <w:t xml:space="preserve">.2023. atzinumu, </w:t>
      </w:r>
      <w:r w:rsidRPr="00DA0D7C">
        <w:rPr>
          <w:rFonts w:ascii="Times New Roman" w:eastAsia="Calibri" w:hAnsi="Times New Roman" w:cs="Times New Roman"/>
        </w:rPr>
        <w:t>Ādažu novada pašvaldības dome</w:t>
      </w:r>
    </w:p>
    <w:p w14:paraId="618C27DF" w14:textId="77777777" w:rsidR="005333A1" w:rsidRPr="00DA0D7C" w:rsidRDefault="005333A1" w:rsidP="005333A1">
      <w:pPr>
        <w:spacing w:after="120"/>
        <w:jc w:val="center"/>
        <w:rPr>
          <w:rFonts w:ascii="Times New Roman" w:eastAsia="Calibri" w:hAnsi="Times New Roman" w:cs="Times New Roman"/>
          <w:b/>
          <w:bCs/>
        </w:rPr>
      </w:pPr>
      <w:r w:rsidRPr="00DA0D7C">
        <w:rPr>
          <w:rFonts w:ascii="Times New Roman" w:eastAsia="Calibri" w:hAnsi="Times New Roman" w:cs="Times New Roman"/>
          <w:b/>
          <w:bCs/>
        </w:rPr>
        <w:t>NOLEMJ:</w:t>
      </w:r>
    </w:p>
    <w:p w14:paraId="58E2935E" w14:textId="77777777" w:rsidR="005333A1" w:rsidRPr="00866BB3" w:rsidRDefault="005333A1" w:rsidP="00866BB3">
      <w:pPr>
        <w:pStyle w:val="ListParagraph"/>
        <w:numPr>
          <w:ilvl w:val="0"/>
          <w:numId w:val="4"/>
        </w:numPr>
        <w:spacing w:before="120" w:after="120"/>
        <w:ind w:left="426" w:hanging="426"/>
        <w:contextualSpacing w:val="0"/>
        <w:jc w:val="both"/>
        <w:rPr>
          <w:rFonts w:ascii="Times New Roman" w:hAnsi="Times New Roman" w:cs="Times New Roman"/>
          <w:lang w:val="lv-LV"/>
        </w:rPr>
      </w:pPr>
      <w:r w:rsidRPr="00866BB3">
        <w:rPr>
          <w:rFonts w:ascii="Times New Roman" w:eastAsia="Calibri" w:hAnsi="Times New Roman" w:cs="Times New Roman"/>
          <w:lang w:val="lv-LV"/>
        </w:rPr>
        <w:t>Mainīt adresi uz nekustamā īpašuma ar kadastra numuru 8044 005 0588 sastāvā esošās zemes vienības ar kadastra apzīmējumu 8044 005 0581 esošajiem adresācijas objektiem:</w:t>
      </w:r>
    </w:p>
    <w:tbl>
      <w:tblPr>
        <w:tblW w:w="4765" w:type="pct"/>
        <w:tblInd w:w="418" w:type="dxa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shd w:val="clear" w:color="auto" w:fill="FFFFFF"/>
        <w:tblLayout w:type="fixed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851"/>
        <w:gridCol w:w="1134"/>
        <w:gridCol w:w="1905"/>
        <w:gridCol w:w="1553"/>
        <w:gridCol w:w="1415"/>
        <w:gridCol w:w="1771"/>
      </w:tblGrid>
      <w:tr w:rsidR="005333A1" w:rsidRPr="00AD28A1" w14:paraId="455437BB" w14:textId="77777777" w:rsidTr="00866BB3">
        <w:tc>
          <w:tcPr>
            <w:tcW w:w="493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073C5292" w14:textId="77777777" w:rsidR="005333A1" w:rsidRPr="00866BB3" w:rsidRDefault="005333A1" w:rsidP="004769FB">
            <w:pPr>
              <w:spacing w:before="100" w:beforeAutospacing="1" w:line="293" w:lineRule="atLeast"/>
              <w:jc w:val="center"/>
              <w:rPr>
                <w:rFonts w:ascii="Times New Roman" w:eastAsia="Times New Roman" w:hAnsi="Times New Roman" w:cs="Times New Roman"/>
                <w:color w:val="414142"/>
                <w:sz w:val="22"/>
                <w:szCs w:val="22"/>
                <w:lang w:eastAsia="lv-LV"/>
              </w:rPr>
            </w:pPr>
            <w:r w:rsidRPr="00866BB3">
              <w:rPr>
                <w:rFonts w:ascii="Times New Roman" w:eastAsia="Times New Roman" w:hAnsi="Times New Roman" w:cs="Times New Roman"/>
                <w:color w:val="414142"/>
                <w:sz w:val="22"/>
                <w:szCs w:val="22"/>
                <w:lang w:eastAsia="lv-LV"/>
              </w:rPr>
              <w:lastRenderedPageBreak/>
              <w:t xml:space="preserve">Veiktā darbība </w:t>
            </w:r>
          </w:p>
        </w:tc>
        <w:tc>
          <w:tcPr>
            <w:tcW w:w="65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30386137" w14:textId="77777777" w:rsidR="005333A1" w:rsidRPr="00866BB3" w:rsidRDefault="005333A1" w:rsidP="004769FB">
            <w:pPr>
              <w:spacing w:before="100" w:beforeAutospacing="1" w:line="293" w:lineRule="atLeast"/>
              <w:jc w:val="center"/>
              <w:rPr>
                <w:rFonts w:ascii="Times New Roman" w:eastAsia="Times New Roman" w:hAnsi="Times New Roman" w:cs="Times New Roman"/>
                <w:color w:val="414142"/>
                <w:sz w:val="22"/>
                <w:szCs w:val="22"/>
                <w:lang w:eastAsia="lv-LV"/>
              </w:rPr>
            </w:pPr>
            <w:r w:rsidRPr="00866BB3">
              <w:rPr>
                <w:rFonts w:ascii="Times New Roman" w:eastAsia="Times New Roman" w:hAnsi="Times New Roman" w:cs="Times New Roman"/>
                <w:color w:val="414142"/>
                <w:sz w:val="22"/>
                <w:szCs w:val="22"/>
                <w:lang w:eastAsia="lv-LV"/>
              </w:rPr>
              <w:t xml:space="preserve">Adresācijas objekts </w:t>
            </w:r>
          </w:p>
        </w:tc>
        <w:tc>
          <w:tcPr>
            <w:tcW w:w="110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7DF63AF7" w14:textId="77777777" w:rsidR="005333A1" w:rsidRPr="00866BB3" w:rsidRDefault="005333A1" w:rsidP="004769FB">
            <w:pPr>
              <w:spacing w:before="100" w:beforeAutospacing="1" w:line="293" w:lineRule="atLeast"/>
              <w:jc w:val="center"/>
              <w:rPr>
                <w:rFonts w:ascii="Times New Roman" w:eastAsia="Times New Roman" w:hAnsi="Times New Roman" w:cs="Times New Roman"/>
                <w:color w:val="414142"/>
                <w:sz w:val="22"/>
                <w:szCs w:val="22"/>
                <w:lang w:eastAsia="lv-LV"/>
              </w:rPr>
            </w:pPr>
            <w:r w:rsidRPr="00866BB3">
              <w:rPr>
                <w:rFonts w:ascii="Times New Roman" w:eastAsia="Times New Roman" w:hAnsi="Times New Roman" w:cs="Times New Roman"/>
                <w:color w:val="414142"/>
                <w:sz w:val="22"/>
                <w:szCs w:val="22"/>
                <w:lang w:eastAsia="lv-LV"/>
              </w:rPr>
              <w:t>Adresācijas objekta kadastra apzīmējums</w:t>
            </w:r>
          </w:p>
        </w:tc>
        <w:tc>
          <w:tcPr>
            <w:tcW w:w="9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6A411A93" w14:textId="77777777" w:rsidR="005333A1" w:rsidRPr="00866BB3" w:rsidRDefault="005333A1" w:rsidP="004769FB">
            <w:pPr>
              <w:spacing w:before="100" w:beforeAutospacing="1" w:line="293" w:lineRule="atLeast"/>
              <w:jc w:val="center"/>
              <w:rPr>
                <w:rFonts w:ascii="Times New Roman" w:eastAsia="Times New Roman" w:hAnsi="Times New Roman" w:cs="Times New Roman"/>
                <w:color w:val="414142"/>
                <w:sz w:val="22"/>
                <w:szCs w:val="22"/>
                <w:lang w:eastAsia="lv-LV"/>
              </w:rPr>
            </w:pPr>
            <w:r w:rsidRPr="00866BB3">
              <w:rPr>
                <w:rFonts w:ascii="Times New Roman" w:eastAsia="Times New Roman" w:hAnsi="Times New Roman" w:cs="Times New Roman"/>
                <w:color w:val="414142"/>
                <w:sz w:val="22"/>
                <w:szCs w:val="22"/>
                <w:lang w:eastAsia="lv-LV"/>
              </w:rPr>
              <w:t>Adresācijas objekta esošā adrese</w:t>
            </w:r>
          </w:p>
        </w:tc>
        <w:tc>
          <w:tcPr>
            <w:tcW w:w="82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5EA57B8D" w14:textId="77777777" w:rsidR="005333A1" w:rsidRPr="00866BB3" w:rsidRDefault="005333A1" w:rsidP="004769FB">
            <w:pPr>
              <w:spacing w:before="100" w:beforeAutospacing="1" w:line="293" w:lineRule="atLeast"/>
              <w:jc w:val="center"/>
              <w:rPr>
                <w:rFonts w:ascii="Times New Roman" w:eastAsia="Times New Roman" w:hAnsi="Times New Roman" w:cs="Times New Roman"/>
                <w:color w:val="414142"/>
                <w:sz w:val="22"/>
                <w:szCs w:val="22"/>
                <w:lang w:eastAsia="lv-LV"/>
              </w:rPr>
            </w:pPr>
            <w:r w:rsidRPr="00866BB3">
              <w:rPr>
                <w:rFonts w:ascii="Times New Roman" w:eastAsia="Times New Roman" w:hAnsi="Times New Roman" w:cs="Times New Roman"/>
                <w:color w:val="414142"/>
                <w:sz w:val="22"/>
                <w:szCs w:val="22"/>
                <w:lang w:eastAsia="lv-LV"/>
              </w:rPr>
              <w:t>Esošā adresācijas objekta kods adrešu klasifikatorā</w:t>
            </w:r>
          </w:p>
        </w:tc>
        <w:tc>
          <w:tcPr>
            <w:tcW w:w="1026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0D81BD9F" w14:textId="77777777" w:rsidR="005333A1" w:rsidRPr="00866BB3" w:rsidRDefault="005333A1" w:rsidP="004769FB">
            <w:pPr>
              <w:spacing w:before="100" w:beforeAutospacing="1" w:line="293" w:lineRule="atLeast"/>
              <w:jc w:val="center"/>
              <w:rPr>
                <w:rFonts w:ascii="Times New Roman" w:eastAsia="Times New Roman" w:hAnsi="Times New Roman" w:cs="Times New Roman"/>
                <w:color w:val="414142"/>
                <w:sz w:val="22"/>
                <w:szCs w:val="22"/>
                <w:lang w:eastAsia="lv-LV"/>
              </w:rPr>
            </w:pPr>
            <w:r w:rsidRPr="00866BB3">
              <w:rPr>
                <w:rFonts w:ascii="Times New Roman" w:eastAsia="Times New Roman" w:hAnsi="Times New Roman" w:cs="Times New Roman"/>
                <w:color w:val="414142"/>
                <w:sz w:val="22"/>
                <w:szCs w:val="22"/>
                <w:lang w:eastAsia="lv-LV"/>
              </w:rPr>
              <w:t>Adresācijas objekta jaunā adrese</w:t>
            </w:r>
          </w:p>
        </w:tc>
      </w:tr>
      <w:tr w:rsidR="005333A1" w:rsidRPr="00AD28A1" w14:paraId="48880FAC" w14:textId="77777777" w:rsidTr="00866BB3">
        <w:trPr>
          <w:trHeight w:val="372"/>
        </w:trPr>
        <w:tc>
          <w:tcPr>
            <w:tcW w:w="493" w:type="pct"/>
            <w:vMerge w:val="restart"/>
            <w:tcBorders>
              <w:top w:val="outset" w:sz="6" w:space="0" w:color="414142"/>
              <w:left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4AEAD8E6" w14:textId="77777777" w:rsidR="005333A1" w:rsidRPr="00866BB3" w:rsidRDefault="005333A1" w:rsidP="004769FB">
            <w:pPr>
              <w:jc w:val="center"/>
              <w:rPr>
                <w:rFonts w:ascii="Times New Roman" w:eastAsia="Times New Roman" w:hAnsi="Times New Roman" w:cs="Times New Roman"/>
                <w:color w:val="414142"/>
                <w:sz w:val="22"/>
                <w:szCs w:val="22"/>
                <w:lang w:eastAsia="lv-LV"/>
              </w:rPr>
            </w:pPr>
            <w:r w:rsidRPr="00866BB3">
              <w:rPr>
                <w:rFonts w:ascii="Times New Roman" w:eastAsia="Times New Roman" w:hAnsi="Times New Roman" w:cs="Times New Roman"/>
                <w:color w:val="414142"/>
                <w:sz w:val="22"/>
                <w:szCs w:val="22"/>
                <w:lang w:eastAsia="lv-LV"/>
              </w:rPr>
              <w:t>Adreses maiņa</w:t>
            </w:r>
          </w:p>
          <w:p w14:paraId="2E8FD2D6" w14:textId="77777777" w:rsidR="005333A1" w:rsidRPr="00866BB3" w:rsidRDefault="005333A1" w:rsidP="004769FB">
            <w:pPr>
              <w:rPr>
                <w:rFonts w:ascii="Times New Roman" w:eastAsia="Times New Roman" w:hAnsi="Times New Roman" w:cs="Times New Roman"/>
                <w:color w:val="414142"/>
                <w:sz w:val="22"/>
                <w:szCs w:val="22"/>
                <w:lang w:eastAsia="lv-LV"/>
              </w:rPr>
            </w:pPr>
          </w:p>
        </w:tc>
        <w:tc>
          <w:tcPr>
            <w:tcW w:w="657" w:type="pct"/>
            <w:vMerge w:val="restart"/>
            <w:tcBorders>
              <w:top w:val="outset" w:sz="6" w:space="0" w:color="414142"/>
              <w:left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5E982911" w14:textId="77777777" w:rsidR="005333A1" w:rsidRPr="00866BB3" w:rsidRDefault="005333A1" w:rsidP="004769FB">
            <w:pPr>
              <w:jc w:val="center"/>
              <w:rPr>
                <w:rFonts w:ascii="Times New Roman" w:eastAsia="Times New Roman" w:hAnsi="Times New Roman" w:cs="Times New Roman"/>
                <w:color w:val="414142"/>
                <w:sz w:val="22"/>
                <w:szCs w:val="22"/>
                <w:lang w:eastAsia="lv-LV"/>
              </w:rPr>
            </w:pPr>
            <w:r w:rsidRPr="00866BB3">
              <w:rPr>
                <w:rFonts w:ascii="Times New Roman" w:eastAsia="Times New Roman" w:hAnsi="Times New Roman" w:cs="Times New Roman"/>
                <w:color w:val="414142"/>
                <w:sz w:val="22"/>
                <w:szCs w:val="22"/>
                <w:lang w:eastAsia="lv-LV"/>
              </w:rPr>
              <w:t>ēka</w:t>
            </w:r>
          </w:p>
          <w:p w14:paraId="0E6C5C67" w14:textId="77777777" w:rsidR="005333A1" w:rsidRPr="00866BB3" w:rsidRDefault="005333A1" w:rsidP="004769FB">
            <w:pPr>
              <w:rPr>
                <w:rFonts w:ascii="Times New Roman" w:eastAsia="Times New Roman" w:hAnsi="Times New Roman" w:cs="Times New Roman"/>
                <w:color w:val="414142"/>
                <w:sz w:val="22"/>
                <w:szCs w:val="22"/>
                <w:lang w:eastAsia="lv-LV"/>
              </w:rPr>
            </w:pPr>
          </w:p>
        </w:tc>
        <w:tc>
          <w:tcPr>
            <w:tcW w:w="110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6E218C1E" w14:textId="77777777" w:rsidR="005333A1" w:rsidRPr="00866BB3" w:rsidRDefault="005333A1" w:rsidP="00866BB3">
            <w:pPr>
              <w:jc w:val="center"/>
              <w:rPr>
                <w:rFonts w:ascii="Times New Roman" w:eastAsia="Times New Roman" w:hAnsi="Times New Roman" w:cs="Times New Roman"/>
                <w:color w:val="414142"/>
                <w:sz w:val="22"/>
                <w:szCs w:val="22"/>
                <w:lang w:eastAsia="lv-LV"/>
              </w:rPr>
            </w:pPr>
            <w:r w:rsidRPr="00866BB3">
              <w:rPr>
                <w:rFonts w:ascii="Times New Roman" w:eastAsia="Times New Roman" w:hAnsi="Times New Roman" w:cs="Times New Roman"/>
                <w:color w:val="414142"/>
                <w:sz w:val="22"/>
                <w:szCs w:val="22"/>
                <w:lang w:eastAsia="lv-LV"/>
              </w:rPr>
              <w:t>8044 005 0581 001</w:t>
            </w:r>
          </w:p>
          <w:p w14:paraId="18095DA7" w14:textId="77777777" w:rsidR="005333A1" w:rsidRPr="00866BB3" w:rsidRDefault="005333A1" w:rsidP="00866BB3">
            <w:pPr>
              <w:jc w:val="center"/>
              <w:rPr>
                <w:rFonts w:ascii="Times New Roman" w:eastAsia="Times New Roman" w:hAnsi="Times New Roman" w:cs="Times New Roman"/>
                <w:color w:val="414142"/>
                <w:sz w:val="22"/>
                <w:szCs w:val="22"/>
                <w:lang w:eastAsia="lv-LV"/>
              </w:rPr>
            </w:pPr>
          </w:p>
        </w:tc>
        <w:tc>
          <w:tcPr>
            <w:tcW w:w="9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3A5A81CC" w14:textId="77777777" w:rsidR="005333A1" w:rsidRPr="00866BB3" w:rsidRDefault="005333A1" w:rsidP="00866BB3">
            <w:pPr>
              <w:jc w:val="center"/>
              <w:rPr>
                <w:rFonts w:ascii="Times New Roman" w:eastAsia="Times New Roman" w:hAnsi="Times New Roman" w:cs="Times New Roman"/>
                <w:color w:val="414142"/>
                <w:sz w:val="22"/>
                <w:szCs w:val="22"/>
                <w:lang w:eastAsia="lv-LV"/>
              </w:rPr>
            </w:pPr>
            <w:r w:rsidRPr="00866BB3">
              <w:rPr>
                <w:rFonts w:ascii="Times New Roman" w:eastAsia="Times New Roman" w:hAnsi="Times New Roman" w:cs="Times New Roman"/>
                <w:color w:val="414142"/>
                <w:sz w:val="22"/>
                <w:szCs w:val="22"/>
                <w:lang w:eastAsia="lv-LV"/>
              </w:rPr>
              <w:t xml:space="preserve">Zābaku iela 6, </w:t>
            </w:r>
            <w:proofErr w:type="spellStart"/>
            <w:r w:rsidRPr="00866BB3">
              <w:rPr>
                <w:rFonts w:ascii="Times New Roman" w:eastAsia="Times New Roman" w:hAnsi="Times New Roman" w:cs="Times New Roman"/>
                <w:color w:val="414142"/>
                <w:sz w:val="22"/>
                <w:szCs w:val="22"/>
                <w:lang w:eastAsia="lv-LV"/>
              </w:rPr>
              <w:t>Kadaga</w:t>
            </w:r>
            <w:proofErr w:type="spellEnd"/>
            <w:r w:rsidRPr="00866BB3">
              <w:rPr>
                <w:rFonts w:ascii="Times New Roman" w:eastAsia="Times New Roman" w:hAnsi="Times New Roman" w:cs="Times New Roman"/>
                <w:color w:val="414142"/>
                <w:sz w:val="22"/>
                <w:szCs w:val="22"/>
                <w:lang w:eastAsia="lv-LV"/>
              </w:rPr>
              <w:t>, Ādažu pag., Ādažu nov.</w:t>
            </w:r>
          </w:p>
        </w:tc>
        <w:tc>
          <w:tcPr>
            <w:tcW w:w="820" w:type="pct"/>
            <w:vMerge w:val="restart"/>
            <w:tcBorders>
              <w:top w:val="outset" w:sz="6" w:space="0" w:color="414142"/>
              <w:left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3D323671" w14:textId="77777777" w:rsidR="005333A1" w:rsidRPr="00866BB3" w:rsidRDefault="005333A1" w:rsidP="004769FB">
            <w:pPr>
              <w:jc w:val="center"/>
              <w:rPr>
                <w:rFonts w:ascii="Times New Roman" w:eastAsia="Times New Roman" w:hAnsi="Times New Roman" w:cs="Times New Roman"/>
                <w:color w:val="414142"/>
                <w:sz w:val="22"/>
                <w:szCs w:val="22"/>
                <w:lang w:eastAsia="lv-LV"/>
              </w:rPr>
            </w:pPr>
            <w:r w:rsidRPr="00866BB3">
              <w:rPr>
                <w:rFonts w:ascii="Times New Roman" w:eastAsia="Times New Roman" w:hAnsi="Times New Roman" w:cs="Times New Roman"/>
                <w:color w:val="414142"/>
                <w:sz w:val="22"/>
                <w:szCs w:val="22"/>
                <w:lang w:eastAsia="lv-LV"/>
              </w:rPr>
              <w:t>106727216</w:t>
            </w:r>
          </w:p>
        </w:tc>
        <w:tc>
          <w:tcPr>
            <w:tcW w:w="1026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4A5F63E4" w14:textId="77777777" w:rsidR="005333A1" w:rsidRPr="00866BB3" w:rsidRDefault="005333A1" w:rsidP="00866BB3">
            <w:pPr>
              <w:jc w:val="center"/>
              <w:rPr>
                <w:rFonts w:ascii="Times New Roman" w:eastAsia="Times New Roman" w:hAnsi="Times New Roman" w:cs="Times New Roman"/>
                <w:color w:val="414142"/>
                <w:sz w:val="22"/>
                <w:szCs w:val="22"/>
                <w:lang w:eastAsia="lv-LV"/>
              </w:rPr>
            </w:pPr>
            <w:r w:rsidRPr="00866BB3">
              <w:rPr>
                <w:rFonts w:ascii="Times New Roman" w:eastAsia="Times New Roman" w:hAnsi="Times New Roman" w:cs="Times New Roman"/>
                <w:color w:val="414142"/>
                <w:sz w:val="22"/>
                <w:szCs w:val="22"/>
                <w:lang w:eastAsia="lv-LV"/>
              </w:rPr>
              <w:t xml:space="preserve">Zābaku iela 8, </w:t>
            </w:r>
            <w:proofErr w:type="spellStart"/>
            <w:r w:rsidRPr="00866BB3">
              <w:rPr>
                <w:rFonts w:ascii="Times New Roman" w:eastAsia="Times New Roman" w:hAnsi="Times New Roman" w:cs="Times New Roman"/>
                <w:color w:val="414142"/>
                <w:sz w:val="22"/>
                <w:szCs w:val="22"/>
                <w:lang w:eastAsia="lv-LV"/>
              </w:rPr>
              <w:t>Kadaga</w:t>
            </w:r>
            <w:proofErr w:type="spellEnd"/>
            <w:r w:rsidRPr="00866BB3">
              <w:rPr>
                <w:rFonts w:ascii="Times New Roman" w:eastAsia="Times New Roman" w:hAnsi="Times New Roman" w:cs="Times New Roman"/>
                <w:color w:val="414142"/>
                <w:sz w:val="22"/>
                <w:szCs w:val="22"/>
                <w:lang w:eastAsia="lv-LV"/>
              </w:rPr>
              <w:t>, Ādažu pag., Ādažu nov.</w:t>
            </w:r>
          </w:p>
        </w:tc>
      </w:tr>
      <w:tr w:rsidR="005333A1" w:rsidRPr="00AD28A1" w14:paraId="459AF1E7" w14:textId="77777777" w:rsidTr="00866BB3">
        <w:trPr>
          <w:trHeight w:val="372"/>
        </w:trPr>
        <w:tc>
          <w:tcPr>
            <w:tcW w:w="493" w:type="pct"/>
            <w:vMerge/>
            <w:tcBorders>
              <w:left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26CE1E44" w14:textId="77777777" w:rsidR="005333A1" w:rsidRPr="00866BB3" w:rsidRDefault="005333A1" w:rsidP="004769FB">
            <w:pPr>
              <w:rPr>
                <w:rFonts w:ascii="Times New Roman" w:eastAsia="Times New Roman" w:hAnsi="Times New Roman" w:cs="Times New Roman"/>
                <w:color w:val="414142"/>
                <w:sz w:val="22"/>
                <w:szCs w:val="22"/>
                <w:lang w:eastAsia="lv-LV"/>
              </w:rPr>
            </w:pPr>
          </w:p>
        </w:tc>
        <w:tc>
          <w:tcPr>
            <w:tcW w:w="657" w:type="pct"/>
            <w:vMerge/>
            <w:tcBorders>
              <w:left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4C6BD5F1" w14:textId="77777777" w:rsidR="005333A1" w:rsidRPr="00866BB3" w:rsidRDefault="005333A1" w:rsidP="004769FB">
            <w:pPr>
              <w:rPr>
                <w:rFonts w:ascii="Times New Roman" w:eastAsia="Times New Roman" w:hAnsi="Times New Roman" w:cs="Times New Roman"/>
                <w:color w:val="414142"/>
                <w:sz w:val="22"/>
                <w:szCs w:val="22"/>
                <w:lang w:eastAsia="lv-LV"/>
              </w:rPr>
            </w:pPr>
          </w:p>
        </w:tc>
        <w:tc>
          <w:tcPr>
            <w:tcW w:w="110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5FFB6414" w14:textId="77777777" w:rsidR="005333A1" w:rsidRPr="00866BB3" w:rsidRDefault="005333A1" w:rsidP="00866BB3">
            <w:pPr>
              <w:jc w:val="center"/>
              <w:rPr>
                <w:rFonts w:ascii="Times New Roman" w:eastAsia="Times New Roman" w:hAnsi="Times New Roman" w:cs="Times New Roman"/>
                <w:color w:val="414142"/>
                <w:sz w:val="22"/>
                <w:szCs w:val="22"/>
                <w:lang w:eastAsia="lv-LV"/>
              </w:rPr>
            </w:pPr>
            <w:r w:rsidRPr="00866BB3">
              <w:rPr>
                <w:rFonts w:ascii="Times New Roman" w:eastAsia="Times New Roman" w:hAnsi="Times New Roman" w:cs="Times New Roman"/>
                <w:color w:val="414142"/>
                <w:sz w:val="22"/>
                <w:szCs w:val="22"/>
                <w:lang w:eastAsia="lv-LV"/>
              </w:rPr>
              <w:t>8044 005 0581 002</w:t>
            </w:r>
          </w:p>
        </w:tc>
        <w:tc>
          <w:tcPr>
            <w:tcW w:w="9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4A3B31D3" w14:textId="77777777" w:rsidR="005333A1" w:rsidRPr="00866BB3" w:rsidRDefault="005333A1" w:rsidP="00866BB3">
            <w:pPr>
              <w:jc w:val="center"/>
              <w:rPr>
                <w:rFonts w:ascii="Times New Roman" w:eastAsia="Times New Roman" w:hAnsi="Times New Roman" w:cs="Times New Roman"/>
                <w:color w:val="414142"/>
                <w:sz w:val="22"/>
                <w:szCs w:val="22"/>
                <w:lang w:eastAsia="lv-LV"/>
              </w:rPr>
            </w:pPr>
            <w:r w:rsidRPr="00866BB3">
              <w:rPr>
                <w:rFonts w:ascii="Times New Roman" w:eastAsia="Times New Roman" w:hAnsi="Times New Roman" w:cs="Times New Roman"/>
                <w:color w:val="414142"/>
                <w:sz w:val="22"/>
                <w:szCs w:val="22"/>
                <w:lang w:eastAsia="lv-LV"/>
              </w:rPr>
              <w:t xml:space="preserve">Zābaku iela 6, </w:t>
            </w:r>
            <w:proofErr w:type="spellStart"/>
            <w:r w:rsidRPr="00866BB3">
              <w:rPr>
                <w:rFonts w:ascii="Times New Roman" w:eastAsia="Times New Roman" w:hAnsi="Times New Roman" w:cs="Times New Roman"/>
                <w:color w:val="414142"/>
                <w:sz w:val="22"/>
                <w:szCs w:val="22"/>
                <w:lang w:eastAsia="lv-LV"/>
              </w:rPr>
              <w:t>Kadaga</w:t>
            </w:r>
            <w:proofErr w:type="spellEnd"/>
            <w:r w:rsidRPr="00866BB3">
              <w:rPr>
                <w:rFonts w:ascii="Times New Roman" w:eastAsia="Times New Roman" w:hAnsi="Times New Roman" w:cs="Times New Roman"/>
                <w:color w:val="414142"/>
                <w:sz w:val="22"/>
                <w:szCs w:val="22"/>
                <w:lang w:eastAsia="lv-LV"/>
              </w:rPr>
              <w:t>, Ādažu pag., Ādažu nov.</w:t>
            </w:r>
          </w:p>
        </w:tc>
        <w:tc>
          <w:tcPr>
            <w:tcW w:w="820" w:type="pct"/>
            <w:vMerge/>
            <w:tcBorders>
              <w:left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5BF34E55" w14:textId="77777777" w:rsidR="005333A1" w:rsidRPr="00866BB3" w:rsidRDefault="005333A1" w:rsidP="004769FB">
            <w:pPr>
              <w:rPr>
                <w:rFonts w:ascii="Times New Roman" w:eastAsia="Times New Roman" w:hAnsi="Times New Roman" w:cs="Times New Roman"/>
                <w:color w:val="414142"/>
                <w:sz w:val="22"/>
                <w:szCs w:val="22"/>
                <w:lang w:eastAsia="lv-LV"/>
              </w:rPr>
            </w:pPr>
          </w:p>
        </w:tc>
        <w:tc>
          <w:tcPr>
            <w:tcW w:w="1026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2010F530" w14:textId="77777777" w:rsidR="005333A1" w:rsidRPr="00866BB3" w:rsidRDefault="005333A1" w:rsidP="00866BB3">
            <w:pPr>
              <w:jc w:val="center"/>
              <w:rPr>
                <w:rFonts w:ascii="Times New Roman" w:eastAsia="Times New Roman" w:hAnsi="Times New Roman" w:cs="Times New Roman"/>
                <w:color w:val="414142"/>
                <w:sz w:val="22"/>
                <w:szCs w:val="22"/>
                <w:lang w:eastAsia="lv-LV"/>
              </w:rPr>
            </w:pPr>
            <w:r w:rsidRPr="00866BB3">
              <w:rPr>
                <w:rFonts w:ascii="Times New Roman" w:eastAsia="Times New Roman" w:hAnsi="Times New Roman" w:cs="Times New Roman"/>
                <w:color w:val="414142"/>
                <w:sz w:val="22"/>
                <w:szCs w:val="22"/>
                <w:lang w:eastAsia="lv-LV"/>
              </w:rPr>
              <w:t xml:space="preserve">Zābaku iela 8, </w:t>
            </w:r>
            <w:proofErr w:type="spellStart"/>
            <w:r w:rsidRPr="00866BB3">
              <w:rPr>
                <w:rFonts w:ascii="Times New Roman" w:eastAsia="Times New Roman" w:hAnsi="Times New Roman" w:cs="Times New Roman"/>
                <w:color w:val="414142"/>
                <w:sz w:val="22"/>
                <w:szCs w:val="22"/>
                <w:lang w:eastAsia="lv-LV"/>
              </w:rPr>
              <w:t>Kadaga</w:t>
            </w:r>
            <w:proofErr w:type="spellEnd"/>
            <w:r w:rsidRPr="00866BB3">
              <w:rPr>
                <w:rFonts w:ascii="Times New Roman" w:eastAsia="Times New Roman" w:hAnsi="Times New Roman" w:cs="Times New Roman"/>
                <w:color w:val="414142"/>
                <w:sz w:val="22"/>
                <w:szCs w:val="22"/>
                <w:lang w:eastAsia="lv-LV"/>
              </w:rPr>
              <w:t>, Ādažu pag., Ādažu nov.</w:t>
            </w:r>
          </w:p>
        </w:tc>
      </w:tr>
      <w:tr w:rsidR="005333A1" w:rsidRPr="00AD28A1" w14:paraId="35645360" w14:textId="77777777" w:rsidTr="00866BB3">
        <w:trPr>
          <w:trHeight w:val="372"/>
        </w:trPr>
        <w:tc>
          <w:tcPr>
            <w:tcW w:w="493" w:type="pct"/>
            <w:vMerge/>
            <w:tcBorders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643EFEFC" w14:textId="77777777" w:rsidR="005333A1" w:rsidRPr="00866BB3" w:rsidRDefault="005333A1" w:rsidP="004769FB">
            <w:pPr>
              <w:rPr>
                <w:rFonts w:ascii="Times New Roman" w:eastAsia="Times New Roman" w:hAnsi="Times New Roman" w:cs="Times New Roman"/>
                <w:color w:val="414142"/>
                <w:sz w:val="22"/>
                <w:szCs w:val="22"/>
                <w:lang w:eastAsia="lv-LV"/>
              </w:rPr>
            </w:pPr>
          </w:p>
        </w:tc>
        <w:tc>
          <w:tcPr>
            <w:tcW w:w="657" w:type="pct"/>
            <w:vMerge/>
            <w:tcBorders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5FC9021B" w14:textId="77777777" w:rsidR="005333A1" w:rsidRPr="00866BB3" w:rsidRDefault="005333A1" w:rsidP="004769FB">
            <w:pPr>
              <w:rPr>
                <w:rFonts w:ascii="Times New Roman" w:eastAsia="Times New Roman" w:hAnsi="Times New Roman" w:cs="Times New Roman"/>
                <w:color w:val="414142"/>
                <w:sz w:val="22"/>
                <w:szCs w:val="22"/>
                <w:lang w:eastAsia="lv-LV"/>
              </w:rPr>
            </w:pPr>
          </w:p>
        </w:tc>
        <w:tc>
          <w:tcPr>
            <w:tcW w:w="110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3D62A99D" w14:textId="77777777" w:rsidR="005333A1" w:rsidRPr="00866BB3" w:rsidRDefault="005333A1" w:rsidP="00866BB3">
            <w:pPr>
              <w:jc w:val="center"/>
              <w:rPr>
                <w:rFonts w:ascii="Times New Roman" w:eastAsia="Times New Roman" w:hAnsi="Times New Roman" w:cs="Times New Roman"/>
                <w:color w:val="414142"/>
                <w:sz w:val="22"/>
                <w:szCs w:val="22"/>
                <w:lang w:eastAsia="lv-LV"/>
              </w:rPr>
            </w:pPr>
            <w:r w:rsidRPr="00866BB3">
              <w:rPr>
                <w:rFonts w:ascii="Times New Roman" w:eastAsia="Times New Roman" w:hAnsi="Times New Roman" w:cs="Times New Roman"/>
                <w:color w:val="414142"/>
                <w:sz w:val="22"/>
                <w:szCs w:val="22"/>
                <w:lang w:eastAsia="lv-LV"/>
              </w:rPr>
              <w:t>8044 005 0581 003</w:t>
            </w:r>
          </w:p>
        </w:tc>
        <w:tc>
          <w:tcPr>
            <w:tcW w:w="9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0D11C3C8" w14:textId="77777777" w:rsidR="005333A1" w:rsidRPr="00866BB3" w:rsidRDefault="005333A1" w:rsidP="00866BB3">
            <w:pPr>
              <w:jc w:val="center"/>
              <w:rPr>
                <w:rFonts w:ascii="Times New Roman" w:eastAsia="Times New Roman" w:hAnsi="Times New Roman" w:cs="Times New Roman"/>
                <w:color w:val="414142"/>
                <w:sz w:val="22"/>
                <w:szCs w:val="22"/>
                <w:lang w:eastAsia="lv-LV"/>
              </w:rPr>
            </w:pPr>
            <w:r w:rsidRPr="00866BB3">
              <w:rPr>
                <w:rFonts w:ascii="Times New Roman" w:eastAsia="Times New Roman" w:hAnsi="Times New Roman" w:cs="Times New Roman"/>
                <w:color w:val="414142"/>
                <w:sz w:val="22"/>
                <w:szCs w:val="22"/>
                <w:lang w:eastAsia="lv-LV"/>
              </w:rPr>
              <w:t xml:space="preserve">Zābaku iela 6, </w:t>
            </w:r>
            <w:proofErr w:type="spellStart"/>
            <w:r w:rsidRPr="00866BB3">
              <w:rPr>
                <w:rFonts w:ascii="Times New Roman" w:eastAsia="Times New Roman" w:hAnsi="Times New Roman" w:cs="Times New Roman"/>
                <w:color w:val="414142"/>
                <w:sz w:val="22"/>
                <w:szCs w:val="22"/>
                <w:lang w:eastAsia="lv-LV"/>
              </w:rPr>
              <w:t>Kadaga</w:t>
            </w:r>
            <w:proofErr w:type="spellEnd"/>
            <w:r w:rsidRPr="00866BB3">
              <w:rPr>
                <w:rFonts w:ascii="Times New Roman" w:eastAsia="Times New Roman" w:hAnsi="Times New Roman" w:cs="Times New Roman"/>
                <w:color w:val="414142"/>
                <w:sz w:val="22"/>
                <w:szCs w:val="22"/>
                <w:lang w:eastAsia="lv-LV"/>
              </w:rPr>
              <w:t>, Ādažu pag., Ādažu nov.</w:t>
            </w:r>
          </w:p>
        </w:tc>
        <w:tc>
          <w:tcPr>
            <w:tcW w:w="820" w:type="pct"/>
            <w:vMerge/>
            <w:tcBorders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7D9077AA" w14:textId="77777777" w:rsidR="005333A1" w:rsidRPr="00866BB3" w:rsidRDefault="005333A1" w:rsidP="004769FB">
            <w:pPr>
              <w:rPr>
                <w:rFonts w:ascii="Times New Roman" w:eastAsia="Times New Roman" w:hAnsi="Times New Roman" w:cs="Times New Roman"/>
                <w:color w:val="414142"/>
                <w:sz w:val="22"/>
                <w:szCs w:val="22"/>
                <w:lang w:eastAsia="lv-LV"/>
              </w:rPr>
            </w:pPr>
          </w:p>
        </w:tc>
        <w:tc>
          <w:tcPr>
            <w:tcW w:w="1026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2A4BB4D0" w14:textId="77777777" w:rsidR="005333A1" w:rsidRPr="00866BB3" w:rsidRDefault="005333A1" w:rsidP="00866BB3">
            <w:pPr>
              <w:jc w:val="center"/>
              <w:rPr>
                <w:rFonts w:ascii="Times New Roman" w:eastAsia="Times New Roman" w:hAnsi="Times New Roman" w:cs="Times New Roman"/>
                <w:color w:val="414142"/>
                <w:sz w:val="22"/>
                <w:szCs w:val="22"/>
                <w:lang w:eastAsia="lv-LV"/>
              </w:rPr>
            </w:pPr>
            <w:r w:rsidRPr="00866BB3">
              <w:rPr>
                <w:rFonts w:ascii="Times New Roman" w:eastAsia="Times New Roman" w:hAnsi="Times New Roman" w:cs="Times New Roman"/>
                <w:color w:val="414142"/>
                <w:sz w:val="22"/>
                <w:szCs w:val="22"/>
                <w:lang w:eastAsia="lv-LV"/>
              </w:rPr>
              <w:t xml:space="preserve">Zābaku iela 6A, </w:t>
            </w:r>
            <w:proofErr w:type="spellStart"/>
            <w:r w:rsidRPr="00866BB3">
              <w:rPr>
                <w:rFonts w:ascii="Times New Roman" w:eastAsia="Times New Roman" w:hAnsi="Times New Roman" w:cs="Times New Roman"/>
                <w:color w:val="414142"/>
                <w:sz w:val="22"/>
                <w:szCs w:val="22"/>
                <w:lang w:eastAsia="lv-LV"/>
              </w:rPr>
              <w:t>Kadaga</w:t>
            </w:r>
            <w:proofErr w:type="spellEnd"/>
            <w:r w:rsidRPr="00866BB3">
              <w:rPr>
                <w:rFonts w:ascii="Times New Roman" w:eastAsia="Times New Roman" w:hAnsi="Times New Roman" w:cs="Times New Roman"/>
                <w:color w:val="414142"/>
                <w:sz w:val="22"/>
                <w:szCs w:val="22"/>
                <w:lang w:eastAsia="lv-LV"/>
              </w:rPr>
              <w:t>, Ādažu pag., Ādažu nov.</w:t>
            </w:r>
          </w:p>
        </w:tc>
      </w:tr>
    </w:tbl>
    <w:p w14:paraId="64DF4C1C" w14:textId="7FA08ED0" w:rsidR="005333A1" w:rsidRPr="0080528C" w:rsidRDefault="005333A1" w:rsidP="00866BB3">
      <w:pPr>
        <w:pStyle w:val="ListParagraph"/>
        <w:numPr>
          <w:ilvl w:val="0"/>
          <w:numId w:val="4"/>
        </w:numPr>
        <w:spacing w:before="120" w:after="120"/>
        <w:ind w:left="426" w:hanging="426"/>
        <w:contextualSpacing w:val="0"/>
        <w:jc w:val="both"/>
        <w:rPr>
          <w:rFonts w:ascii="Times New Roman" w:eastAsia="Times New Roman" w:hAnsi="Times New Roman" w:cs="Times New Roman"/>
          <w:color w:val="FF0000"/>
          <w:lang w:val="lv-LV" w:eastAsia="zh-CN"/>
        </w:rPr>
      </w:pPr>
      <w:r w:rsidRPr="001B5A98">
        <w:rPr>
          <w:rFonts w:ascii="Times New Roman" w:eastAsia="Times New Roman" w:hAnsi="Times New Roman" w:cs="Times New Roman"/>
          <w:lang w:val="lv-LV" w:eastAsia="zh-CN"/>
        </w:rPr>
        <w:t>Administratīva</w:t>
      </w:r>
      <w:r w:rsidR="00236A56">
        <w:rPr>
          <w:rFonts w:ascii="Times New Roman" w:eastAsia="Times New Roman" w:hAnsi="Times New Roman" w:cs="Times New Roman"/>
          <w:lang w:val="lv-LV" w:eastAsia="zh-CN"/>
        </w:rPr>
        <w:t>ja</w:t>
      </w:r>
      <w:r w:rsidRPr="001B5A98">
        <w:rPr>
          <w:rFonts w:ascii="Times New Roman" w:eastAsia="Times New Roman" w:hAnsi="Times New Roman" w:cs="Times New Roman"/>
          <w:lang w:val="lv-LV" w:eastAsia="zh-CN"/>
        </w:rPr>
        <w:t xml:space="preserve">i nodaļai </w:t>
      </w:r>
      <w:r w:rsidR="00236A56">
        <w:rPr>
          <w:rFonts w:ascii="Times New Roman" w:eastAsia="Times New Roman" w:hAnsi="Times New Roman" w:cs="Times New Roman"/>
          <w:lang w:val="lv-LV" w:eastAsia="zh-CN"/>
        </w:rPr>
        <w:t xml:space="preserve">šo </w:t>
      </w:r>
      <w:r w:rsidRPr="001B5A98">
        <w:rPr>
          <w:rFonts w:ascii="Times New Roman" w:eastAsia="Times New Roman" w:hAnsi="Times New Roman" w:cs="Times New Roman"/>
          <w:lang w:val="lv-LV" w:eastAsia="zh-CN"/>
        </w:rPr>
        <w:t xml:space="preserve">lēmumu nosūtīt Valsts zemes dienestam uz e-adresi un </w:t>
      </w:r>
      <w:r w:rsidR="000C4DAD">
        <w:rPr>
          <w:rFonts w:ascii="Times New Roman" w:eastAsia="Times New Roman" w:hAnsi="Times New Roman" w:cs="Times New Roman"/>
          <w:lang w:val="lv-LV" w:eastAsia="zh-CN"/>
        </w:rPr>
        <w:t>Iesniedzējam</w:t>
      </w:r>
      <w:r w:rsidRPr="001B5A98">
        <w:rPr>
          <w:rFonts w:ascii="Times New Roman" w:eastAsia="Times New Roman" w:hAnsi="Times New Roman" w:cs="Times New Roman"/>
          <w:lang w:val="lv-LV" w:eastAsia="zh-CN"/>
        </w:rPr>
        <w:t xml:space="preserve"> uz e-pasta adresi</w:t>
      </w:r>
      <w:r w:rsidRPr="008E2204">
        <w:rPr>
          <w:rFonts w:ascii="Times New Roman" w:eastAsia="Times New Roman" w:hAnsi="Times New Roman" w:cs="Times New Roman"/>
          <w:lang w:val="lv-LV" w:eastAsia="zh-CN"/>
        </w:rPr>
        <w:t xml:space="preserve"> </w:t>
      </w:r>
      <w:hyperlink r:id="rId8" w:history="1">
        <w:r w:rsidR="008E2204" w:rsidRPr="008E2204">
          <w:rPr>
            <w:rStyle w:val="Hyperlink"/>
            <w:rFonts w:ascii="Times New Roman" w:hAnsi="Times New Roman" w:cs="Times New Roman"/>
            <w:color w:val="auto"/>
            <w:u w:val="none"/>
            <w:lang w:val="lv-LV"/>
          </w:rPr>
          <w:t>[..]</w:t>
        </w:r>
      </w:hyperlink>
      <w:r w:rsidRPr="008E2204">
        <w:rPr>
          <w:rFonts w:ascii="Times New Roman" w:eastAsia="Times New Roman" w:hAnsi="Times New Roman" w:cs="Times New Roman"/>
          <w:lang w:val="lv-LV" w:eastAsia="zh-CN"/>
        </w:rPr>
        <w:t>.</w:t>
      </w:r>
    </w:p>
    <w:p w14:paraId="6577BDE3" w14:textId="77777777" w:rsidR="005333A1" w:rsidRPr="001B5A98" w:rsidRDefault="005333A1" w:rsidP="005333A1">
      <w:pPr>
        <w:pStyle w:val="ListParagraph"/>
        <w:numPr>
          <w:ilvl w:val="0"/>
          <w:numId w:val="4"/>
        </w:numPr>
        <w:spacing w:before="120"/>
        <w:ind w:left="426" w:hanging="426"/>
        <w:contextualSpacing w:val="0"/>
        <w:jc w:val="both"/>
        <w:rPr>
          <w:rFonts w:ascii="Times New Roman" w:eastAsia="Calibri" w:hAnsi="Times New Roman" w:cs="Times New Roman"/>
          <w:lang w:val="lv-LV"/>
        </w:rPr>
      </w:pPr>
      <w:r w:rsidRPr="001B5A98">
        <w:rPr>
          <w:rFonts w:ascii="Times New Roman" w:eastAsia="Calibri" w:hAnsi="Times New Roman" w:cs="Times New Roman"/>
          <w:lang w:val="lv-LV"/>
        </w:rPr>
        <w:t>Lēmuma izpildes kontroli veikt pašvaldības izpilddirektora</w:t>
      </w:r>
      <w:r w:rsidR="00AA08CF">
        <w:rPr>
          <w:rFonts w:ascii="Times New Roman" w:eastAsia="Calibri" w:hAnsi="Times New Roman" w:cs="Times New Roman"/>
          <w:lang w:val="lv-LV"/>
        </w:rPr>
        <w:t>m</w:t>
      </w:r>
      <w:r w:rsidRPr="001B5A98">
        <w:rPr>
          <w:rFonts w:ascii="Times New Roman" w:eastAsia="Calibri" w:hAnsi="Times New Roman" w:cs="Times New Roman"/>
          <w:lang w:val="lv-LV"/>
        </w:rPr>
        <w:t xml:space="preserve">. </w:t>
      </w:r>
    </w:p>
    <w:p w14:paraId="3DBCA700" w14:textId="77777777" w:rsidR="005333A1" w:rsidRPr="0080528C" w:rsidRDefault="005333A1" w:rsidP="005333A1">
      <w:pPr>
        <w:spacing w:after="120"/>
        <w:jc w:val="both"/>
        <w:rPr>
          <w:rFonts w:ascii="Times New Roman" w:eastAsia="Calibri" w:hAnsi="Times New Roman" w:cs="Times New Roman"/>
          <w:color w:val="FF0000"/>
        </w:rPr>
      </w:pPr>
    </w:p>
    <w:p w14:paraId="095F764E" w14:textId="77777777" w:rsidR="005333A1" w:rsidRPr="00624F5D" w:rsidRDefault="005333A1" w:rsidP="005333A1">
      <w:pPr>
        <w:spacing w:after="120"/>
        <w:jc w:val="both"/>
        <w:rPr>
          <w:rFonts w:ascii="Times New Roman" w:eastAsia="Calibri" w:hAnsi="Times New Roman" w:cs="Times New Roman"/>
        </w:rPr>
      </w:pPr>
      <w:r w:rsidRPr="00624F5D">
        <w:rPr>
          <w:rFonts w:ascii="Times New Roman" w:eastAsia="Calibri" w:hAnsi="Times New Roman" w:cs="Times New Roman"/>
        </w:rPr>
        <w:t xml:space="preserve"> </w:t>
      </w:r>
    </w:p>
    <w:p w14:paraId="2E4A56DE" w14:textId="77777777" w:rsidR="005333A1" w:rsidRPr="00624F5D" w:rsidRDefault="005333A1" w:rsidP="005333A1">
      <w:pPr>
        <w:spacing w:after="200"/>
        <w:rPr>
          <w:rFonts w:ascii="Times New Roman" w:eastAsia="Times New Roman" w:hAnsi="Times New Roman" w:cs="Times New Roman"/>
        </w:rPr>
      </w:pPr>
      <w:r w:rsidRPr="00624F5D">
        <w:rPr>
          <w:rFonts w:ascii="Times New Roman" w:eastAsia="Calibri" w:hAnsi="Times New Roman" w:cs="Times New Roman"/>
        </w:rPr>
        <w:t>Pašvaldības domes priekšsēdētāja</w:t>
      </w:r>
      <w:r w:rsidRPr="00624F5D">
        <w:rPr>
          <w:rFonts w:ascii="Times New Roman" w:eastAsia="Calibri" w:hAnsi="Times New Roman" w:cs="Times New Roman"/>
        </w:rPr>
        <w:tab/>
      </w:r>
      <w:r w:rsidRPr="00624F5D">
        <w:rPr>
          <w:rFonts w:ascii="Times New Roman" w:eastAsia="Calibri" w:hAnsi="Times New Roman" w:cs="Times New Roman"/>
        </w:rPr>
        <w:tab/>
      </w:r>
      <w:r w:rsidRPr="00624F5D">
        <w:rPr>
          <w:rFonts w:ascii="Times New Roman" w:eastAsia="Calibri" w:hAnsi="Times New Roman" w:cs="Times New Roman"/>
        </w:rPr>
        <w:tab/>
      </w:r>
      <w:r w:rsidRPr="00624F5D">
        <w:rPr>
          <w:rFonts w:ascii="Times New Roman" w:eastAsia="Calibri" w:hAnsi="Times New Roman" w:cs="Times New Roman"/>
        </w:rPr>
        <w:tab/>
      </w:r>
      <w:r w:rsidRPr="00624F5D">
        <w:rPr>
          <w:rFonts w:ascii="Times New Roman" w:eastAsia="Calibri" w:hAnsi="Times New Roman" w:cs="Times New Roman"/>
        </w:rPr>
        <w:tab/>
      </w:r>
      <w:r w:rsidRPr="00624F5D">
        <w:rPr>
          <w:rFonts w:ascii="Times New Roman" w:eastAsia="Calibri" w:hAnsi="Times New Roman" w:cs="Times New Roman"/>
        </w:rPr>
        <w:tab/>
        <w:t xml:space="preserve">K. Miķelsone </w:t>
      </w:r>
      <w:r w:rsidRPr="00624F5D">
        <w:rPr>
          <w:rFonts w:ascii="Times New Roman" w:eastAsia="Times New Roman" w:hAnsi="Times New Roman" w:cs="Times New Roman"/>
        </w:rPr>
        <w:t>__________________________</w:t>
      </w:r>
    </w:p>
    <w:p w14:paraId="74F355E4" w14:textId="77777777" w:rsidR="005333A1" w:rsidRPr="00624F5D" w:rsidRDefault="005333A1" w:rsidP="005333A1">
      <w:pPr>
        <w:rPr>
          <w:rFonts w:ascii="Times New Roman" w:eastAsia="Times New Roman" w:hAnsi="Times New Roman" w:cs="Times New Roman"/>
        </w:rPr>
      </w:pPr>
      <w:r w:rsidRPr="00624F5D">
        <w:rPr>
          <w:rFonts w:ascii="Times New Roman" w:eastAsia="Times New Roman" w:hAnsi="Times New Roman" w:cs="Times New Roman"/>
        </w:rPr>
        <w:t>Izsniegt norakstus:</w:t>
      </w:r>
    </w:p>
    <w:p w14:paraId="36330477" w14:textId="77777777" w:rsidR="005333A1" w:rsidRPr="00624F5D" w:rsidRDefault="005333A1" w:rsidP="005333A1">
      <w:pPr>
        <w:rPr>
          <w:rFonts w:ascii="Times New Roman" w:eastAsia="Times New Roman" w:hAnsi="Times New Roman" w:cs="Times New Roman"/>
        </w:rPr>
      </w:pPr>
      <w:r w:rsidRPr="00624F5D">
        <w:rPr>
          <w:rFonts w:ascii="Times New Roman" w:eastAsia="Times New Roman" w:hAnsi="Times New Roman" w:cs="Times New Roman"/>
        </w:rPr>
        <w:t>VZD uz e-adresi</w:t>
      </w:r>
    </w:p>
    <w:p w14:paraId="5E3F0DCA" w14:textId="79BEE91A" w:rsidR="005333A1" w:rsidRPr="00624F5D" w:rsidRDefault="005333A1" w:rsidP="005333A1">
      <w:pPr>
        <w:rPr>
          <w:rFonts w:ascii="Times New Roman" w:eastAsia="Times New Roman" w:hAnsi="Times New Roman" w:cs="Times New Roman"/>
        </w:rPr>
      </w:pPr>
      <w:r w:rsidRPr="00624F5D">
        <w:rPr>
          <w:rFonts w:ascii="Times New Roman" w:eastAsia="Times New Roman" w:hAnsi="Times New Roman" w:cs="Times New Roman"/>
        </w:rPr>
        <w:t>NĪN, JIN, IDR, Iesniedzējam</w:t>
      </w:r>
      <w:r>
        <w:rPr>
          <w:rFonts w:ascii="Times New Roman" w:hAnsi="Times New Roman" w:cs="Times New Roman"/>
        </w:rPr>
        <w:t xml:space="preserve"> </w:t>
      </w:r>
      <w:r w:rsidRPr="00624F5D">
        <w:rPr>
          <w:rFonts w:ascii="Times New Roman" w:eastAsia="Times New Roman" w:hAnsi="Times New Roman" w:cs="Times New Roman"/>
        </w:rPr>
        <w:t>- @</w:t>
      </w:r>
    </w:p>
    <w:p w14:paraId="3400DFF1" w14:textId="77777777" w:rsidR="005333A1" w:rsidRPr="00624F5D" w:rsidRDefault="005333A1" w:rsidP="005333A1">
      <w:pPr>
        <w:rPr>
          <w:rFonts w:ascii="Times New Roman" w:eastAsia="Times New Roman" w:hAnsi="Times New Roman" w:cs="Times New Roman"/>
        </w:rPr>
      </w:pPr>
    </w:p>
    <w:p w14:paraId="209BE710" w14:textId="77777777" w:rsidR="005333A1" w:rsidRPr="00624F5D" w:rsidRDefault="005333A1" w:rsidP="005333A1">
      <w:pPr>
        <w:rPr>
          <w:rFonts w:ascii="Times New Roman" w:eastAsia="Calibri" w:hAnsi="Times New Roman" w:cs="Times New Roman"/>
          <w:i/>
          <w:iCs/>
          <w:sz w:val="20"/>
          <w:szCs w:val="20"/>
        </w:rPr>
      </w:pPr>
    </w:p>
    <w:p w14:paraId="17FC015E" w14:textId="77777777" w:rsidR="005333A1" w:rsidRPr="00460DB4" w:rsidRDefault="005333A1" w:rsidP="005333A1">
      <w:pPr>
        <w:rPr>
          <w:rFonts w:ascii="Times New Roman" w:eastAsia="Calibri" w:hAnsi="Times New Roman" w:cs="Times New Roman"/>
          <w:i/>
          <w:iCs/>
          <w:sz w:val="20"/>
          <w:szCs w:val="20"/>
        </w:rPr>
      </w:pPr>
    </w:p>
    <w:p w14:paraId="39CD4199" w14:textId="77777777" w:rsidR="005333A1" w:rsidRPr="00460DB4" w:rsidRDefault="005333A1" w:rsidP="005333A1">
      <w:pPr>
        <w:rPr>
          <w:rFonts w:ascii="Times New Roman" w:eastAsia="Calibri" w:hAnsi="Times New Roman" w:cs="Times New Roman"/>
          <w:i/>
          <w:iCs/>
          <w:sz w:val="20"/>
          <w:szCs w:val="20"/>
        </w:rPr>
      </w:pPr>
      <w:r w:rsidRPr="00460DB4">
        <w:rPr>
          <w:rFonts w:ascii="Times New Roman" w:eastAsia="Calibri" w:hAnsi="Times New Roman" w:cs="Times New Roman"/>
          <w:i/>
          <w:iCs/>
          <w:sz w:val="20"/>
          <w:szCs w:val="20"/>
        </w:rPr>
        <w:t>Cielava 27343916</w:t>
      </w:r>
    </w:p>
    <w:p w14:paraId="125A6B3E" w14:textId="77777777" w:rsidR="005C7FA1" w:rsidRDefault="005C7FA1" w:rsidP="00564CA6"/>
    <w:sectPr w:rsidR="005C7FA1" w:rsidSect="005C7FA1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952037" w14:textId="77777777" w:rsidR="008339F8" w:rsidRDefault="008339F8">
      <w:r>
        <w:separator/>
      </w:r>
    </w:p>
  </w:endnote>
  <w:endnote w:type="continuationSeparator" w:id="0">
    <w:p w14:paraId="64D8DABE" w14:textId="77777777" w:rsidR="008339F8" w:rsidRDefault="008339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4348466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56CFA566" w14:textId="77777777" w:rsidR="005C7FA1" w:rsidRPr="005C7FA1" w:rsidRDefault="005333A1">
        <w:pPr>
          <w:pStyle w:val="Footer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7709134B" w14:textId="77777777" w:rsidR="005C7FA1" w:rsidRDefault="005C7F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A0EF69" w14:textId="77777777" w:rsidR="005C7FA1" w:rsidRPr="005C7FA1" w:rsidRDefault="005C7FA1">
    <w:pPr>
      <w:pStyle w:val="Footer"/>
      <w:jc w:val="right"/>
      <w:rPr>
        <w:rFonts w:ascii="Times New Roman" w:hAnsi="Times New Roman" w:cs="Times New Roman"/>
      </w:rPr>
    </w:pPr>
  </w:p>
  <w:p w14:paraId="220D9C16" w14:textId="77777777" w:rsidR="005C7FA1" w:rsidRDefault="005C7F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C49422" w14:textId="77777777" w:rsidR="008339F8" w:rsidRDefault="008339F8">
      <w:r>
        <w:separator/>
      </w:r>
    </w:p>
  </w:footnote>
  <w:footnote w:type="continuationSeparator" w:id="0">
    <w:p w14:paraId="12AF2633" w14:textId="77777777" w:rsidR="008339F8" w:rsidRDefault="008339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05A3B" w14:textId="77777777" w:rsidR="004D516C" w:rsidRDefault="004D516C" w:rsidP="004D516C">
    <w:pPr>
      <w:pStyle w:val="Header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74D4DE" w14:textId="77777777" w:rsidR="004D516C" w:rsidRDefault="004D516C" w:rsidP="0053073B">
    <w:pPr>
      <w:pStyle w:val="Header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7752F3"/>
    <w:multiLevelType w:val="hybridMultilevel"/>
    <w:tmpl w:val="63841CA0"/>
    <w:lvl w:ilvl="0" w:tplc="34A61A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71A3E7E" w:tentative="1">
      <w:start w:val="1"/>
      <w:numFmt w:val="lowerLetter"/>
      <w:lvlText w:val="%2."/>
      <w:lvlJc w:val="left"/>
      <w:pPr>
        <w:ind w:left="1440" w:hanging="360"/>
      </w:pPr>
    </w:lvl>
    <w:lvl w:ilvl="2" w:tplc="BDE4661E" w:tentative="1">
      <w:start w:val="1"/>
      <w:numFmt w:val="lowerRoman"/>
      <w:lvlText w:val="%3."/>
      <w:lvlJc w:val="right"/>
      <w:pPr>
        <w:ind w:left="2160" w:hanging="180"/>
      </w:pPr>
    </w:lvl>
    <w:lvl w:ilvl="3" w:tplc="126AE266" w:tentative="1">
      <w:start w:val="1"/>
      <w:numFmt w:val="decimal"/>
      <w:lvlText w:val="%4."/>
      <w:lvlJc w:val="left"/>
      <w:pPr>
        <w:ind w:left="2880" w:hanging="360"/>
      </w:pPr>
    </w:lvl>
    <w:lvl w:ilvl="4" w:tplc="240C289E" w:tentative="1">
      <w:start w:val="1"/>
      <w:numFmt w:val="lowerLetter"/>
      <w:lvlText w:val="%5."/>
      <w:lvlJc w:val="left"/>
      <w:pPr>
        <w:ind w:left="3600" w:hanging="360"/>
      </w:pPr>
    </w:lvl>
    <w:lvl w:ilvl="5" w:tplc="9864D50C" w:tentative="1">
      <w:start w:val="1"/>
      <w:numFmt w:val="lowerRoman"/>
      <w:lvlText w:val="%6."/>
      <w:lvlJc w:val="right"/>
      <w:pPr>
        <w:ind w:left="4320" w:hanging="180"/>
      </w:pPr>
    </w:lvl>
    <w:lvl w:ilvl="6" w:tplc="C4E8A26C" w:tentative="1">
      <w:start w:val="1"/>
      <w:numFmt w:val="decimal"/>
      <w:lvlText w:val="%7."/>
      <w:lvlJc w:val="left"/>
      <w:pPr>
        <w:ind w:left="5040" w:hanging="360"/>
      </w:pPr>
    </w:lvl>
    <w:lvl w:ilvl="7" w:tplc="8EF4B226" w:tentative="1">
      <w:start w:val="1"/>
      <w:numFmt w:val="lowerLetter"/>
      <w:lvlText w:val="%8."/>
      <w:lvlJc w:val="left"/>
      <w:pPr>
        <w:ind w:left="5760" w:hanging="360"/>
      </w:pPr>
    </w:lvl>
    <w:lvl w:ilvl="8" w:tplc="EDD471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6A277D"/>
    <w:multiLevelType w:val="multilevel"/>
    <w:tmpl w:val="535C6B38"/>
    <w:lvl w:ilvl="0">
      <w:start w:val="1"/>
      <w:numFmt w:val="decimal"/>
      <w:lvlText w:val="%1."/>
      <w:lvlJc w:val="left"/>
      <w:pPr>
        <w:ind w:left="360" w:hanging="360"/>
      </w:pPr>
      <w:rPr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9D4759C"/>
    <w:multiLevelType w:val="multilevel"/>
    <w:tmpl w:val="54B411DE"/>
    <w:lvl w:ilvl="0">
      <w:start w:val="1"/>
      <w:numFmt w:val="decimal"/>
      <w:lvlText w:val="%1."/>
      <w:lvlJc w:val="left"/>
      <w:pPr>
        <w:ind w:left="360" w:hanging="360"/>
      </w:pPr>
      <w:rPr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num w:numId="1" w16cid:durableId="354355978">
    <w:abstractNumId w:val="3"/>
  </w:num>
  <w:num w:numId="2" w16cid:durableId="51583228">
    <w:abstractNumId w:val="0"/>
  </w:num>
  <w:num w:numId="3" w16cid:durableId="1369571622">
    <w:abstractNumId w:val="2"/>
  </w:num>
  <w:num w:numId="4" w16cid:durableId="11153669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70E3F"/>
    <w:rsid w:val="000C4DAD"/>
    <w:rsid w:val="0019073D"/>
    <w:rsid w:val="00236A56"/>
    <w:rsid w:val="0025391B"/>
    <w:rsid w:val="00297558"/>
    <w:rsid w:val="00351D48"/>
    <w:rsid w:val="00392784"/>
    <w:rsid w:val="004B3D01"/>
    <w:rsid w:val="004D516C"/>
    <w:rsid w:val="0053073B"/>
    <w:rsid w:val="005333A1"/>
    <w:rsid w:val="00543508"/>
    <w:rsid w:val="00564CA6"/>
    <w:rsid w:val="005C7FA1"/>
    <w:rsid w:val="00617AAC"/>
    <w:rsid w:val="00693F05"/>
    <w:rsid w:val="006D3451"/>
    <w:rsid w:val="0074092B"/>
    <w:rsid w:val="007E4041"/>
    <w:rsid w:val="008339F8"/>
    <w:rsid w:val="00866BB3"/>
    <w:rsid w:val="008E2204"/>
    <w:rsid w:val="008E2385"/>
    <w:rsid w:val="009139A1"/>
    <w:rsid w:val="00996740"/>
    <w:rsid w:val="00AA08CF"/>
    <w:rsid w:val="00B36CD4"/>
    <w:rsid w:val="00B9284B"/>
    <w:rsid w:val="00BA6EEE"/>
    <w:rsid w:val="00BB5394"/>
    <w:rsid w:val="00D711D4"/>
    <w:rsid w:val="00D86969"/>
    <w:rsid w:val="00DA03CF"/>
    <w:rsid w:val="00E52DA2"/>
    <w:rsid w:val="00E75D8D"/>
    <w:rsid w:val="00EE6648"/>
    <w:rsid w:val="00FA2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BCE7A4B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16C"/>
  </w:style>
  <w:style w:type="paragraph" w:styleId="Footer">
    <w:name w:val="footer"/>
    <w:basedOn w:val="Normal"/>
    <w:link w:val="Foot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16C"/>
  </w:style>
  <w:style w:type="paragraph" w:styleId="ListParagraph">
    <w:name w:val="List Paragraph"/>
    <w:basedOn w:val="Normal"/>
    <w:uiPriority w:val="34"/>
    <w:qFormat/>
    <w:rsid w:val="005333A1"/>
    <w:pPr>
      <w:ind w:left="720"/>
      <w:contextualSpacing/>
    </w:pPr>
    <w:rPr>
      <w:lang w:val="en-US"/>
    </w:rPr>
  </w:style>
  <w:style w:type="character" w:styleId="Hyperlink">
    <w:name w:val="Hyperlink"/>
    <w:basedOn w:val="DefaultParagraphFont"/>
    <w:uiPriority w:val="99"/>
    <w:unhideWhenUsed/>
    <w:rsid w:val="005333A1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236A56"/>
  </w:style>
  <w:style w:type="character" w:styleId="UnresolvedMention">
    <w:name w:val="Unresolved Mention"/>
    <w:basedOn w:val="DefaultParagraphFont"/>
    <w:uiPriority w:val="99"/>
    <w:semiHidden/>
    <w:unhideWhenUsed/>
    <w:rsid w:val="008E22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mteam@inbox.lv[..]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2117</Words>
  <Characters>1208</Characters>
  <Application>Microsoft Office Word</Application>
  <DocSecurity>0</DocSecurity>
  <Lines>10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Sintija Tenisa</cp:lastModifiedBy>
  <cp:revision>2</cp:revision>
  <dcterms:created xsi:type="dcterms:W3CDTF">2023-06-16T08:03:00Z</dcterms:created>
  <dcterms:modified xsi:type="dcterms:W3CDTF">2023-06-16T08:03:00Z</dcterms:modified>
</cp:coreProperties>
</file>