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6ED56" w14:textId="77777777" w:rsidR="004D516C" w:rsidRDefault="003D1F16" w:rsidP="00564CA6">
      <w:r>
        <w:rPr>
          <w:noProof/>
        </w:rPr>
        <w:drawing>
          <wp:inline distT="0" distB="0" distL="0" distR="0" wp14:anchorId="28EBB618" wp14:editId="75B58AB6">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96BD122" w14:textId="77777777" w:rsidR="005C7FA1" w:rsidRDefault="005C7FA1" w:rsidP="00564CA6"/>
    <w:p w14:paraId="6842FDD6" w14:textId="4B1BFCB7" w:rsidR="00564CA6" w:rsidRPr="000F3EB4" w:rsidRDefault="003D1F16" w:rsidP="00564CA6">
      <w:pPr>
        <w:jc w:val="right"/>
        <w:rPr>
          <w:rFonts w:ascii="Times New Roman" w:hAnsi="Times New Roman" w:cs="Times New Roman"/>
          <w:noProof/>
        </w:rPr>
      </w:pPr>
      <w:r w:rsidRPr="000F3EB4">
        <w:rPr>
          <w:rFonts w:ascii="Times New Roman" w:hAnsi="Times New Roman" w:cs="Times New Roman"/>
          <w:noProof/>
        </w:rPr>
        <w:t xml:space="preserve">PROJEKTS uz </w:t>
      </w:r>
      <w:r w:rsidR="000F3EB4" w:rsidRPr="000F3EB4">
        <w:rPr>
          <w:rFonts w:ascii="Times New Roman" w:hAnsi="Times New Roman" w:cs="Times New Roman"/>
          <w:noProof/>
        </w:rPr>
        <w:t>26</w:t>
      </w:r>
      <w:r w:rsidRPr="000F3EB4">
        <w:rPr>
          <w:rFonts w:ascii="Times New Roman" w:hAnsi="Times New Roman" w:cs="Times New Roman"/>
          <w:noProof/>
        </w:rPr>
        <w:t>.0</w:t>
      </w:r>
      <w:r w:rsidR="000F3EB4" w:rsidRPr="000F3EB4">
        <w:rPr>
          <w:rFonts w:ascii="Times New Roman" w:hAnsi="Times New Roman" w:cs="Times New Roman"/>
          <w:noProof/>
        </w:rPr>
        <w:t>4</w:t>
      </w:r>
      <w:r w:rsidRPr="000F3EB4">
        <w:rPr>
          <w:rFonts w:ascii="Times New Roman" w:hAnsi="Times New Roman" w:cs="Times New Roman"/>
          <w:noProof/>
        </w:rPr>
        <w:t>.</w:t>
      </w:r>
      <w:r w:rsidR="000F3EB4" w:rsidRPr="000F3EB4">
        <w:rPr>
          <w:rFonts w:ascii="Times New Roman" w:hAnsi="Times New Roman" w:cs="Times New Roman"/>
          <w:noProof/>
        </w:rPr>
        <w:t>2023</w:t>
      </w:r>
      <w:r w:rsidRPr="000F3EB4">
        <w:rPr>
          <w:rFonts w:ascii="Times New Roman" w:hAnsi="Times New Roman" w:cs="Times New Roman"/>
          <w:noProof/>
        </w:rPr>
        <w:t>.</w:t>
      </w:r>
    </w:p>
    <w:p w14:paraId="3A2B24A1" w14:textId="27724E6C" w:rsidR="00564CA6" w:rsidRPr="000F3EB4" w:rsidRDefault="003D1F16" w:rsidP="00564CA6">
      <w:pPr>
        <w:jc w:val="right"/>
        <w:rPr>
          <w:rFonts w:ascii="Times New Roman" w:hAnsi="Times New Roman" w:cs="Times New Roman"/>
          <w:noProof/>
        </w:rPr>
      </w:pPr>
      <w:r w:rsidRPr="000F3EB4">
        <w:rPr>
          <w:rFonts w:ascii="Times New Roman" w:hAnsi="Times New Roman" w:cs="Times New Roman"/>
          <w:noProof/>
        </w:rPr>
        <w:t xml:space="preserve">vēlamais datums izskatīšanai: </w:t>
      </w:r>
      <w:r w:rsidR="000F3EB4" w:rsidRPr="000F3EB4">
        <w:rPr>
          <w:rFonts w:ascii="Times New Roman" w:hAnsi="Times New Roman" w:cs="Times New Roman"/>
          <w:noProof/>
        </w:rPr>
        <w:t>FK</w:t>
      </w:r>
      <w:r w:rsidR="00A93CEA">
        <w:rPr>
          <w:rFonts w:ascii="Times New Roman" w:hAnsi="Times New Roman" w:cs="Times New Roman"/>
          <w:noProof/>
        </w:rPr>
        <w:t>:</w:t>
      </w:r>
      <w:r w:rsidRPr="000F3EB4">
        <w:rPr>
          <w:rFonts w:ascii="Times New Roman" w:hAnsi="Times New Roman" w:cs="Times New Roman"/>
          <w:noProof/>
        </w:rPr>
        <w:t xml:space="preserve"> </w:t>
      </w:r>
      <w:r w:rsidR="000F3EB4" w:rsidRPr="000F3EB4">
        <w:rPr>
          <w:rFonts w:ascii="Times New Roman" w:hAnsi="Times New Roman" w:cs="Times New Roman"/>
          <w:noProof/>
        </w:rPr>
        <w:t>17</w:t>
      </w:r>
      <w:r w:rsidRPr="000F3EB4">
        <w:rPr>
          <w:rFonts w:ascii="Times New Roman" w:hAnsi="Times New Roman" w:cs="Times New Roman"/>
          <w:noProof/>
        </w:rPr>
        <w:t>.0</w:t>
      </w:r>
      <w:r w:rsidR="000F3EB4" w:rsidRPr="000F3EB4">
        <w:rPr>
          <w:rFonts w:ascii="Times New Roman" w:hAnsi="Times New Roman" w:cs="Times New Roman"/>
          <w:noProof/>
        </w:rPr>
        <w:t>5</w:t>
      </w:r>
      <w:r w:rsidRPr="000F3EB4">
        <w:rPr>
          <w:rFonts w:ascii="Times New Roman" w:hAnsi="Times New Roman" w:cs="Times New Roman"/>
          <w:noProof/>
        </w:rPr>
        <w:t>.</w:t>
      </w:r>
      <w:r w:rsidR="000F3EB4" w:rsidRPr="000F3EB4">
        <w:rPr>
          <w:rFonts w:ascii="Times New Roman" w:hAnsi="Times New Roman" w:cs="Times New Roman"/>
          <w:noProof/>
        </w:rPr>
        <w:t>2023</w:t>
      </w:r>
      <w:r w:rsidRPr="000F3EB4">
        <w:rPr>
          <w:rFonts w:ascii="Times New Roman" w:hAnsi="Times New Roman" w:cs="Times New Roman"/>
          <w:noProof/>
        </w:rPr>
        <w:t>.</w:t>
      </w:r>
    </w:p>
    <w:p w14:paraId="242902A4" w14:textId="6D1F0A09" w:rsidR="00564CA6" w:rsidRPr="000F3EB4" w:rsidRDefault="003D1F16" w:rsidP="00564CA6">
      <w:pPr>
        <w:jc w:val="right"/>
        <w:rPr>
          <w:rFonts w:ascii="Times New Roman" w:hAnsi="Times New Roman" w:cs="Times New Roman"/>
          <w:noProof/>
        </w:rPr>
      </w:pPr>
      <w:r w:rsidRPr="000F3EB4">
        <w:rPr>
          <w:rFonts w:ascii="Times New Roman" w:hAnsi="Times New Roman" w:cs="Times New Roman"/>
          <w:noProof/>
        </w:rPr>
        <w:t xml:space="preserve">domē: </w:t>
      </w:r>
      <w:r w:rsidR="000F3EB4" w:rsidRPr="000F3EB4">
        <w:rPr>
          <w:rFonts w:ascii="Times New Roman" w:hAnsi="Times New Roman" w:cs="Times New Roman"/>
          <w:noProof/>
        </w:rPr>
        <w:t>24</w:t>
      </w:r>
      <w:r w:rsidRPr="000F3EB4">
        <w:rPr>
          <w:rFonts w:ascii="Times New Roman" w:hAnsi="Times New Roman" w:cs="Times New Roman"/>
          <w:noProof/>
        </w:rPr>
        <w:t>.0</w:t>
      </w:r>
      <w:r w:rsidR="000F3EB4" w:rsidRPr="000F3EB4">
        <w:rPr>
          <w:rFonts w:ascii="Times New Roman" w:hAnsi="Times New Roman" w:cs="Times New Roman"/>
          <w:noProof/>
        </w:rPr>
        <w:t>5</w:t>
      </w:r>
      <w:r w:rsidRPr="000F3EB4">
        <w:rPr>
          <w:rFonts w:ascii="Times New Roman" w:hAnsi="Times New Roman" w:cs="Times New Roman"/>
          <w:noProof/>
        </w:rPr>
        <w:t>.</w:t>
      </w:r>
      <w:r w:rsidR="000F3EB4" w:rsidRPr="000F3EB4">
        <w:rPr>
          <w:rFonts w:ascii="Times New Roman" w:hAnsi="Times New Roman" w:cs="Times New Roman"/>
          <w:noProof/>
        </w:rPr>
        <w:t>2023</w:t>
      </w:r>
      <w:r w:rsidRPr="000F3EB4">
        <w:rPr>
          <w:rFonts w:ascii="Times New Roman" w:hAnsi="Times New Roman" w:cs="Times New Roman"/>
          <w:noProof/>
        </w:rPr>
        <w:t>.</w:t>
      </w:r>
    </w:p>
    <w:p w14:paraId="671C7633" w14:textId="77777777" w:rsidR="000F3EB4" w:rsidRPr="000F3EB4" w:rsidRDefault="000F3EB4" w:rsidP="000F3EB4">
      <w:pPr>
        <w:jc w:val="right"/>
        <w:rPr>
          <w:rFonts w:ascii="Times New Roman" w:eastAsia="Calibri" w:hAnsi="Times New Roman" w:cs="Times New Roman"/>
          <w:noProof/>
        </w:rPr>
      </w:pPr>
      <w:r w:rsidRPr="000F3EB4">
        <w:rPr>
          <w:rFonts w:ascii="Times New Roman" w:eastAsia="Calibri" w:hAnsi="Times New Roman" w:cs="Times New Roman"/>
          <w:noProof/>
        </w:rPr>
        <w:t>sagatavotājs: Guna Cielava</w:t>
      </w:r>
    </w:p>
    <w:p w14:paraId="49EF7CF6" w14:textId="77777777" w:rsidR="000F3EB4" w:rsidRPr="000F3EB4" w:rsidRDefault="000F3EB4" w:rsidP="000F3EB4">
      <w:pPr>
        <w:jc w:val="right"/>
        <w:rPr>
          <w:rFonts w:ascii="Times New Roman" w:eastAsia="Calibri" w:hAnsi="Times New Roman" w:cs="Times New Roman"/>
          <w:noProof/>
        </w:rPr>
      </w:pPr>
      <w:r w:rsidRPr="000F3EB4">
        <w:rPr>
          <w:rFonts w:ascii="Times New Roman" w:eastAsia="Calibri" w:hAnsi="Times New Roman" w:cs="Times New Roman"/>
          <w:noProof/>
        </w:rPr>
        <w:t>ziņotājs: Edvīns Šēpers</w:t>
      </w:r>
    </w:p>
    <w:p w14:paraId="75198FB6" w14:textId="77777777" w:rsidR="00564CA6" w:rsidRPr="00564CA6" w:rsidRDefault="003D1F16"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70AB235D" w14:textId="77777777" w:rsidR="00564CA6" w:rsidRPr="00564CA6" w:rsidRDefault="003D1F1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0789680" w14:textId="77777777" w:rsidR="00564CA6" w:rsidRPr="00564CA6" w:rsidRDefault="003D1F1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D32A61B" w14:textId="2126BCF4" w:rsidR="00564CA6" w:rsidRPr="00564CA6" w:rsidRDefault="000F3EB4" w:rsidP="00564CA6">
      <w:pPr>
        <w:rPr>
          <w:rFonts w:ascii="Times New Roman" w:hAnsi="Times New Roman" w:cs="Times New Roman"/>
        </w:rPr>
      </w:pPr>
      <w:r w:rsidRPr="000F3EB4">
        <w:rPr>
          <w:rFonts w:ascii="Times New Roman" w:hAnsi="Times New Roman" w:cs="Times New Roman"/>
        </w:rPr>
        <w:t>2023.</w:t>
      </w:r>
      <w:r w:rsidR="00A93CEA">
        <w:rPr>
          <w:rFonts w:ascii="Times New Roman" w:hAnsi="Times New Roman" w:cs="Times New Roman"/>
        </w:rPr>
        <w:t xml:space="preserve"> </w:t>
      </w:r>
      <w:r w:rsidRPr="000F3EB4">
        <w:rPr>
          <w:rFonts w:ascii="Times New Roman" w:hAnsi="Times New Roman" w:cs="Times New Roman"/>
        </w:rPr>
        <w:t>gada 24.</w:t>
      </w:r>
      <w:r w:rsidR="00A93CEA">
        <w:rPr>
          <w:rFonts w:ascii="Times New Roman" w:hAnsi="Times New Roman" w:cs="Times New Roman"/>
        </w:rPr>
        <w:t xml:space="preserve"> </w:t>
      </w:r>
      <w:r w:rsidRPr="000F3EB4">
        <w:rPr>
          <w:rFonts w:ascii="Times New Roman" w:hAnsi="Times New Roman" w:cs="Times New Roman"/>
        </w:rPr>
        <w:t>maij</w:t>
      </w:r>
      <w:r w:rsidR="00A93CEA">
        <w:rPr>
          <w:rFonts w:ascii="Times New Roman" w:hAnsi="Times New Roman" w:cs="Times New Roman"/>
        </w:rPr>
        <w:t>ā</w:t>
      </w:r>
      <w:r w:rsidRPr="000F3EB4">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B1B5284" w14:textId="77777777" w:rsidR="00564CA6" w:rsidRPr="00564CA6" w:rsidRDefault="00564CA6" w:rsidP="00564CA6">
      <w:pPr>
        <w:rPr>
          <w:rFonts w:ascii="Times New Roman" w:hAnsi="Times New Roman" w:cs="Times New Roman"/>
          <w:b/>
        </w:rPr>
      </w:pPr>
    </w:p>
    <w:p w14:paraId="26B7C120" w14:textId="55E9E5B7" w:rsidR="00564CA6" w:rsidRPr="00415E24" w:rsidRDefault="00C25860" w:rsidP="00CB0E05">
      <w:pPr>
        <w:jc w:val="center"/>
        <w:rPr>
          <w:rFonts w:ascii="Times New Roman" w:hAnsi="Times New Roman" w:cs="Times New Roman"/>
          <w:b/>
          <w:i/>
        </w:rPr>
      </w:pPr>
      <w:r w:rsidRPr="00415E24">
        <w:rPr>
          <w:rFonts w:ascii="Times New Roman" w:hAnsi="Times New Roman" w:cs="Times New Roman"/>
          <w:b/>
        </w:rPr>
        <w:t xml:space="preserve">Par </w:t>
      </w:r>
      <w:r w:rsidR="00A93CEA" w:rsidRPr="00415E24">
        <w:rPr>
          <w:rFonts w:ascii="Times New Roman" w:hAnsi="Times New Roman" w:cs="Times New Roman"/>
          <w:b/>
        </w:rPr>
        <w:t>nosacīt</w:t>
      </w:r>
      <w:r w:rsidR="00A93CEA">
        <w:rPr>
          <w:rFonts w:ascii="Times New Roman" w:hAnsi="Times New Roman" w:cs="Times New Roman"/>
          <w:b/>
        </w:rPr>
        <w:t>ās</w:t>
      </w:r>
      <w:r w:rsidR="00A93CEA" w:rsidRPr="00415E24">
        <w:rPr>
          <w:rFonts w:ascii="Times New Roman" w:hAnsi="Times New Roman" w:cs="Times New Roman"/>
          <w:b/>
        </w:rPr>
        <w:t xml:space="preserve"> cen</w:t>
      </w:r>
      <w:r w:rsidR="00A93CEA">
        <w:rPr>
          <w:rFonts w:ascii="Times New Roman" w:hAnsi="Times New Roman" w:cs="Times New Roman"/>
          <w:b/>
        </w:rPr>
        <w:t>as</w:t>
      </w:r>
      <w:r w:rsidR="00A93CEA" w:rsidRPr="00415E24">
        <w:rPr>
          <w:rFonts w:ascii="Times New Roman" w:hAnsi="Times New Roman" w:cs="Times New Roman"/>
          <w:b/>
        </w:rPr>
        <w:t xml:space="preserve"> apstiprināšanu </w:t>
      </w:r>
      <w:r w:rsidRPr="00415E24">
        <w:rPr>
          <w:rFonts w:ascii="Times New Roman" w:hAnsi="Times New Roman" w:cs="Times New Roman"/>
          <w:b/>
        </w:rPr>
        <w:t>atsavinām</w:t>
      </w:r>
      <w:r w:rsidR="00A93CEA">
        <w:rPr>
          <w:rFonts w:ascii="Times New Roman" w:hAnsi="Times New Roman" w:cs="Times New Roman"/>
          <w:b/>
        </w:rPr>
        <w:t>ajiem</w:t>
      </w:r>
      <w:r w:rsidRPr="00415E24">
        <w:rPr>
          <w:rFonts w:ascii="Times New Roman" w:hAnsi="Times New Roman" w:cs="Times New Roman"/>
          <w:b/>
        </w:rPr>
        <w:t xml:space="preserve"> nekustam</w:t>
      </w:r>
      <w:r w:rsidR="00A93CEA">
        <w:rPr>
          <w:rFonts w:ascii="Times New Roman" w:hAnsi="Times New Roman" w:cs="Times New Roman"/>
          <w:b/>
        </w:rPr>
        <w:t>ajiem</w:t>
      </w:r>
      <w:r w:rsidRPr="00415E24">
        <w:rPr>
          <w:rFonts w:ascii="Times New Roman" w:hAnsi="Times New Roman" w:cs="Times New Roman"/>
          <w:b/>
        </w:rPr>
        <w:t xml:space="preserve"> īpašum</w:t>
      </w:r>
      <w:r w:rsidR="00A93CEA">
        <w:rPr>
          <w:rFonts w:ascii="Times New Roman" w:hAnsi="Times New Roman" w:cs="Times New Roman"/>
          <w:b/>
        </w:rPr>
        <w:t>iem</w:t>
      </w:r>
    </w:p>
    <w:p w14:paraId="09379FC3" w14:textId="77777777" w:rsidR="00C25860" w:rsidRPr="00C25860" w:rsidRDefault="00C25860" w:rsidP="00C25860">
      <w:pPr>
        <w:jc w:val="center"/>
        <w:rPr>
          <w:rFonts w:ascii="Times New Roman" w:eastAsia="Times New Roman" w:hAnsi="Times New Roman" w:cs="Times New Roman"/>
          <w:b/>
          <w:bCs/>
        </w:rPr>
      </w:pPr>
    </w:p>
    <w:p w14:paraId="1E42A0EE" w14:textId="60F69811" w:rsidR="00C25860" w:rsidRPr="00C25860" w:rsidRDefault="00C25860" w:rsidP="00C25860">
      <w:pPr>
        <w:spacing w:after="120"/>
        <w:jc w:val="both"/>
        <w:rPr>
          <w:rFonts w:ascii="Times New Roman" w:eastAsia="Times New Roman" w:hAnsi="Times New Roman" w:cs="Times New Roman"/>
          <w:lang w:eastAsia="x-none"/>
        </w:rPr>
      </w:pPr>
      <w:r w:rsidRPr="00C25860">
        <w:rPr>
          <w:rFonts w:ascii="Times New Roman" w:eastAsia="Times New Roman" w:hAnsi="Times New Roman" w:cs="Times New Roman"/>
          <w:lang w:eastAsia="x-none"/>
        </w:rPr>
        <w:t xml:space="preserve">Ādažu novada pašvaldības dome izskatīja </w:t>
      </w:r>
      <w:r w:rsidRPr="00C25860">
        <w:rPr>
          <w:rFonts w:ascii="Times New Roman" w:eastAsia="Times New Roman" w:hAnsi="Times New Roman" w:cs="Times New Roman"/>
          <w:bCs/>
          <w:lang w:eastAsia="x-none"/>
        </w:rPr>
        <w:t xml:space="preserve">Pašvaldības mantas iznomāšanas un atsavināšanas </w:t>
      </w:r>
      <w:r w:rsidRPr="00C25860">
        <w:rPr>
          <w:rFonts w:ascii="Times New Roman" w:eastAsia="Times New Roman" w:hAnsi="Times New Roman" w:cs="Times New Roman"/>
          <w:lang w:eastAsia="x-none"/>
        </w:rPr>
        <w:t xml:space="preserve">komisijas (turpmāk – Komisija) </w:t>
      </w:r>
      <w:r w:rsidR="0008523E" w:rsidRPr="0008523E">
        <w:rPr>
          <w:rFonts w:ascii="Times New Roman" w:eastAsia="Times New Roman" w:hAnsi="Times New Roman" w:cs="Times New Roman"/>
          <w:lang w:eastAsia="x-none"/>
        </w:rPr>
        <w:t>24</w:t>
      </w:r>
      <w:r w:rsidRPr="00C25860">
        <w:rPr>
          <w:rFonts w:ascii="Times New Roman" w:eastAsia="Times New Roman" w:hAnsi="Times New Roman" w:cs="Times New Roman"/>
          <w:lang w:eastAsia="x-none"/>
        </w:rPr>
        <w:t>.0</w:t>
      </w:r>
      <w:r w:rsidR="0008523E" w:rsidRPr="0008523E">
        <w:rPr>
          <w:rFonts w:ascii="Times New Roman" w:eastAsia="Times New Roman" w:hAnsi="Times New Roman" w:cs="Times New Roman"/>
          <w:lang w:eastAsia="x-none"/>
        </w:rPr>
        <w:t>4</w:t>
      </w:r>
      <w:r w:rsidRPr="00C25860">
        <w:rPr>
          <w:rFonts w:ascii="Times New Roman" w:eastAsia="Times New Roman" w:hAnsi="Times New Roman" w:cs="Times New Roman"/>
          <w:lang w:eastAsia="x-none"/>
        </w:rPr>
        <w:t>.202</w:t>
      </w:r>
      <w:r w:rsidR="0008523E" w:rsidRPr="0008523E">
        <w:rPr>
          <w:rFonts w:ascii="Times New Roman" w:eastAsia="Times New Roman" w:hAnsi="Times New Roman" w:cs="Times New Roman"/>
          <w:lang w:eastAsia="x-none"/>
        </w:rPr>
        <w:t>3</w:t>
      </w:r>
      <w:r w:rsidRPr="00C25860">
        <w:rPr>
          <w:rFonts w:ascii="Times New Roman" w:eastAsia="Times New Roman" w:hAnsi="Times New Roman" w:cs="Times New Roman"/>
          <w:lang w:eastAsia="x-none"/>
        </w:rPr>
        <w:t xml:space="preserve">. sēdes </w:t>
      </w:r>
      <w:r w:rsidRPr="00C25860">
        <w:rPr>
          <w:rFonts w:ascii="Times New Roman" w:eastAsia="Times New Roman" w:hAnsi="Times New Roman" w:cs="Times New Roman"/>
          <w:lang w:eastAsia="ar-SA"/>
        </w:rPr>
        <w:t>protokolu</w:t>
      </w:r>
      <w:r w:rsidR="00F410BC">
        <w:rPr>
          <w:rFonts w:ascii="Times New Roman" w:eastAsia="Times New Roman" w:hAnsi="Times New Roman" w:cs="Times New Roman"/>
          <w:lang w:eastAsia="ar-SA"/>
        </w:rPr>
        <w:t>s</w:t>
      </w:r>
      <w:r w:rsidRPr="00C25860">
        <w:rPr>
          <w:rFonts w:ascii="Times New Roman" w:eastAsia="Times New Roman" w:hAnsi="Times New Roman" w:cs="Times New Roman"/>
          <w:lang w:eastAsia="ar-SA"/>
        </w:rPr>
        <w:t xml:space="preserve"> </w:t>
      </w:r>
      <w:r w:rsidRPr="00C25860">
        <w:rPr>
          <w:rFonts w:ascii="Times New Roman" w:eastAsia="Times New Roman" w:hAnsi="Times New Roman" w:cs="Times New Roman"/>
          <w:bCs/>
          <w:lang w:eastAsia="x-none"/>
        </w:rPr>
        <w:t xml:space="preserve">Nr. </w:t>
      </w:r>
      <w:r w:rsidR="00F410BC" w:rsidRPr="00F410BC">
        <w:rPr>
          <w:rFonts w:ascii="Times New Roman" w:eastAsia="Times New Roman" w:hAnsi="Times New Roman" w:cs="Times New Roman"/>
          <w:bCs/>
          <w:lang w:eastAsia="x-none"/>
        </w:rPr>
        <w:t>ĀNP/1-7-14-2/23/1</w:t>
      </w:r>
      <w:r w:rsidR="00F410BC">
        <w:rPr>
          <w:rFonts w:ascii="Times New Roman" w:eastAsia="Times New Roman" w:hAnsi="Times New Roman" w:cs="Times New Roman"/>
          <w:bCs/>
          <w:lang w:eastAsia="x-none"/>
        </w:rPr>
        <w:t xml:space="preserve">0 un </w:t>
      </w:r>
      <w:r w:rsidRPr="00C25860">
        <w:rPr>
          <w:rFonts w:ascii="Times New Roman" w:eastAsia="Times New Roman" w:hAnsi="Times New Roman" w:cs="Times New Roman"/>
          <w:bCs/>
          <w:lang w:eastAsia="x-none"/>
        </w:rPr>
        <w:t>ĀNP/</w:t>
      </w:r>
      <w:r w:rsidRPr="00C25860">
        <w:rPr>
          <w:rFonts w:ascii="Times New Roman" w:eastAsia="Times New Roman" w:hAnsi="Times New Roman" w:cs="Times New Roman"/>
          <w:bCs/>
          <w:shd w:val="clear" w:color="auto" w:fill="FFFFFF"/>
          <w:lang w:eastAsia="x-none"/>
        </w:rPr>
        <w:t>1-7-14-2</w:t>
      </w:r>
      <w:r w:rsidRPr="00C25860">
        <w:rPr>
          <w:rFonts w:ascii="Times New Roman" w:eastAsia="Times New Roman" w:hAnsi="Times New Roman" w:cs="Times New Roman"/>
          <w:bCs/>
          <w:lang w:eastAsia="x-none"/>
        </w:rPr>
        <w:t>/2</w:t>
      </w:r>
      <w:r w:rsidR="0008523E" w:rsidRPr="0008523E">
        <w:rPr>
          <w:rFonts w:ascii="Times New Roman" w:eastAsia="Times New Roman" w:hAnsi="Times New Roman" w:cs="Times New Roman"/>
          <w:bCs/>
          <w:lang w:eastAsia="x-none"/>
        </w:rPr>
        <w:t>3</w:t>
      </w:r>
      <w:r w:rsidRPr="00C25860">
        <w:rPr>
          <w:rFonts w:ascii="Times New Roman" w:eastAsia="Times New Roman" w:hAnsi="Times New Roman" w:cs="Times New Roman"/>
          <w:bCs/>
          <w:lang w:eastAsia="x-none"/>
        </w:rPr>
        <w:t>/</w:t>
      </w:r>
      <w:r w:rsidR="0008523E" w:rsidRPr="0008523E">
        <w:rPr>
          <w:rFonts w:ascii="Times New Roman" w:eastAsia="Times New Roman" w:hAnsi="Times New Roman" w:cs="Times New Roman"/>
          <w:bCs/>
          <w:lang w:eastAsia="x-none"/>
        </w:rPr>
        <w:t>11</w:t>
      </w:r>
      <w:r w:rsidR="00A93CEA">
        <w:rPr>
          <w:rFonts w:ascii="Times New Roman" w:eastAsia="Times New Roman" w:hAnsi="Times New Roman" w:cs="Times New Roman"/>
          <w:lang w:eastAsia="ar-SA"/>
        </w:rPr>
        <w:t xml:space="preserve"> par Komisijas </w:t>
      </w:r>
      <w:r w:rsidRPr="00C25860">
        <w:rPr>
          <w:rFonts w:ascii="Times New Roman" w:eastAsia="Times New Roman" w:hAnsi="Times New Roman" w:cs="Times New Roman"/>
          <w:lang w:eastAsia="x-none"/>
        </w:rPr>
        <w:t>notei</w:t>
      </w:r>
      <w:r w:rsidR="00A93CEA">
        <w:rPr>
          <w:rFonts w:ascii="Times New Roman" w:eastAsia="Times New Roman" w:hAnsi="Times New Roman" w:cs="Times New Roman"/>
          <w:lang w:eastAsia="x-none"/>
        </w:rPr>
        <w:t>kto</w:t>
      </w:r>
      <w:r w:rsidRPr="00C25860">
        <w:rPr>
          <w:rFonts w:ascii="Times New Roman" w:eastAsia="Times New Roman" w:hAnsi="Times New Roman" w:cs="Times New Roman"/>
          <w:lang w:eastAsia="x-none"/>
        </w:rPr>
        <w:t xml:space="preserve"> nosacīto cenu atsavināšanai nodotai vienai apbūvētai</w:t>
      </w:r>
      <w:r w:rsidRPr="00C25860">
        <w:rPr>
          <w:rFonts w:ascii="Times New Roman" w:eastAsia="SimSun" w:hAnsi="Times New Roman" w:cs="Times New Roman"/>
          <w:lang w:eastAsia="x-none"/>
        </w:rPr>
        <w:t xml:space="preserve"> zemes vienībai</w:t>
      </w:r>
      <w:r w:rsidRPr="00C25860">
        <w:rPr>
          <w:rFonts w:ascii="Times New Roman" w:eastAsia="Times New Roman" w:hAnsi="Times New Roman" w:cs="Times New Roman"/>
          <w:lang w:eastAsia="x-none"/>
        </w:rPr>
        <w:t xml:space="preserve"> un </w:t>
      </w:r>
      <w:r w:rsidR="005E4169" w:rsidRPr="005E4169">
        <w:rPr>
          <w:rFonts w:ascii="Times New Roman" w:eastAsia="Times New Roman" w:hAnsi="Times New Roman" w:cs="Times New Roman"/>
          <w:lang w:eastAsia="x-none"/>
        </w:rPr>
        <w:t>piecām</w:t>
      </w:r>
      <w:r w:rsidRPr="00C25860">
        <w:rPr>
          <w:rFonts w:ascii="Times New Roman" w:eastAsia="Times New Roman" w:hAnsi="Times New Roman" w:cs="Times New Roman"/>
          <w:lang w:eastAsia="x-none"/>
        </w:rPr>
        <w:t xml:space="preserve"> neapbūvētām zemes vienībām</w:t>
      </w:r>
      <w:r w:rsidRPr="00C25860">
        <w:rPr>
          <w:rFonts w:ascii="Times New Roman" w:eastAsia="SimSun" w:hAnsi="Times New Roman" w:cs="Times New Roman"/>
          <w:lang w:eastAsia="x-none"/>
        </w:rPr>
        <w:t xml:space="preserve">, kas ietilpst </w:t>
      </w:r>
      <w:r w:rsidRPr="00C25860">
        <w:rPr>
          <w:rFonts w:ascii="Times New Roman" w:eastAsia="Times New Roman" w:hAnsi="Times New Roman" w:cs="Times New Roman"/>
          <w:lang w:eastAsia="x-none"/>
        </w:rPr>
        <w:t xml:space="preserve">pašvaldībai piederošu </w:t>
      </w:r>
      <w:r w:rsidRPr="00C25860">
        <w:rPr>
          <w:rFonts w:ascii="Times New Roman" w:eastAsia="SimSun" w:hAnsi="Times New Roman" w:cs="Times New Roman"/>
          <w:lang w:eastAsia="x-none"/>
        </w:rPr>
        <w:t>nekustamo īpašumu sastāvā</w:t>
      </w:r>
      <w:r w:rsidR="005E4169" w:rsidRPr="005E4169">
        <w:rPr>
          <w:rFonts w:ascii="Times New Roman" w:eastAsia="Times New Roman" w:hAnsi="Times New Roman" w:cs="Times New Roman"/>
          <w:lang w:eastAsia="x-none"/>
        </w:rPr>
        <w:t>.</w:t>
      </w:r>
    </w:p>
    <w:p w14:paraId="7D249576" w14:textId="6F34B850" w:rsidR="00C25860" w:rsidRPr="00C25860" w:rsidRDefault="00C25860" w:rsidP="00C25860">
      <w:pPr>
        <w:spacing w:after="120"/>
        <w:jc w:val="both"/>
        <w:rPr>
          <w:rFonts w:ascii="Times New Roman" w:eastAsia="Times New Roman" w:hAnsi="Times New Roman" w:cs="Times New Roman"/>
          <w:lang w:eastAsia="x-none"/>
        </w:rPr>
      </w:pPr>
      <w:r w:rsidRPr="00C25860">
        <w:rPr>
          <w:rFonts w:ascii="Times New Roman" w:eastAsia="Times New Roman" w:hAnsi="Times New Roman" w:cs="Times New Roman"/>
          <w:lang w:eastAsia="x-none"/>
        </w:rPr>
        <w:t xml:space="preserve">Izvērtējot </w:t>
      </w:r>
      <w:r w:rsidR="00A93CEA">
        <w:rPr>
          <w:rFonts w:ascii="Times New Roman" w:eastAsia="Times New Roman" w:hAnsi="Times New Roman" w:cs="Times New Roman"/>
          <w:lang w:eastAsia="x-none"/>
        </w:rPr>
        <w:t>pašvaldības</w:t>
      </w:r>
      <w:r w:rsidR="00A93CEA" w:rsidRPr="00C25860">
        <w:rPr>
          <w:rFonts w:ascii="Times New Roman" w:eastAsia="Times New Roman" w:hAnsi="Times New Roman" w:cs="Times New Roman"/>
          <w:lang w:eastAsia="x-none"/>
        </w:rPr>
        <w:t xml:space="preserve"> </w:t>
      </w:r>
      <w:r w:rsidRPr="00C25860">
        <w:rPr>
          <w:rFonts w:ascii="Times New Roman" w:eastAsia="Times New Roman" w:hAnsi="Times New Roman" w:cs="Times New Roman"/>
          <w:lang w:eastAsia="x-none"/>
        </w:rPr>
        <w:t>rīcībā esošo informāciju un ar lietu saistītos apstākļus, tika konstatēts:</w:t>
      </w:r>
    </w:p>
    <w:p w14:paraId="3F0B2F8D" w14:textId="548FC3BB" w:rsidR="00275ABD" w:rsidRPr="00275ABD" w:rsidRDefault="00C25860" w:rsidP="00CB0E05">
      <w:pPr>
        <w:widowControl w:val="0"/>
        <w:numPr>
          <w:ilvl w:val="0"/>
          <w:numId w:val="33"/>
        </w:numPr>
        <w:suppressAutoHyphens/>
        <w:spacing w:after="120"/>
        <w:ind w:left="426" w:hanging="426"/>
        <w:contextualSpacing/>
        <w:jc w:val="both"/>
        <w:rPr>
          <w:rFonts w:ascii="Times New Roman" w:eastAsia="Calibri" w:hAnsi="Times New Roman" w:cs="Times New Roman"/>
          <w:lang w:eastAsia="zh-CN"/>
        </w:rPr>
      </w:pPr>
      <w:r w:rsidRPr="00C25860">
        <w:rPr>
          <w:rFonts w:ascii="Times New Roman" w:eastAsia="Calibri" w:hAnsi="Times New Roman" w:cs="Times New Roman"/>
          <w:lang w:eastAsia="zh-CN"/>
        </w:rPr>
        <w:t xml:space="preserve">Ar domes </w:t>
      </w:r>
      <w:r w:rsidR="005E4169" w:rsidRPr="005E4169">
        <w:rPr>
          <w:rFonts w:ascii="Times New Roman" w:eastAsia="Times New Roman" w:hAnsi="Times New Roman" w:cs="Times New Roman"/>
          <w:lang w:eastAsia="zh-CN"/>
        </w:rPr>
        <w:t>22.02.2023. lēmum</w:t>
      </w:r>
      <w:r w:rsidR="00A93CEA">
        <w:rPr>
          <w:rFonts w:ascii="Times New Roman" w:eastAsia="Times New Roman" w:hAnsi="Times New Roman" w:cs="Times New Roman"/>
          <w:lang w:eastAsia="zh-CN"/>
        </w:rPr>
        <w:t>iem</w:t>
      </w:r>
      <w:r w:rsidR="00275ABD">
        <w:rPr>
          <w:rFonts w:ascii="Times New Roman" w:eastAsia="Times New Roman" w:hAnsi="Times New Roman" w:cs="Times New Roman"/>
          <w:lang w:eastAsia="zh-CN"/>
        </w:rPr>
        <w:t>:</w:t>
      </w:r>
    </w:p>
    <w:p w14:paraId="7F86C93F" w14:textId="27573B13" w:rsidR="00C25860" w:rsidRPr="00275ABD" w:rsidRDefault="005E4169" w:rsidP="00CB0E05">
      <w:pPr>
        <w:pStyle w:val="ListParagraph"/>
        <w:widowControl w:val="0"/>
        <w:numPr>
          <w:ilvl w:val="1"/>
          <w:numId w:val="33"/>
        </w:numPr>
        <w:suppressAutoHyphens/>
        <w:ind w:left="993" w:hanging="567"/>
        <w:contextualSpacing w:val="0"/>
        <w:jc w:val="both"/>
        <w:rPr>
          <w:rFonts w:eastAsia="Calibri"/>
          <w:sz w:val="24"/>
          <w:szCs w:val="24"/>
        </w:rPr>
      </w:pPr>
      <w:r w:rsidRPr="00275ABD">
        <w:rPr>
          <w:sz w:val="24"/>
          <w:szCs w:val="24"/>
        </w:rPr>
        <w:t>Nr.</w:t>
      </w:r>
      <w:r w:rsidR="002F1335">
        <w:rPr>
          <w:sz w:val="24"/>
          <w:szCs w:val="24"/>
        </w:rPr>
        <w:t> </w:t>
      </w:r>
      <w:r w:rsidRPr="00275ABD">
        <w:rPr>
          <w:sz w:val="24"/>
          <w:szCs w:val="24"/>
        </w:rPr>
        <w:t>81 “Par nekustamo īpašumu “Kanāla iela 60”, “Krāču iela 6” un “Lazdas 13” atsavināšanu”</w:t>
      </w:r>
      <w:r w:rsidR="00A93CEA">
        <w:rPr>
          <w:sz w:val="24"/>
          <w:szCs w:val="24"/>
        </w:rPr>
        <w:t xml:space="preserve"> </w:t>
      </w:r>
      <w:r w:rsidR="00C25860" w:rsidRPr="00275ABD">
        <w:rPr>
          <w:rFonts w:eastAsia="Calibri"/>
          <w:bCs/>
          <w:sz w:val="24"/>
          <w:szCs w:val="24"/>
        </w:rPr>
        <w:t>nodot</w:t>
      </w:r>
      <w:r w:rsidR="002F1335">
        <w:rPr>
          <w:rFonts w:eastAsia="Calibri"/>
          <w:bCs/>
          <w:sz w:val="24"/>
          <w:szCs w:val="24"/>
        </w:rPr>
        <w:t>s</w:t>
      </w:r>
      <w:r w:rsidR="00C25860" w:rsidRPr="00275ABD">
        <w:rPr>
          <w:rFonts w:eastAsia="Calibri"/>
          <w:bCs/>
          <w:sz w:val="24"/>
          <w:szCs w:val="24"/>
        </w:rPr>
        <w:t xml:space="preserve"> atsavināšanai </w:t>
      </w:r>
      <w:r w:rsidR="00C25860" w:rsidRPr="00275ABD">
        <w:rPr>
          <w:bCs/>
          <w:sz w:val="24"/>
          <w:szCs w:val="24"/>
        </w:rPr>
        <w:t>pārdošanai atklātā izsolē</w:t>
      </w:r>
      <w:r w:rsidR="00C25860" w:rsidRPr="00275ABD">
        <w:rPr>
          <w:rFonts w:eastAsia="Calibri"/>
          <w:bCs/>
          <w:sz w:val="24"/>
          <w:szCs w:val="24"/>
        </w:rPr>
        <w:t xml:space="preserve"> pašvaldībai piederoš</w:t>
      </w:r>
      <w:r w:rsidR="002F1335">
        <w:rPr>
          <w:rFonts w:eastAsia="Calibri"/>
          <w:bCs/>
          <w:sz w:val="24"/>
          <w:szCs w:val="24"/>
        </w:rPr>
        <w:t>ais</w:t>
      </w:r>
      <w:r w:rsidR="00C25860" w:rsidRPr="00275ABD">
        <w:rPr>
          <w:rFonts w:eastAsia="Calibri"/>
          <w:bCs/>
          <w:sz w:val="24"/>
          <w:szCs w:val="24"/>
        </w:rPr>
        <w:t xml:space="preserve"> nekustam</w:t>
      </w:r>
      <w:r w:rsidR="002F1335">
        <w:rPr>
          <w:rFonts w:eastAsia="Calibri"/>
          <w:bCs/>
          <w:sz w:val="24"/>
          <w:szCs w:val="24"/>
        </w:rPr>
        <w:t>ais</w:t>
      </w:r>
      <w:r w:rsidR="00C25860" w:rsidRPr="00275ABD">
        <w:rPr>
          <w:rFonts w:eastAsia="Calibri"/>
          <w:bCs/>
          <w:sz w:val="24"/>
          <w:szCs w:val="24"/>
        </w:rPr>
        <w:t xml:space="preserve"> īpašum</w:t>
      </w:r>
      <w:r w:rsidR="002F1335">
        <w:rPr>
          <w:rFonts w:eastAsia="Calibri"/>
          <w:bCs/>
          <w:sz w:val="24"/>
          <w:szCs w:val="24"/>
        </w:rPr>
        <w:t>s</w:t>
      </w:r>
      <w:r w:rsidR="00C25860" w:rsidRPr="00275ABD">
        <w:rPr>
          <w:rFonts w:eastAsia="Calibri"/>
          <w:bCs/>
          <w:sz w:val="24"/>
          <w:szCs w:val="24"/>
        </w:rPr>
        <w:t>:</w:t>
      </w:r>
    </w:p>
    <w:p w14:paraId="70E37FFA" w14:textId="41732538" w:rsidR="00C25860" w:rsidRPr="00275ABD" w:rsidRDefault="009A0E73" w:rsidP="00CB0E05">
      <w:pPr>
        <w:pStyle w:val="ListParagraph"/>
        <w:widowControl w:val="0"/>
        <w:numPr>
          <w:ilvl w:val="2"/>
          <w:numId w:val="33"/>
        </w:numPr>
        <w:suppressAutoHyphens/>
        <w:ind w:left="1701" w:hanging="708"/>
        <w:contextualSpacing w:val="0"/>
        <w:jc w:val="both"/>
        <w:rPr>
          <w:rFonts w:eastAsia="Calibri"/>
          <w:sz w:val="24"/>
          <w:szCs w:val="24"/>
        </w:rPr>
      </w:pPr>
      <w:r w:rsidRPr="00275ABD">
        <w:rPr>
          <w:sz w:val="24"/>
          <w:szCs w:val="24"/>
        </w:rPr>
        <w:t>kadastra numurs 8044 014 0292, kas sastāv no neapbūvētas zemes vienības 736 m</w:t>
      </w:r>
      <w:r w:rsidRPr="00275ABD">
        <w:rPr>
          <w:sz w:val="24"/>
          <w:szCs w:val="24"/>
          <w:vertAlign w:val="superscript"/>
        </w:rPr>
        <w:t>2</w:t>
      </w:r>
      <w:r w:rsidRPr="00275ABD">
        <w:rPr>
          <w:sz w:val="24"/>
          <w:szCs w:val="24"/>
        </w:rPr>
        <w:t xml:space="preserve"> platībā ar kadastra apzīmējumu 8044 014 0292 un adresi - Kanāla iela 60, Alderi, Ādažu pag., Ādažu nov. </w:t>
      </w:r>
      <w:r w:rsidR="00C25860" w:rsidRPr="00275ABD">
        <w:rPr>
          <w:sz w:val="24"/>
          <w:szCs w:val="24"/>
        </w:rPr>
        <w:t xml:space="preserve">(turpmāk – </w:t>
      </w:r>
      <w:r w:rsidR="00F410BC">
        <w:rPr>
          <w:sz w:val="24"/>
          <w:szCs w:val="24"/>
        </w:rPr>
        <w:t>“</w:t>
      </w:r>
      <w:r w:rsidR="00C25860" w:rsidRPr="00275ABD">
        <w:rPr>
          <w:sz w:val="24"/>
          <w:szCs w:val="24"/>
        </w:rPr>
        <w:t>K</w:t>
      </w:r>
      <w:r w:rsidRPr="00275ABD">
        <w:rPr>
          <w:sz w:val="24"/>
          <w:szCs w:val="24"/>
        </w:rPr>
        <w:t>anāla</w:t>
      </w:r>
      <w:r w:rsidR="00C25860" w:rsidRPr="00275ABD">
        <w:rPr>
          <w:sz w:val="24"/>
          <w:szCs w:val="24"/>
        </w:rPr>
        <w:t xml:space="preserve"> iela </w:t>
      </w:r>
      <w:r w:rsidRPr="00275ABD">
        <w:rPr>
          <w:sz w:val="24"/>
          <w:szCs w:val="24"/>
        </w:rPr>
        <w:t>60</w:t>
      </w:r>
      <w:r w:rsidR="00F410BC">
        <w:rPr>
          <w:sz w:val="24"/>
          <w:szCs w:val="24"/>
        </w:rPr>
        <w:t>”</w:t>
      </w:r>
      <w:r w:rsidR="00C25860" w:rsidRPr="00275ABD">
        <w:rPr>
          <w:sz w:val="24"/>
          <w:szCs w:val="24"/>
        </w:rPr>
        <w:t>);</w:t>
      </w:r>
    </w:p>
    <w:p w14:paraId="45A747FB" w14:textId="028A375B" w:rsidR="004177A1" w:rsidRPr="00275ABD" w:rsidRDefault="004177A1" w:rsidP="00CB0E05">
      <w:pPr>
        <w:pStyle w:val="ListParagraph"/>
        <w:widowControl w:val="0"/>
        <w:numPr>
          <w:ilvl w:val="2"/>
          <w:numId w:val="33"/>
        </w:numPr>
        <w:suppressAutoHyphens/>
        <w:spacing w:before="120"/>
        <w:ind w:left="1701" w:hanging="708"/>
        <w:contextualSpacing w:val="0"/>
        <w:jc w:val="both"/>
        <w:rPr>
          <w:rFonts w:eastAsia="Calibri"/>
          <w:sz w:val="24"/>
          <w:szCs w:val="24"/>
        </w:rPr>
      </w:pPr>
      <w:r w:rsidRPr="00275ABD">
        <w:rPr>
          <w:sz w:val="24"/>
          <w:szCs w:val="24"/>
        </w:rPr>
        <w:t>kadastra numurs 8044 007 0508, kas sastāv no neapbūvētas zemes vienības 713 m</w:t>
      </w:r>
      <w:r w:rsidRPr="00275ABD">
        <w:rPr>
          <w:sz w:val="24"/>
          <w:szCs w:val="24"/>
          <w:vertAlign w:val="superscript"/>
        </w:rPr>
        <w:t>2</w:t>
      </w:r>
      <w:r w:rsidRPr="00275ABD">
        <w:rPr>
          <w:sz w:val="24"/>
          <w:szCs w:val="24"/>
        </w:rPr>
        <w:t xml:space="preserve"> platībā ar kadastra apzīmējumu 8044 007 0508 un adresi - Krāču iela 6, Ādaži, Ādažu nov. (turpmāk – </w:t>
      </w:r>
      <w:bookmarkStart w:id="0" w:name="_Hlk133415323"/>
      <w:r w:rsidR="00F410BC">
        <w:rPr>
          <w:sz w:val="24"/>
          <w:szCs w:val="24"/>
        </w:rPr>
        <w:t>“</w:t>
      </w:r>
      <w:r w:rsidRPr="00275ABD">
        <w:rPr>
          <w:sz w:val="24"/>
          <w:szCs w:val="24"/>
        </w:rPr>
        <w:t>Krāču iela 6</w:t>
      </w:r>
      <w:r w:rsidR="00F410BC">
        <w:rPr>
          <w:sz w:val="24"/>
          <w:szCs w:val="24"/>
        </w:rPr>
        <w:t>”</w:t>
      </w:r>
      <w:bookmarkEnd w:id="0"/>
      <w:r w:rsidRPr="00275ABD">
        <w:rPr>
          <w:sz w:val="24"/>
          <w:szCs w:val="24"/>
        </w:rPr>
        <w:t>);</w:t>
      </w:r>
    </w:p>
    <w:p w14:paraId="04A9D40C" w14:textId="4615E605" w:rsidR="004177A1" w:rsidRPr="00275ABD" w:rsidRDefault="004177A1" w:rsidP="00CB0E05">
      <w:pPr>
        <w:pStyle w:val="ListParagraph"/>
        <w:widowControl w:val="0"/>
        <w:numPr>
          <w:ilvl w:val="2"/>
          <w:numId w:val="33"/>
        </w:numPr>
        <w:suppressAutoHyphens/>
        <w:ind w:left="1701" w:hanging="709"/>
        <w:contextualSpacing w:val="0"/>
        <w:jc w:val="both"/>
        <w:rPr>
          <w:rFonts w:eastAsia="Calibri"/>
          <w:sz w:val="24"/>
          <w:szCs w:val="24"/>
        </w:rPr>
      </w:pPr>
      <w:r w:rsidRPr="00275ABD">
        <w:rPr>
          <w:sz w:val="24"/>
          <w:szCs w:val="24"/>
        </w:rPr>
        <w:t>“Lazdas 13” (atrašanās vieta - Garkalne, Ādažu pag., Ādažu nov.), kadastra numurs 8044 01</w:t>
      </w:r>
      <w:r w:rsidR="007659B0">
        <w:rPr>
          <w:sz w:val="24"/>
          <w:szCs w:val="24"/>
        </w:rPr>
        <w:t>2</w:t>
      </w:r>
      <w:r w:rsidRPr="00275ABD">
        <w:rPr>
          <w:sz w:val="24"/>
          <w:szCs w:val="24"/>
        </w:rPr>
        <w:t> 0149, kas sastāv no neapbūvētas zemes vienības 566 m</w:t>
      </w:r>
      <w:r w:rsidRPr="00275ABD">
        <w:rPr>
          <w:sz w:val="24"/>
          <w:szCs w:val="24"/>
          <w:vertAlign w:val="superscript"/>
        </w:rPr>
        <w:t xml:space="preserve">2 </w:t>
      </w:r>
      <w:r w:rsidRPr="00275ABD">
        <w:rPr>
          <w:sz w:val="24"/>
          <w:szCs w:val="24"/>
        </w:rPr>
        <w:t>platībā, ar kadastra apzīmējumu 8044</w:t>
      </w:r>
      <w:r w:rsidR="00AF1BBE">
        <w:rPr>
          <w:sz w:val="24"/>
          <w:szCs w:val="24"/>
        </w:rPr>
        <w:t> </w:t>
      </w:r>
      <w:r w:rsidRPr="00275ABD">
        <w:rPr>
          <w:sz w:val="24"/>
          <w:szCs w:val="24"/>
        </w:rPr>
        <w:t>012</w:t>
      </w:r>
      <w:r w:rsidR="00AF1BBE">
        <w:rPr>
          <w:sz w:val="24"/>
          <w:szCs w:val="24"/>
        </w:rPr>
        <w:t> </w:t>
      </w:r>
      <w:r w:rsidRPr="00275ABD">
        <w:rPr>
          <w:sz w:val="24"/>
          <w:szCs w:val="24"/>
        </w:rPr>
        <w:t>0149</w:t>
      </w:r>
      <w:r w:rsidR="00D00C23" w:rsidRPr="00275ABD">
        <w:rPr>
          <w:sz w:val="24"/>
          <w:szCs w:val="24"/>
        </w:rPr>
        <w:t xml:space="preserve"> (turpmāk – “Lazdas 13”)</w:t>
      </w:r>
      <w:r w:rsidR="002F1335">
        <w:rPr>
          <w:sz w:val="24"/>
          <w:szCs w:val="24"/>
        </w:rPr>
        <w:t>,</w:t>
      </w:r>
    </w:p>
    <w:p w14:paraId="5115B972" w14:textId="0EE8BAA7" w:rsidR="00C25860" w:rsidRPr="002F1335" w:rsidRDefault="002F1335" w:rsidP="00CB0E05">
      <w:pPr>
        <w:pStyle w:val="ListParagraph"/>
        <w:widowControl w:val="0"/>
        <w:numPr>
          <w:ilvl w:val="1"/>
          <w:numId w:val="33"/>
        </w:numPr>
        <w:suppressAutoHyphens/>
        <w:spacing w:before="120"/>
        <w:ind w:left="993" w:hanging="567"/>
        <w:contextualSpacing w:val="0"/>
        <w:jc w:val="both"/>
        <w:rPr>
          <w:rFonts w:eastAsia="Calibri"/>
          <w:sz w:val="24"/>
          <w:szCs w:val="24"/>
        </w:rPr>
      </w:pPr>
      <w:r w:rsidRPr="002F1335">
        <w:rPr>
          <w:rFonts w:eastAsia="SimSun"/>
          <w:sz w:val="24"/>
          <w:szCs w:val="24"/>
          <w:lang w:eastAsia="en-US"/>
        </w:rPr>
        <w:t>Nr.</w:t>
      </w:r>
      <w:r>
        <w:rPr>
          <w:rFonts w:eastAsia="SimSun"/>
          <w:sz w:val="24"/>
          <w:szCs w:val="24"/>
          <w:lang w:eastAsia="en-US"/>
        </w:rPr>
        <w:t> </w:t>
      </w:r>
      <w:r w:rsidRPr="002F1335">
        <w:rPr>
          <w:rFonts w:eastAsia="SimSun"/>
          <w:sz w:val="24"/>
          <w:szCs w:val="24"/>
          <w:lang w:eastAsia="en-US"/>
        </w:rPr>
        <w:t>77 “Par nekustamo īpašumu “Kadagas ceļš 17” un “Kadagas ceļš 19” atsavināšanu”</w:t>
      </w:r>
      <w:r w:rsidR="00C25860" w:rsidRPr="00275ABD">
        <w:rPr>
          <w:rFonts w:eastAsia="Calibri"/>
          <w:bCs/>
          <w:color w:val="C00000"/>
          <w:sz w:val="24"/>
          <w:szCs w:val="24"/>
        </w:rPr>
        <w:t xml:space="preserve"> </w:t>
      </w:r>
      <w:r w:rsidR="00C25860" w:rsidRPr="002F1335">
        <w:rPr>
          <w:rFonts w:eastAsia="Calibri"/>
          <w:bCs/>
          <w:sz w:val="24"/>
          <w:szCs w:val="24"/>
        </w:rPr>
        <w:t xml:space="preserve">nodoti atsavināšanai </w:t>
      </w:r>
      <w:r w:rsidR="00C25860" w:rsidRPr="002F1335">
        <w:rPr>
          <w:bCs/>
          <w:sz w:val="24"/>
          <w:szCs w:val="24"/>
        </w:rPr>
        <w:t>pārdošanai atklātā izsolē</w:t>
      </w:r>
      <w:r w:rsidR="00C25860" w:rsidRPr="002F1335">
        <w:rPr>
          <w:rFonts w:eastAsia="Calibri"/>
          <w:bCs/>
          <w:sz w:val="24"/>
          <w:szCs w:val="24"/>
        </w:rPr>
        <w:t xml:space="preserve"> pašvaldībai piederošie nekustamie īpašumi:</w:t>
      </w:r>
    </w:p>
    <w:p w14:paraId="2CDAF63F" w14:textId="7C3B001E" w:rsidR="002F1335" w:rsidRPr="002F1335" w:rsidRDefault="002F1335" w:rsidP="00CB0E05">
      <w:pPr>
        <w:pStyle w:val="ListParagraph"/>
        <w:numPr>
          <w:ilvl w:val="2"/>
          <w:numId w:val="33"/>
        </w:numPr>
        <w:spacing w:before="120"/>
        <w:ind w:left="1701" w:hanging="709"/>
        <w:contextualSpacing w:val="0"/>
        <w:rPr>
          <w:sz w:val="24"/>
          <w:szCs w:val="24"/>
        </w:rPr>
      </w:pPr>
      <w:r w:rsidRPr="002F1335">
        <w:rPr>
          <w:sz w:val="24"/>
          <w:szCs w:val="24"/>
        </w:rPr>
        <w:t xml:space="preserve">kadastra numurs 8044 005 0715, kas sastāv no neapbūvētas zemes vienības 0,3256 ha platībā, kadastra apzīmējums 8044 005 0627, adrese - “Kadagas ceļš 17”, Kadaga, Ādažu pag., Ādažu nov. (turpmāk - </w:t>
      </w:r>
      <w:bookmarkStart w:id="1" w:name="_Hlk133415392"/>
      <w:r w:rsidRPr="002F1335">
        <w:rPr>
          <w:sz w:val="24"/>
          <w:szCs w:val="24"/>
        </w:rPr>
        <w:t>“Kadagas ceļš 17”</w:t>
      </w:r>
      <w:bookmarkEnd w:id="1"/>
      <w:r w:rsidRPr="002F1335">
        <w:rPr>
          <w:sz w:val="24"/>
          <w:szCs w:val="24"/>
        </w:rPr>
        <w:t>);</w:t>
      </w:r>
    </w:p>
    <w:p w14:paraId="216CBF47" w14:textId="130AF52C" w:rsidR="00C25860" w:rsidRPr="002F1335" w:rsidRDefault="002F1335" w:rsidP="00CB0E05">
      <w:pPr>
        <w:pStyle w:val="ListParagraph"/>
        <w:widowControl w:val="0"/>
        <w:numPr>
          <w:ilvl w:val="2"/>
          <w:numId w:val="33"/>
        </w:numPr>
        <w:suppressAutoHyphens/>
        <w:ind w:left="1701" w:hanging="709"/>
        <w:contextualSpacing w:val="0"/>
        <w:jc w:val="both"/>
        <w:rPr>
          <w:rFonts w:eastAsia="Calibri"/>
          <w:sz w:val="32"/>
          <w:szCs w:val="32"/>
        </w:rPr>
      </w:pPr>
      <w:r w:rsidRPr="002F1335">
        <w:rPr>
          <w:sz w:val="24"/>
          <w:szCs w:val="24"/>
        </w:rPr>
        <w:t xml:space="preserve">kadastra numurs 8044 005 0714, kas sastāv no neapbūvētas zemes vienības 0,7589 ha </w:t>
      </w:r>
      <w:r w:rsidRPr="0051703C">
        <w:rPr>
          <w:sz w:val="24"/>
          <w:szCs w:val="24"/>
        </w:rPr>
        <w:t>platībā</w:t>
      </w:r>
      <w:r w:rsidRPr="002F1335">
        <w:rPr>
          <w:sz w:val="24"/>
          <w:szCs w:val="24"/>
        </w:rPr>
        <w:t>, kadastra apzīmējums 8044 005 0626, adrese - “Kadagas ceļš 19”, Kadaga, Ādažu pag., Ādažu nov. (turpmāk - “Kadagas ceļš 19”),</w:t>
      </w:r>
    </w:p>
    <w:p w14:paraId="1428EB91" w14:textId="2EE64CB7" w:rsidR="007A11BA" w:rsidRPr="00DA73E7" w:rsidRDefault="007A11BA" w:rsidP="00CB0E05">
      <w:pPr>
        <w:pStyle w:val="ListParagraph"/>
        <w:widowControl w:val="0"/>
        <w:numPr>
          <w:ilvl w:val="1"/>
          <w:numId w:val="33"/>
        </w:numPr>
        <w:suppressAutoHyphens/>
        <w:spacing w:before="120"/>
        <w:ind w:left="992" w:hanging="567"/>
        <w:contextualSpacing w:val="0"/>
        <w:jc w:val="both"/>
        <w:rPr>
          <w:rFonts w:eastAsia="Calibri"/>
          <w:sz w:val="24"/>
          <w:szCs w:val="24"/>
        </w:rPr>
      </w:pPr>
      <w:r w:rsidRPr="00DA73E7">
        <w:rPr>
          <w:sz w:val="24"/>
          <w:szCs w:val="24"/>
        </w:rPr>
        <w:t>Nr.</w:t>
      </w:r>
      <w:r w:rsidR="002F1335">
        <w:rPr>
          <w:sz w:val="24"/>
          <w:szCs w:val="24"/>
        </w:rPr>
        <w:t> </w:t>
      </w:r>
      <w:r w:rsidRPr="00DA73E7">
        <w:rPr>
          <w:sz w:val="24"/>
          <w:szCs w:val="24"/>
        </w:rPr>
        <w:t xml:space="preserve">80 “Par pašvaldības nekustamā īpašuma atsavināšanu Vecupes iela 12, </w:t>
      </w:r>
      <w:r w:rsidRPr="00DA73E7">
        <w:rPr>
          <w:sz w:val="24"/>
          <w:szCs w:val="24"/>
        </w:rPr>
        <w:lastRenderedPageBreak/>
        <w:t>Carnikava”</w:t>
      </w:r>
      <w:r w:rsidR="00C25860" w:rsidRPr="00DA73E7">
        <w:rPr>
          <w:sz w:val="24"/>
          <w:szCs w:val="24"/>
        </w:rPr>
        <w:t xml:space="preserve"> </w:t>
      </w:r>
      <w:r w:rsidR="002F1335">
        <w:rPr>
          <w:sz w:val="24"/>
          <w:szCs w:val="24"/>
        </w:rPr>
        <w:t>nodots</w:t>
      </w:r>
      <w:r w:rsidR="00C25860" w:rsidRPr="00DA73E7">
        <w:rPr>
          <w:sz w:val="24"/>
          <w:szCs w:val="24"/>
        </w:rPr>
        <w:t xml:space="preserve"> atsavinā</w:t>
      </w:r>
      <w:r w:rsidR="002F1335">
        <w:rPr>
          <w:sz w:val="24"/>
          <w:szCs w:val="24"/>
        </w:rPr>
        <w:t xml:space="preserve">šanai, </w:t>
      </w:r>
      <w:r w:rsidR="002F1335" w:rsidRPr="002F1335">
        <w:rPr>
          <w:sz w:val="24"/>
          <w:szCs w:val="24"/>
        </w:rPr>
        <w:t>pārdošanai atklātā izsolē,</w:t>
      </w:r>
      <w:r w:rsidR="00C25860" w:rsidRPr="00DA73E7">
        <w:rPr>
          <w:sz w:val="24"/>
          <w:szCs w:val="24"/>
        </w:rPr>
        <w:t xml:space="preserve"> pašvaldībai piederoš</w:t>
      </w:r>
      <w:r w:rsidR="002F1335">
        <w:rPr>
          <w:sz w:val="24"/>
          <w:szCs w:val="24"/>
        </w:rPr>
        <w:t>ais</w:t>
      </w:r>
      <w:r w:rsidR="00C25860" w:rsidRPr="00DA73E7">
        <w:rPr>
          <w:sz w:val="24"/>
          <w:szCs w:val="24"/>
        </w:rPr>
        <w:t xml:space="preserve"> nekustam</w:t>
      </w:r>
      <w:r w:rsidR="002F1335">
        <w:rPr>
          <w:sz w:val="24"/>
          <w:szCs w:val="24"/>
        </w:rPr>
        <w:t>ais</w:t>
      </w:r>
      <w:r w:rsidR="00C25860" w:rsidRPr="00DA73E7">
        <w:rPr>
          <w:sz w:val="24"/>
          <w:szCs w:val="24"/>
        </w:rPr>
        <w:t xml:space="preserve"> īpašum</w:t>
      </w:r>
      <w:r w:rsidR="002F1335">
        <w:rPr>
          <w:sz w:val="24"/>
          <w:szCs w:val="24"/>
        </w:rPr>
        <w:t>s</w:t>
      </w:r>
      <w:r w:rsidRPr="00DA73E7">
        <w:rPr>
          <w:sz w:val="24"/>
          <w:szCs w:val="24"/>
        </w:rPr>
        <w:t>, kadastra numurs 8052 005 1299, kas sastāv no</w:t>
      </w:r>
      <w:r w:rsidR="00C25860" w:rsidRPr="00DA73E7">
        <w:rPr>
          <w:sz w:val="24"/>
          <w:szCs w:val="24"/>
        </w:rPr>
        <w:t xml:space="preserve"> apbūvēt</w:t>
      </w:r>
      <w:r w:rsidRPr="00DA73E7">
        <w:rPr>
          <w:sz w:val="24"/>
          <w:szCs w:val="24"/>
        </w:rPr>
        <w:t>as zemes vienības 490 m</w:t>
      </w:r>
      <w:r w:rsidRPr="00DA73E7">
        <w:rPr>
          <w:sz w:val="24"/>
          <w:szCs w:val="24"/>
          <w:vertAlign w:val="superscript"/>
        </w:rPr>
        <w:t>2</w:t>
      </w:r>
      <w:r w:rsidRPr="00DA73E7">
        <w:rPr>
          <w:sz w:val="24"/>
          <w:szCs w:val="24"/>
        </w:rPr>
        <w:t xml:space="preserve"> platībā </w:t>
      </w:r>
      <w:r w:rsidR="00C25860" w:rsidRPr="00DA73E7">
        <w:rPr>
          <w:sz w:val="24"/>
          <w:szCs w:val="24"/>
        </w:rPr>
        <w:t>ar kadastra apzīmējumu 8052 00</w:t>
      </w:r>
      <w:r w:rsidRPr="00DA73E7">
        <w:rPr>
          <w:sz w:val="24"/>
          <w:szCs w:val="24"/>
        </w:rPr>
        <w:t>5</w:t>
      </w:r>
      <w:r w:rsidR="00C25860" w:rsidRPr="00DA73E7">
        <w:rPr>
          <w:sz w:val="24"/>
          <w:szCs w:val="24"/>
        </w:rPr>
        <w:t> </w:t>
      </w:r>
      <w:r w:rsidRPr="00DA73E7">
        <w:rPr>
          <w:sz w:val="24"/>
          <w:szCs w:val="24"/>
        </w:rPr>
        <w:t>1299 un būves ar kadastra apzīmējumu 8052 005 1299 001, adrese –</w:t>
      </w:r>
      <w:r w:rsidR="00C25860" w:rsidRPr="00DA73E7">
        <w:rPr>
          <w:sz w:val="24"/>
          <w:szCs w:val="24"/>
        </w:rPr>
        <w:t xml:space="preserve"> </w:t>
      </w:r>
      <w:r w:rsidRPr="00DA73E7">
        <w:rPr>
          <w:rFonts w:eastAsia="SimSun"/>
          <w:sz w:val="24"/>
          <w:szCs w:val="24"/>
        </w:rPr>
        <w:t>Vecupes iela 12, Carn</w:t>
      </w:r>
      <w:r w:rsidR="003B5D5C" w:rsidRPr="00DA73E7">
        <w:rPr>
          <w:rFonts w:eastAsia="SimSun"/>
          <w:sz w:val="24"/>
          <w:szCs w:val="24"/>
        </w:rPr>
        <w:t>i</w:t>
      </w:r>
      <w:r w:rsidRPr="00DA73E7">
        <w:rPr>
          <w:rFonts w:eastAsia="SimSun"/>
          <w:sz w:val="24"/>
          <w:szCs w:val="24"/>
        </w:rPr>
        <w:t xml:space="preserve">kava, </w:t>
      </w:r>
      <w:r w:rsidR="00C25860" w:rsidRPr="00DA73E7">
        <w:rPr>
          <w:rFonts w:eastAsia="SimSun"/>
          <w:sz w:val="24"/>
          <w:szCs w:val="24"/>
        </w:rPr>
        <w:t>Carnikavas pag., Ādažu nov.</w:t>
      </w:r>
      <w:r w:rsidR="00C25860" w:rsidRPr="00DA73E7">
        <w:rPr>
          <w:sz w:val="24"/>
          <w:szCs w:val="24"/>
        </w:rPr>
        <w:t xml:space="preserve"> (turpmāk – </w:t>
      </w:r>
      <w:bookmarkStart w:id="2" w:name="_Hlk133411822"/>
      <w:r w:rsidR="00F410BC">
        <w:rPr>
          <w:sz w:val="24"/>
          <w:szCs w:val="24"/>
        </w:rPr>
        <w:t>“</w:t>
      </w:r>
      <w:r w:rsidRPr="00DA73E7">
        <w:rPr>
          <w:rFonts w:eastAsia="SimSun"/>
          <w:sz w:val="24"/>
          <w:szCs w:val="24"/>
        </w:rPr>
        <w:t>Vecupes</w:t>
      </w:r>
      <w:r w:rsidR="00C25860" w:rsidRPr="00DA73E7">
        <w:rPr>
          <w:rFonts w:eastAsia="SimSun"/>
          <w:sz w:val="24"/>
          <w:szCs w:val="24"/>
        </w:rPr>
        <w:t xml:space="preserve"> iela </w:t>
      </w:r>
      <w:r w:rsidRPr="00DA73E7">
        <w:rPr>
          <w:rFonts w:eastAsia="SimSun"/>
          <w:sz w:val="24"/>
          <w:szCs w:val="24"/>
        </w:rPr>
        <w:t>12</w:t>
      </w:r>
      <w:bookmarkEnd w:id="2"/>
      <w:r w:rsidR="00F410BC">
        <w:rPr>
          <w:rFonts w:eastAsia="SimSun"/>
          <w:sz w:val="24"/>
          <w:szCs w:val="24"/>
        </w:rPr>
        <w:t>”</w:t>
      </w:r>
      <w:r w:rsidR="00EA11E3">
        <w:rPr>
          <w:rFonts w:eastAsia="SimSun"/>
          <w:sz w:val="24"/>
          <w:szCs w:val="24"/>
        </w:rPr>
        <w:t>, bet</w:t>
      </w:r>
      <w:r w:rsidR="00463956">
        <w:rPr>
          <w:rFonts w:eastAsia="SimSun"/>
          <w:sz w:val="24"/>
          <w:szCs w:val="24"/>
        </w:rPr>
        <w:t xml:space="preserve"> visi kopā - Īpašumi</w:t>
      </w:r>
      <w:r w:rsidR="00C25860" w:rsidRPr="00DA73E7">
        <w:rPr>
          <w:sz w:val="24"/>
          <w:szCs w:val="24"/>
        </w:rPr>
        <w:t>)</w:t>
      </w:r>
      <w:r w:rsidRPr="00DA73E7">
        <w:rPr>
          <w:sz w:val="24"/>
          <w:szCs w:val="24"/>
        </w:rPr>
        <w:t>.</w:t>
      </w:r>
    </w:p>
    <w:p w14:paraId="70EE0881" w14:textId="0BE6704B" w:rsidR="00C25860" w:rsidRPr="00992168" w:rsidRDefault="00A93CEA" w:rsidP="00CB0E05">
      <w:pPr>
        <w:numPr>
          <w:ilvl w:val="0"/>
          <w:numId w:val="33"/>
        </w:numPr>
        <w:spacing w:before="120" w:after="120"/>
        <w:ind w:left="426" w:hanging="426"/>
        <w:jc w:val="both"/>
        <w:rPr>
          <w:rFonts w:ascii="Times New Roman" w:eastAsia="Times New Roman" w:hAnsi="Times New Roman" w:cs="Times New Roman"/>
          <w:lang w:eastAsia="x-none"/>
        </w:rPr>
      </w:pPr>
      <w:r>
        <w:rPr>
          <w:rFonts w:ascii="Times New Roman" w:eastAsia="Times New Roman" w:hAnsi="Times New Roman" w:cs="Times New Roman"/>
          <w:lang w:eastAsia="x-none"/>
        </w:rPr>
        <w:t>P</w:t>
      </w:r>
      <w:r w:rsidR="00C25860" w:rsidRPr="00992168">
        <w:rPr>
          <w:rFonts w:ascii="Times New Roman" w:eastAsia="Times New Roman" w:hAnsi="Times New Roman" w:cs="Times New Roman"/>
          <w:lang w:eastAsia="x-none"/>
        </w:rPr>
        <w:t xml:space="preserve">ašvaldības administrācijas </w:t>
      </w:r>
      <w:r w:rsidR="00504877" w:rsidRPr="00992168">
        <w:rPr>
          <w:rFonts w:ascii="Times New Roman" w:eastAsia="Times New Roman" w:hAnsi="Times New Roman" w:cs="Times New Roman"/>
          <w:lang w:eastAsia="x-none"/>
        </w:rPr>
        <w:t>Nekustamā īpašuma</w:t>
      </w:r>
      <w:r w:rsidR="00C25860" w:rsidRPr="00992168">
        <w:rPr>
          <w:rFonts w:ascii="Times New Roman" w:eastAsia="Times New Roman" w:hAnsi="Times New Roman" w:cs="Times New Roman"/>
          <w:lang w:eastAsia="x-none"/>
        </w:rPr>
        <w:t xml:space="preserve"> nodaļa organizē</w:t>
      </w:r>
      <w:r>
        <w:rPr>
          <w:rFonts w:ascii="Times New Roman" w:eastAsia="Times New Roman" w:hAnsi="Times New Roman" w:cs="Times New Roman"/>
          <w:lang w:eastAsia="x-none"/>
        </w:rPr>
        <w:t>ja</w:t>
      </w:r>
      <w:r w:rsidR="00C25860" w:rsidRPr="00992168">
        <w:rPr>
          <w:rFonts w:ascii="Times New Roman" w:eastAsia="Times New Roman" w:hAnsi="Times New Roman" w:cs="Times New Roman"/>
          <w:lang w:eastAsia="x-none"/>
        </w:rPr>
        <w:t xml:space="preserve"> Īpašumu tirgus vērtības noteikšanu, novērtēšanai pieaicinot sertificētu vērtētāju</w:t>
      </w:r>
      <w:r>
        <w:rPr>
          <w:rFonts w:ascii="Times New Roman" w:eastAsia="Times New Roman" w:hAnsi="Times New Roman" w:cs="Times New Roman"/>
          <w:lang w:eastAsia="x-none"/>
        </w:rPr>
        <w:t>,</w:t>
      </w:r>
      <w:r w:rsidR="00915A3C" w:rsidRPr="00992168">
        <w:rPr>
          <w:rFonts w:ascii="Times New Roman" w:eastAsia="Times New Roman" w:hAnsi="Times New Roman" w:cs="Times New Roman"/>
          <w:lang w:eastAsia="x-none"/>
        </w:rPr>
        <w:t xml:space="preserve"> </w:t>
      </w:r>
      <w:r w:rsidR="00915A3C" w:rsidRPr="00992168">
        <w:rPr>
          <w:rFonts w:ascii="Times New Roman" w:eastAsia="Calibri" w:hAnsi="Times New Roman" w:cs="Times New Roman"/>
          <w:lang w:eastAsia="x-none"/>
        </w:rPr>
        <w:t>un</w:t>
      </w:r>
      <w:r w:rsidR="00C25860" w:rsidRPr="00992168">
        <w:rPr>
          <w:rFonts w:ascii="Times New Roman" w:eastAsia="Calibri" w:hAnsi="Times New Roman" w:cs="Times New Roman"/>
          <w:lang w:eastAsia="x-none"/>
        </w:rPr>
        <w:t xml:space="preserve"> Komisijai tika uzdots</w:t>
      </w:r>
      <w:r w:rsidR="00C25860" w:rsidRPr="00992168">
        <w:rPr>
          <w:rFonts w:ascii="Times New Roman" w:eastAsia="Times New Roman" w:hAnsi="Times New Roman" w:cs="Times New Roman"/>
          <w:lang w:eastAsia="x-none"/>
        </w:rPr>
        <w:t xml:space="preserve"> pēc Īpašumu vērtējumu saņemšanas noteikt to nosacīto cenu</w:t>
      </w:r>
      <w:r w:rsidR="00992168">
        <w:rPr>
          <w:rFonts w:ascii="Times New Roman" w:eastAsia="Times New Roman" w:hAnsi="Times New Roman" w:cs="Times New Roman"/>
          <w:lang w:eastAsia="x-none"/>
        </w:rPr>
        <w:t xml:space="preserve"> </w:t>
      </w:r>
      <w:r w:rsidR="00C25860" w:rsidRPr="00992168">
        <w:rPr>
          <w:rFonts w:ascii="Times New Roman" w:eastAsia="Times New Roman" w:hAnsi="Times New Roman" w:cs="Times New Roman"/>
          <w:lang w:eastAsia="x-none"/>
        </w:rPr>
        <w:t>un organizēt Īpašumu atsavināšanu</w:t>
      </w:r>
      <w:r w:rsidR="00C25860" w:rsidRPr="00992168">
        <w:rPr>
          <w:rFonts w:ascii="Times New Roman" w:eastAsia="Calibri" w:hAnsi="Times New Roman" w:cs="Times New Roman"/>
        </w:rPr>
        <w:t>.</w:t>
      </w:r>
    </w:p>
    <w:p w14:paraId="127AD41F" w14:textId="226EA093" w:rsidR="00A93CEA" w:rsidRPr="00A93CEA" w:rsidRDefault="00C25860" w:rsidP="00A93CEA">
      <w:pPr>
        <w:numPr>
          <w:ilvl w:val="0"/>
          <w:numId w:val="33"/>
        </w:numPr>
        <w:spacing w:after="120"/>
        <w:ind w:left="426" w:hanging="426"/>
        <w:jc w:val="both"/>
        <w:rPr>
          <w:rFonts w:ascii="Times New Roman" w:eastAsia="Times New Roman" w:hAnsi="Times New Roman" w:cs="Times New Roman"/>
          <w:lang w:eastAsia="x-none"/>
        </w:rPr>
      </w:pPr>
      <w:r w:rsidRPr="00D4339F">
        <w:rPr>
          <w:rFonts w:ascii="Times New Roman" w:eastAsia="Times New Roman" w:hAnsi="Times New Roman" w:cs="Times New Roman"/>
          <w:bCs/>
          <w:lang w:eastAsia="x-none"/>
        </w:rPr>
        <w:t>Komisija</w:t>
      </w:r>
      <w:r w:rsidRPr="00D4339F">
        <w:rPr>
          <w:rFonts w:ascii="Times New Roman" w:eastAsia="Calibri" w:hAnsi="Times New Roman" w:cs="Times New Roman"/>
          <w:lang w:val="x-none" w:eastAsia="x-none"/>
        </w:rPr>
        <w:t xml:space="preserve"> </w:t>
      </w:r>
      <w:r w:rsidR="00E414DE">
        <w:rPr>
          <w:rFonts w:ascii="Times New Roman" w:eastAsia="Calibri" w:hAnsi="Times New Roman" w:cs="Times New Roman"/>
          <w:lang w:eastAsia="x-none"/>
        </w:rPr>
        <w:t>18</w:t>
      </w:r>
      <w:r w:rsidRPr="00D4339F">
        <w:rPr>
          <w:rFonts w:ascii="Times New Roman" w:eastAsia="Calibri" w:hAnsi="Times New Roman" w:cs="Times New Roman"/>
          <w:lang w:val="x-none" w:eastAsia="x-none"/>
        </w:rPr>
        <w:t>.0</w:t>
      </w:r>
      <w:r w:rsidR="00E414DE">
        <w:rPr>
          <w:rFonts w:ascii="Times New Roman" w:eastAsia="Calibri" w:hAnsi="Times New Roman" w:cs="Times New Roman"/>
          <w:lang w:eastAsia="x-none"/>
        </w:rPr>
        <w:t>4</w:t>
      </w:r>
      <w:r w:rsidRPr="00D4339F">
        <w:rPr>
          <w:rFonts w:ascii="Times New Roman" w:eastAsia="Calibri" w:hAnsi="Times New Roman" w:cs="Times New Roman"/>
          <w:lang w:val="x-none" w:eastAsia="x-none"/>
        </w:rPr>
        <w:t>.</w:t>
      </w:r>
      <w:r w:rsidRPr="00992168">
        <w:rPr>
          <w:rFonts w:ascii="Times New Roman" w:eastAsia="Calibri" w:hAnsi="Times New Roman" w:cs="Times New Roman"/>
          <w:lang w:val="x-none" w:eastAsia="x-none"/>
        </w:rPr>
        <w:t>202</w:t>
      </w:r>
      <w:r w:rsidR="00D4339F" w:rsidRPr="00992168">
        <w:rPr>
          <w:rFonts w:ascii="Times New Roman" w:eastAsia="Calibri" w:hAnsi="Times New Roman" w:cs="Times New Roman"/>
          <w:lang w:eastAsia="x-none"/>
        </w:rPr>
        <w:t>3</w:t>
      </w:r>
      <w:r w:rsidRPr="00992168">
        <w:rPr>
          <w:rFonts w:ascii="Times New Roman" w:eastAsia="Times New Roman" w:hAnsi="Times New Roman" w:cs="Times New Roman"/>
          <w:bCs/>
          <w:lang w:eastAsia="x-none"/>
        </w:rPr>
        <w:t xml:space="preserve">. </w:t>
      </w:r>
      <w:r w:rsidRPr="00BF4543">
        <w:rPr>
          <w:rFonts w:ascii="Times New Roman" w:eastAsia="Times New Roman" w:hAnsi="Times New Roman" w:cs="Times New Roman"/>
          <w:bCs/>
          <w:lang w:eastAsia="x-none"/>
        </w:rPr>
        <w:t>saņēm</w:t>
      </w:r>
      <w:r w:rsidR="00A93CEA">
        <w:rPr>
          <w:rFonts w:ascii="Times New Roman" w:eastAsia="Times New Roman" w:hAnsi="Times New Roman" w:cs="Times New Roman"/>
          <w:bCs/>
          <w:lang w:eastAsia="x-none"/>
        </w:rPr>
        <w:t>a</w:t>
      </w:r>
      <w:r w:rsidR="00A93CEA" w:rsidRPr="00A93CEA">
        <w:rPr>
          <w:rFonts w:ascii="Times New Roman" w:eastAsia="Calibri" w:hAnsi="Times New Roman" w:cs="Times New Roman"/>
          <w:lang w:val="x-none" w:eastAsia="x-none"/>
        </w:rPr>
        <w:t xml:space="preserve"> </w:t>
      </w:r>
      <w:r w:rsidR="00A93CEA" w:rsidRPr="00BF4543">
        <w:rPr>
          <w:rFonts w:ascii="Times New Roman" w:eastAsia="Calibri" w:hAnsi="Times New Roman" w:cs="Times New Roman"/>
          <w:lang w:val="x-none" w:eastAsia="x-none"/>
        </w:rPr>
        <w:t>novērtējumu</w:t>
      </w:r>
      <w:r w:rsidR="00A93CEA" w:rsidRPr="00BF4543">
        <w:rPr>
          <w:rFonts w:ascii="Times New Roman" w:eastAsia="Times New Roman" w:hAnsi="Times New Roman" w:cs="Times New Roman"/>
          <w:bCs/>
          <w:lang w:eastAsia="x-none"/>
        </w:rPr>
        <w:t>s</w:t>
      </w:r>
      <w:r w:rsidR="00A93CEA" w:rsidRPr="00BF4543" w:rsidDel="00A93CEA">
        <w:rPr>
          <w:rFonts w:ascii="Times New Roman" w:eastAsia="Times New Roman" w:hAnsi="Times New Roman" w:cs="Times New Roman"/>
          <w:bCs/>
          <w:lang w:eastAsia="x-none"/>
        </w:rPr>
        <w:t xml:space="preserve"> </w:t>
      </w:r>
      <w:r w:rsidR="00A93CEA">
        <w:rPr>
          <w:rFonts w:ascii="Times New Roman" w:eastAsia="Times New Roman" w:hAnsi="Times New Roman" w:cs="Times New Roman"/>
          <w:bCs/>
          <w:lang w:eastAsia="x-none"/>
        </w:rPr>
        <w:t xml:space="preserve">par </w:t>
      </w:r>
      <w:r w:rsidR="00A93CEA" w:rsidRPr="00BF4543">
        <w:rPr>
          <w:rFonts w:ascii="Times New Roman" w:eastAsia="Calibri" w:hAnsi="Times New Roman" w:cs="Times New Roman"/>
          <w:lang w:val="x-none" w:eastAsia="x-none"/>
        </w:rPr>
        <w:t>paties</w:t>
      </w:r>
      <w:r w:rsidR="00A93CEA" w:rsidRPr="00BF4543">
        <w:rPr>
          <w:rFonts w:ascii="Times New Roman" w:eastAsia="Calibri" w:hAnsi="Times New Roman" w:cs="Times New Roman"/>
          <w:lang w:eastAsia="x-none"/>
        </w:rPr>
        <w:t>o</w:t>
      </w:r>
      <w:r w:rsidR="00A93CEA">
        <w:rPr>
          <w:rFonts w:ascii="Times New Roman" w:eastAsia="Calibri" w:hAnsi="Times New Roman" w:cs="Times New Roman"/>
          <w:lang w:eastAsia="x-none"/>
        </w:rPr>
        <w:t>,</w:t>
      </w:r>
      <w:r w:rsidR="00A93CEA" w:rsidRPr="00BF4543">
        <w:rPr>
          <w:rFonts w:ascii="Times New Roman" w:eastAsia="Calibri" w:hAnsi="Times New Roman" w:cs="Times New Roman"/>
          <w:lang w:val="x-none" w:eastAsia="x-none"/>
        </w:rPr>
        <w:t xml:space="preserve"> jeb objektīv</w:t>
      </w:r>
      <w:r w:rsidR="00A93CEA" w:rsidRPr="00BF4543">
        <w:rPr>
          <w:rFonts w:ascii="Times New Roman" w:eastAsia="Calibri" w:hAnsi="Times New Roman" w:cs="Times New Roman"/>
          <w:lang w:eastAsia="x-none"/>
        </w:rPr>
        <w:t>o</w:t>
      </w:r>
      <w:r w:rsidR="00A93CEA" w:rsidRPr="00BF4543">
        <w:rPr>
          <w:rFonts w:ascii="Times New Roman" w:eastAsia="Calibri" w:hAnsi="Times New Roman" w:cs="Times New Roman"/>
          <w:lang w:val="x-none" w:eastAsia="x-none"/>
        </w:rPr>
        <w:t xml:space="preserve"> tirgus vērtīb</w:t>
      </w:r>
      <w:r w:rsidR="00A93CEA" w:rsidRPr="00BF4543">
        <w:rPr>
          <w:rFonts w:ascii="Times New Roman" w:eastAsia="Calibri" w:hAnsi="Times New Roman" w:cs="Times New Roman"/>
          <w:lang w:eastAsia="x-none"/>
        </w:rPr>
        <w:t>u</w:t>
      </w:r>
      <w:r w:rsidR="00A93CEA" w:rsidRPr="00BF4543">
        <w:rPr>
          <w:rFonts w:ascii="Times New Roman" w:eastAsia="Calibri" w:hAnsi="Times New Roman" w:cs="Times New Roman"/>
          <w:lang w:val="x-none" w:eastAsia="x-none"/>
        </w:rPr>
        <w:t xml:space="preserve"> </w:t>
      </w:r>
      <w:r w:rsidR="00A93CEA" w:rsidRPr="00BF4543">
        <w:rPr>
          <w:rFonts w:ascii="Times New Roman" w:eastAsia="Times New Roman" w:hAnsi="Times New Roman" w:cs="Times New Roman"/>
          <w:bCs/>
          <w:iCs/>
          <w:lang w:eastAsia="lv-LV"/>
        </w:rPr>
        <w:t>(turpmāk kopā - Vērtējumi)</w:t>
      </w:r>
      <w:r w:rsidR="00A93CEA">
        <w:rPr>
          <w:rFonts w:ascii="Times New Roman" w:eastAsia="Times New Roman" w:hAnsi="Times New Roman" w:cs="Times New Roman"/>
          <w:bCs/>
          <w:lang w:eastAsia="x-none"/>
        </w:rPr>
        <w:t>:</w:t>
      </w:r>
    </w:p>
    <w:p w14:paraId="668D74A4" w14:textId="37FD19BC" w:rsidR="00A93CEA" w:rsidRPr="00CB0E05" w:rsidRDefault="00A93CEA" w:rsidP="00A93CEA">
      <w:pPr>
        <w:numPr>
          <w:ilvl w:val="1"/>
          <w:numId w:val="33"/>
        </w:numPr>
        <w:spacing w:after="120"/>
        <w:ind w:left="993" w:hanging="567"/>
        <w:jc w:val="both"/>
        <w:rPr>
          <w:rFonts w:ascii="Times New Roman" w:eastAsia="Times New Roman" w:hAnsi="Times New Roman" w:cs="Times New Roman"/>
          <w:lang w:eastAsia="x-none"/>
        </w:rPr>
      </w:pPr>
      <w:r>
        <w:rPr>
          <w:rFonts w:ascii="Times New Roman" w:eastAsia="Times New Roman" w:hAnsi="Times New Roman" w:cs="Times New Roman"/>
          <w:bCs/>
          <w:lang w:eastAsia="x-none"/>
        </w:rPr>
        <w:t xml:space="preserve">no </w:t>
      </w:r>
      <w:r w:rsidR="00C25860" w:rsidRPr="00BF4543">
        <w:rPr>
          <w:rFonts w:ascii="Times New Roman" w:eastAsia="Times New Roman" w:hAnsi="Times New Roman" w:cs="Times New Roman"/>
          <w:lang w:val="x-none" w:eastAsia="x-none"/>
        </w:rPr>
        <w:t>SIA “Maks</w:t>
      </w:r>
      <w:r w:rsidR="00DF07F0" w:rsidRPr="00BF4543">
        <w:rPr>
          <w:rFonts w:ascii="Times New Roman" w:eastAsia="Times New Roman" w:hAnsi="Times New Roman" w:cs="Times New Roman"/>
          <w:lang w:eastAsia="x-none"/>
        </w:rPr>
        <w:t> </w:t>
      </w:r>
      <w:r w:rsidR="00C25860" w:rsidRPr="00BF4543">
        <w:rPr>
          <w:rFonts w:ascii="Times New Roman" w:eastAsia="Times New Roman" w:hAnsi="Times New Roman" w:cs="Times New Roman"/>
          <w:lang w:val="x-none" w:eastAsia="x-none"/>
        </w:rPr>
        <w:t>V</w:t>
      </w:r>
      <w:r w:rsidR="00DF07F0" w:rsidRPr="00BF4543">
        <w:rPr>
          <w:rFonts w:ascii="Times New Roman" w:eastAsia="Times New Roman" w:hAnsi="Times New Roman" w:cs="Times New Roman"/>
          <w:lang w:eastAsia="x-none"/>
        </w:rPr>
        <w:t> </w:t>
      </w:r>
      <w:r w:rsidR="00C25860" w:rsidRPr="00BF4543">
        <w:rPr>
          <w:rFonts w:ascii="Times New Roman" w:eastAsia="Times New Roman" w:hAnsi="Times New Roman" w:cs="Times New Roman"/>
          <w:lang w:val="x-none" w:eastAsia="x-none"/>
        </w:rPr>
        <w:t>vērtēšana”</w:t>
      </w:r>
      <w:r w:rsidR="00C25860" w:rsidRPr="00BF4543">
        <w:rPr>
          <w:rFonts w:ascii="Times New Roman" w:eastAsia="Times New Roman" w:hAnsi="Times New Roman" w:cs="Times New Roman"/>
          <w:b/>
          <w:bCs/>
          <w:lang w:val="x-none" w:eastAsia="x-none"/>
        </w:rPr>
        <w:t xml:space="preserve"> </w:t>
      </w:r>
      <w:r>
        <w:rPr>
          <w:rFonts w:ascii="Times New Roman" w:eastAsia="Times New Roman" w:hAnsi="Times New Roman" w:cs="Times New Roman"/>
          <w:b/>
          <w:bCs/>
          <w:lang w:eastAsia="x-none"/>
        </w:rPr>
        <w:t>(</w:t>
      </w:r>
      <w:proofErr w:type="spellStart"/>
      <w:r w:rsidR="00C25860" w:rsidRPr="00BF4543">
        <w:rPr>
          <w:rFonts w:ascii="Times New Roman" w:eastAsia="Times New Roman" w:hAnsi="Times New Roman" w:cs="Times New Roman"/>
          <w:lang w:val="x-none" w:eastAsia="ru-RU"/>
        </w:rPr>
        <w:t>reģ</w:t>
      </w:r>
      <w:proofErr w:type="spellEnd"/>
      <w:r w:rsidR="00C25860" w:rsidRPr="00BF4543">
        <w:rPr>
          <w:rFonts w:ascii="Times New Roman" w:eastAsia="Times New Roman" w:hAnsi="Times New Roman" w:cs="Times New Roman"/>
          <w:lang w:val="x-none" w:eastAsia="ru-RU"/>
        </w:rPr>
        <w:t>. Nr.</w:t>
      </w:r>
      <w:r w:rsidR="00DF07F0" w:rsidRPr="00BF4543">
        <w:rPr>
          <w:rFonts w:ascii="Times New Roman" w:eastAsia="Times New Roman" w:hAnsi="Times New Roman" w:cs="Times New Roman"/>
          <w:lang w:eastAsia="ru-RU"/>
        </w:rPr>
        <w:t> </w:t>
      </w:r>
      <w:r w:rsidR="00C25860" w:rsidRPr="00BF4543">
        <w:rPr>
          <w:rFonts w:ascii="Times New Roman" w:eastAsia="Times New Roman" w:hAnsi="Times New Roman" w:cs="Times New Roman"/>
          <w:lang w:val="x-none" w:eastAsia="ru-RU"/>
        </w:rPr>
        <w:t>40003922864</w:t>
      </w:r>
      <w:r>
        <w:rPr>
          <w:rFonts w:ascii="Times New Roman" w:eastAsia="Times New Roman" w:hAnsi="Times New Roman" w:cs="Times New Roman"/>
          <w:lang w:eastAsia="ru-RU"/>
        </w:rPr>
        <w:t>)</w:t>
      </w:r>
      <w:r w:rsidR="00C25860" w:rsidRPr="00BF4543">
        <w:rPr>
          <w:rFonts w:ascii="Times New Roman" w:eastAsia="Times New Roman" w:hAnsi="Times New Roman" w:cs="Times New Roman"/>
          <w:bCs/>
          <w:lang w:eastAsia="x-none"/>
        </w:rPr>
        <w:t xml:space="preserve"> par </w:t>
      </w:r>
      <w:bookmarkStart w:id="3" w:name="_Hlk72840622"/>
      <w:r w:rsidR="006C1291" w:rsidRPr="00BF4543">
        <w:rPr>
          <w:rFonts w:ascii="Times New Roman" w:eastAsia="Calibri" w:hAnsi="Times New Roman" w:cs="Times New Roman"/>
          <w:lang w:val="x-none" w:eastAsia="x-none"/>
        </w:rPr>
        <w:t>“</w:t>
      </w:r>
      <w:proofErr w:type="spellStart"/>
      <w:r w:rsidR="006C1291" w:rsidRPr="00BF4543">
        <w:rPr>
          <w:rFonts w:ascii="Times New Roman" w:eastAsia="Calibri" w:hAnsi="Times New Roman" w:cs="Times New Roman"/>
          <w:lang w:val="x-none" w:eastAsia="x-none"/>
        </w:rPr>
        <w:t>Kadagas</w:t>
      </w:r>
      <w:proofErr w:type="spellEnd"/>
      <w:r w:rsidR="006C1291" w:rsidRPr="00BF4543">
        <w:rPr>
          <w:rFonts w:ascii="Times New Roman" w:eastAsia="Calibri" w:hAnsi="Times New Roman" w:cs="Times New Roman"/>
          <w:lang w:val="x-none" w:eastAsia="x-none"/>
        </w:rPr>
        <w:t xml:space="preserve"> ceļš 19”</w:t>
      </w:r>
      <w:r w:rsidR="006C1291" w:rsidRPr="00BF4543">
        <w:t xml:space="preserve"> </w:t>
      </w:r>
      <w:r w:rsidR="006C1291" w:rsidRPr="00BF4543">
        <w:rPr>
          <w:rFonts w:ascii="Times New Roman" w:eastAsia="Calibri" w:hAnsi="Times New Roman" w:cs="Times New Roman"/>
          <w:lang w:val="x-none" w:eastAsia="x-none"/>
        </w:rPr>
        <w:t>(</w:t>
      </w:r>
      <w:proofErr w:type="spellStart"/>
      <w:r w:rsidR="006C1291" w:rsidRPr="00BF4543">
        <w:rPr>
          <w:rFonts w:ascii="Times New Roman" w:eastAsia="Calibri" w:hAnsi="Times New Roman" w:cs="Times New Roman"/>
          <w:lang w:val="x-none" w:eastAsia="x-none"/>
        </w:rPr>
        <w:t>reģ</w:t>
      </w:r>
      <w:proofErr w:type="spellEnd"/>
      <w:r w:rsidR="006C1291" w:rsidRPr="00BF4543">
        <w:rPr>
          <w:rFonts w:ascii="Times New Roman" w:eastAsia="Calibri" w:hAnsi="Times New Roman" w:cs="Times New Roman"/>
          <w:lang w:val="x-none" w:eastAsia="x-none"/>
        </w:rPr>
        <w:t>.</w:t>
      </w:r>
      <w:r w:rsidR="006C1291" w:rsidRPr="00BF4543">
        <w:rPr>
          <w:rFonts w:ascii="Times New Roman" w:eastAsia="Calibri" w:hAnsi="Times New Roman" w:cs="Times New Roman"/>
          <w:lang w:eastAsia="x-none"/>
        </w:rPr>
        <w:t> </w:t>
      </w:r>
      <w:r w:rsidR="006C1291" w:rsidRPr="00BF4543">
        <w:rPr>
          <w:rFonts w:ascii="Times New Roman" w:eastAsia="Calibri" w:hAnsi="Times New Roman" w:cs="Times New Roman"/>
          <w:lang w:val="x-none" w:eastAsia="x-none"/>
        </w:rPr>
        <w:t>Nr.</w:t>
      </w:r>
      <w:r w:rsidR="006C1291" w:rsidRPr="00BF4543">
        <w:rPr>
          <w:rFonts w:ascii="Times New Roman" w:eastAsia="Calibri" w:hAnsi="Times New Roman" w:cs="Times New Roman"/>
          <w:lang w:eastAsia="x-none"/>
        </w:rPr>
        <w:t> </w:t>
      </w:r>
      <w:r w:rsidR="006C1291" w:rsidRPr="00BF4543">
        <w:rPr>
          <w:rFonts w:ascii="Times New Roman" w:eastAsia="Calibri" w:hAnsi="Times New Roman" w:cs="Times New Roman"/>
          <w:lang w:val="x-none" w:eastAsia="x-none"/>
        </w:rPr>
        <w:t>ĀNP/1-11-1/2</w:t>
      </w:r>
      <w:r w:rsidR="00992168" w:rsidRPr="00BF4543">
        <w:rPr>
          <w:rFonts w:ascii="Times New Roman" w:eastAsia="Calibri" w:hAnsi="Times New Roman" w:cs="Times New Roman"/>
          <w:lang w:eastAsia="x-none"/>
        </w:rPr>
        <w:t>3</w:t>
      </w:r>
      <w:r w:rsidR="006C1291" w:rsidRPr="00BF4543">
        <w:rPr>
          <w:rFonts w:ascii="Times New Roman" w:eastAsia="Calibri" w:hAnsi="Times New Roman" w:cs="Times New Roman"/>
          <w:lang w:val="x-none" w:eastAsia="x-none"/>
        </w:rPr>
        <w:t>/</w:t>
      </w:r>
      <w:r w:rsidR="00E414DE">
        <w:rPr>
          <w:rFonts w:ascii="Times New Roman" w:eastAsia="Calibri" w:hAnsi="Times New Roman" w:cs="Times New Roman"/>
          <w:lang w:eastAsia="x-none"/>
        </w:rPr>
        <w:t>2162</w:t>
      </w:r>
      <w:r w:rsidR="006C1291" w:rsidRPr="00BF4543">
        <w:rPr>
          <w:rFonts w:ascii="Times New Roman" w:eastAsia="Calibri" w:hAnsi="Times New Roman" w:cs="Times New Roman"/>
          <w:lang w:val="x-none" w:eastAsia="x-none"/>
        </w:rPr>
        <w:t>)</w:t>
      </w:r>
      <w:r>
        <w:rPr>
          <w:rFonts w:ascii="Times New Roman" w:eastAsia="Calibri" w:hAnsi="Times New Roman" w:cs="Times New Roman"/>
          <w:lang w:eastAsia="x-none"/>
        </w:rPr>
        <w:t xml:space="preserve"> un</w:t>
      </w:r>
      <w:r w:rsidR="006C1291" w:rsidRPr="00BF4543">
        <w:rPr>
          <w:rFonts w:ascii="Times New Roman" w:eastAsia="Calibri" w:hAnsi="Times New Roman" w:cs="Times New Roman"/>
          <w:lang w:eastAsia="x-none"/>
        </w:rPr>
        <w:t xml:space="preserve"> </w:t>
      </w:r>
      <w:r w:rsidR="00F32CEF" w:rsidRPr="00BF4543">
        <w:rPr>
          <w:rFonts w:ascii="Times New Roman" w:eastAsia="Calibri" w:hAnsi="Times New Roman" w:cs="Times New Roman"/>
          <w:lang w:eastAsia="x-none"/>
        </w:rPr>
        <w:t>“</w:t>
      </w:r>
      <w:proofErr w:type="spellStart"/>
      <w:r w:rsidR="006C1291" w:rsidRPr="00BF4543">
        <w:rPr>
          <w:rFonts w:ascii="Times New Roman" w:eastAsia="Calibri" w:hAnsi="Times New Roman" w:cs="Times New Roman"/>
          <w:lang w:eastAsia="x-none"/>
        </w:rPr>
        <w:t>Vecupes</w:t>
      </w:r>
      <w:proofErr w:type="spellEnd"/>
      <w:r w:rsidR="006C1291" w:rsidRPr="00BF4543">
        <w:rPr>
          <w:rFonts w:ascii="Times New Roman" w:eastAsia="Calibri" w:hAnsi="Times New Roman" w:cs="Times New Roman"/>
          <w:lang w:eastAsia="x-none"/>
        </w:rPr>
        <w:t xml:space="preserve"> iela 12</w:t>
      </w:r>
      <w:r w:rsidR="00F32CEF" w:rsidRPr="00BF4543">
        <w:rPr>
          <w:rFonts w:ascii="Times New Roman" w:eastAsia="Calibri" w:hAnsi="Times New Roman" w:cs="Times New Roman"/>
          <w:lang w:eastAsia="x-none"/>
        </w:rPr>
        <w:t xml:space="preserve">” </w:t>
      </w:r>
      <w:r w:rsidR="006C1291" w:rsidRPr="00BF4543">
        <w:rPr>
          <w:rFonts w:ascii="Times New Roman" w:eastAsia="Calibri" w:hAnsi="Times New Roman" w:cs="Times New Roman"/>
          <w:lang w:eastAsia="x-none"/>
        </w:rPr>
        <w:t>(</w:t>
      </w:r>
      <w:proofErr w:type="spellStart"/>
      <w:r w:rsidR="006C1291" w:rsidRPr="00BF4543">
        <w:rPr>
          <w:rFonts w:ascii="Times New Roman" w:eastAsia="Calibri" w:hAnsi="Times New Roman" w:cs="Times New Roman"/>
          <w:lang w:eastAsia="x-none"/>
        </w:rPr>
        <w:t>reģ</w:t>
      </w:r>
      <w:proofErr w:type="spellEnd"/>
      <w:r w:rsidR="006C1291" w:rsidRPr="00BF4543">
        <w:rPr>
          <w:rFonts w:ascii="Times New Roman" w:eastAsia="Calibri" w:hAnsi="Times New Roman" w:cs="Times New Roman"/>
          <w:lang w:eastAsia="x-none"/>
        </w:rPr>
        <w:t>. Nr. ĀNP/1-11-1/2</w:t>
      </w:r>
      <w:r w:rsidR="00992168" w:rsidRPr="00BF4543">
        <w:rPr>
          <w:rFonts w:ascii="Times New Roman" w:eastAsia="Calibri" w:hAnsi="Times New Roman" w:cs="Times New Roman"/>
          <w:lang w:eastAsia="x-none"/>
        </w:rPr>
        <w:t>3</w:t>
      </w:r>
      <w:r w:rsidR="006C1291" w:rsidRPr="00BF4543">
        <w:rPr>
          <w:rFonts w:ascii="Times New Roman" w:eastAsia="Calibri" w:hAnsi="Times New Roman" w:cs="Times New Roman"/>
          <w:lang w:eastAsia="x-none"/>
        </w:rPr>
        <w:t>/</w:t>
      </w:r>
      <w:r w:rsidR="00E414DE">
        <w:rPr>
          <w:rFonts w:ascii="Times New Roman" w:eastAsia="Calibri" w:hAnsi="Times New Roman" w:cs="Times New Roman"/>
          <w:lang w:eastAsia="x-none"/>
        </w:rPr>
        <w:t>2223</w:t>
      </w:r>
      <w:r w:rsidR="00992168" w:rsidRPr="00BF4543">
        <w:rPr>
          <w:rFonts w:ascii="Times New Roman" w:eastAsia="Calibri" w:hAnsi="Times New Roman" w:cs="Times New Roman"/>
          <w:lang w:eastAsia="x-none"/>
        </w:rPr>
        <w:t>)</w:t>
      </w:r>
      <w:r>
        <w:rPr>
          <w:rFonts w:ascii="Times New Roman" w:eastAsia="Calibri" w:hAnsi="Times New Roman" w:cs="Times New Roman"/>
          <w:lang w:eastAsia="x-none"/>
        </w:rPr>
        <w:t>;</w:t>
      </w:r>
    </w:p>
    <w:p w14:paraId="76C93AAA" w14:textId="4673C74D" w:rsidR="00C25860" w:rsidRPr="00BF4543" w:rsidRDefault="00A93CEA" w:rsidP="00CB0E05">
      <w:pPr>
        <w:numPr>
          <w:ilvl w:val="1"/>
          <w:numId w:val="33"/>
        </w:numPr>
        <w:spacing w:after="120"/>
        <w:ind w:left="993" w:hanging="567"/>
        <w:jc w:val="both"/>
        <w:rPr>
          <w:rFonts w:ascii="Times New Roman" w:eastAsia="Times New Roman" w:hAnsi="Times New Roman" w:cs="Times New Roman"/>
          <w:lang w:eastAsia="x-none"/>
        </w:rPr>
      </w:pPr>
      <w:r>
        <w:rPr>
          <w:rFonts w:ascii="Times New Roman" w:eastAsia="Calibri" w:hAnsi="Times New Roman" w:cs="Times New Roman"/>
          <w:lang w:eastAsia="x-none"/>
        </w:rPr>
        <w:t xml:space="preserve">no </w:t>
      </w:r>
      <w:r w:rsidR="00DF07F0" w:rsidRPr="00BF4543">
        <w:rPr>
          <w:rFonts w:ascii="Times New Roman" w:eastAsia="Times New Roman" w:hAnsi="Times New Roman" w:cs="Times New Roman"/>
          <w:lang w:val="x-none" w:eastAsia="x-none"/>
        </w:rPr>
        <w:t>SIA “LATIO</w:t>
      </w:r>
      <w:r w:rsidR="000D6812">
        <w:rPr>
          <w:rFonts w:ascii="Times New Roman" w:eastAsia="Times New Roman" w:hAnsi="Times New Roman" w:cs="Times New Roman"/>
          <w:lang w:eastAsia="x-none"/>
        </w:rPr>
        <w:t>” (</w:t>
      </w:r>
      <w:proofErr w:type="spellStart"/>
      <w:r w:rsidR="00DF07F0" w:rsidRPr="00BF4543">
        <w:rPr>
          <w:rFonts w:ascii="Times New Roman" w:eastAsia="Times New Roman" w:hAnsi="Times New Roman" w:cs="Times New Roman"/>
          <w:lang w:val="x-none" w:eastAsia="x-none"/>
        </w:rPr>
        <w:t>reģ</w:t>
      </w:r>
      <w:proofErr w:type="spellEnd"/>
      <w:r w:rsidR="00DF07F0" w:rsidRPr="00BF4543">
        <w:rPr>
          <w:rFonts w:ascii="Times New Roman" w:eastAsia="Times New Roman" w:hAnsi="Times New Roman" w:cs="Times New Roman"/>
          <w:lang w:val="x-none" w:eastAsia="x-none"/>
        </w:rPr>
        <w:t>. Nr. 41703000843</w:t>
      </w:r>
      <w:r w:rsidR="000D6812">
        <w:rPr>
          <w:rFonts w:ascii="Times New Roman" w:eastAsia="Times New Roman" w:hAnsi="Times New Roman" w:cs="Times New Roman"/>
          <w:lang w:eastAsia="ru-RU"/>
        </w:rPr>
        <w:t>)</w:t>
      </w:r>
      <w:r w:rsidR="00C25860" w:rsidRPr="00BF4543">
        <w:rPr>
          <w:rFonts w:ascii="Times New Roman" w:eastAsia="Times New Roman" w:hAnsi="Times New Roman" w:cs="Times New Roman"/>
          <w:lang w:eastAsia="ru-RU"/>
        </w:rPr>
        <w:t xml:space="preserve"> </w:t>
      </w:r>
      <w:r w:rsidR="00C25860" w:rsidRPr="00BF4543">
        <w:rPr>
          <w:rFonts w:ascii="Times New Roman" w:eastAsia="Calibri" w:hAnsi="Times New Roman" w:cs="Times New Roman"/>
          <w:lang w:eastAsia="x-none"/>
        </w:rPr>
        <w:t xml:space="preserve">par </w:t>
      </w:r>
      <w:r w:rsidR="006C1291" w:rsidRPr="00BF4543">
        <w:rPr>
          <w:rFonts w:ascii="Times New Roman" w:eastAsia="Calibri" w:hAnsi="Times New Roman" w:cs="Times New Roman"/>
          <w:lang w:eastAsia="x-none"/>
        </w:rPr>
        <w:t xml:space="preserve">“Kadagas ceļš </w:t>
      </w:r>
      <w:r w:rsidR="006C1291" w:rsidRPr="00E414DE">
        <w:rPr>
          <w:rFonts w:ascii="Times New Roman" w:eastAsia="Calibri" w:hAnsi="Times New Roman" w:cs="Times New Roman"/>
          <w:lang w:eastAsia="x-none"/>
        </w:rPr>
        <w:t>1</w:t>
      </w:r>
      <w:r w:rsidR="008000F7" w:rsidRPr="00E414DE">
        <w:rPr>
          <w:rFonts w:ascii="Times New Roman" w:eastAsia="Calibri" w:hAnsi="Times New Roman" w:cs="Times New Roman"/>
          <w:lang w:eastAsia="x-none"/>
        </w:rPr>
        <w:t>7</w:t>
      </w:r>
      <w:r w:rsidR="006C1291" w:rsidRPr="00E414DE">
        <w:rPr>
          <w:rFonts w:ascii="Times New Roman" w:eastAsia="Calibri" w:hAnsi="Times New Roman" w:cs="Times New Roman"/>
          <w:lang w:eastAsia="x-none"/>
        </w:rPr>
        <w:t>”</w:t>
      </w:r>
      <w:r w:rsidR="00E414DE" w:rsidRPr="00E414DE">
        <w:t xml:space="preserve"> </w:t>
      </w:r>
      <w:r w:rsidR="00E414DE" w:rsidRPr="00E414DE">
        <w:rPr>
          <w:rFonts w:ascii="Times New Roman" w:eastAsia="Calibri" w:hAnsi="Times New Roman" w:cs="Times New Roman"/>
          <w:lang w:eastAsia="x-none"/>
        </w:rPr>
        <w:t>(reģ. Nr. ĀNP/1-11-1/23/1956)</w:t>
      </w:r>
      <w:r w:rsidR="006C1291" w:rsidRPr="00E414DE">
        <w:rPr>
          <w:rFonts w:ascii="Times New Roman" w:eastAsia="Calibri" w:hAnsi="Times New Roman" w:cs="Times New Roman"/>
          <w:lang w:eastAsia="x-none"/>
        </w:rPr>
        <w:t xml:space="preserve">, </w:t>
      </w:r>
      <w:r w:rsidR="006C1291" w:rsidRPr="00BF4543">
        <w:rPr>
          <w:rFonts w:ascii="Times New Roman" w:eastAsia="Calibri" w:hAnsi="Times New Roman" w:cs="Times New Roman"/>
          <w:lang w:eastAsia="x-none"/>
        </w:rPr>
        <w:t>“Kanāla iela 60”</w:t>
      </w:r>
      <w:r w:rsidR="00E414DE" w:rsidRPr="00E414DE">
        <w:t xml:space="preserve"> </w:t>
      </w:r>
      <w:r w:rsidR="00E414DE" w:rsidRPr="00E414DE">
        <w:rPr>
          <w:rFonts w:ascii="Times New Roman" w:eastAsia="Calibri" w:hAnsi="Times New Roman" w:cs="Times New Roman"/>
          <w:lang w:eastAsia="x-none"/>
        </w:rPr>
        <w:t>(reģ. Nr. ĀNP/1-11-1/23/1961)</w:t>
      </w:r>
      <w:r w:rsidR="006C1291" w:rsidRPr="00E414DE">
        <w:rPr>
          <w:rFonts w:ascii="Times New Roman" w:eastAsia="Calibri" w:hAnsi="Times New Roman" w:cs="Times New Roman"/>
          <w:lang w:eastAsia="x-none"/>
        </w:rPr>
        <w:t xml:space="preserve">, </w:t>
      </w:r>
      <w:bookmarkStart w:id="4" w:name="_Hlk133415292"/>
      <w:r w:rsidR="006C1291" w:rsidRPr="00E414DE">
        <w:rPr>
          <w:rFonts w:ascii="Times New Roman" w:eastAsia="Calibri" w:hAnsi="Times New Roman" w:cs="Times New Roman"/>
          <w:lang w:eastAsia="x-none"/>
        </w:rPr>
        <w:t>“</w:t>
      </w:r>
      <w:r w:rsidR="006C1291" w:rsidRPr="00BF4543">
        <w:rPr>
          <w:rFonts w:ascii="Times New Roman" w:eastAsia="Calibri" w:hAnsi="Times New Roman" w:cs="Times New Roman"/>
          <w:lang w:eastAsia="x-none"/>
        </w:rPr>
        <w:t>Krāču iela 6</w:t>
      </w:r>
      <w:r w:rsidR="006C1291" w:rsidRPr="00E414DE">
        <w:rPr>
          <w:rFonts w:ascii="Times New Roman" w:eastAsia="Calibri" w:hAnsi="Times New Roman" w:cs="Times New Roman"/>
          <w:lang w:eastAsia="x-none"/>
        </w:rPr>
        <w:t>”</w:t>
      </w:r>
      <w:bookmarkEnd w:id="4"/>
      <w:r w:rsidR="00E414DE" w:rsidRPr="00E414DE">
        <w:t xml:space="preserve"> </w:t>
      </w:r>
      <w:r w:rsidR="00E414DE" w:rsidRPr="00E414DE">
        <w:rPr>
          <w:rFonts w:ascii="Times New Roman" w:eastAsia="Calibri" w:hAnsi="Times New Roman" w:cs="Times New Roman"/>
          <w:lang w:eastAsia="x-none"/>
        </w:rPr>
        <w:t>(reģ. Nr. ĀNP/1-11-1/23/1940)</w:t>
      </w:r>
      <w:r>
        <w:rPr>
          <w:rFonts w:ascii="Times New Roman" w:eastAsia="Calibri" w:hAnsi="Times New Roman" w:cs="Times New Roman"/>
          <w:lang w:eastAsia="x-none"/>
        </w:rPr>
        <w:t xml:space="preserve"> un</w:t>
      </w:r>
      <w:r w:rsidR="006C1291" w:rsidRPr="00E414DE">
        <w:rPr>
          <w:rFonts w:ascii="Times New Roman" w:eastAsia="Calibri" w:hAnsi="Times New Roman" w:cs="Times New Roman"/>
          <w:lang w:eastAsia="x-none"/>
        </w:rPr>
        <w:t xml:space="preserve"> </w:t>
      </w:r>
      <w:r w:rsidR="006C1291" w:rsidRPr="00BF4543">
        <w:rPr>
          <w:rFonts w:ascii="Times New Roman" w:eastAsia="Calibri" w:hAnsi="Times New Roman" w:cs="Times New Roman"/>
          <w:lang w:eastAsia="x-none"/>
        </w:rPr>
        <w:t>“Lazdas 13</w:t>
      </w:r>
      <w:r w:rsidR="006C1291" w:rsidRPr="00E414DE">
        <w:rPr>
          <w:rFonts w:ascii="Times New Roman" w:eastAsia="Calibri" w:hAnsi="Times New Roman" w:cs="Times New Roman"/>
          <w:lang w:eastAsia="x-none"/>
        </w:rPr>
        <w:t>”</w:t>
      </w:r>
      <w:r w:rsidR="008000F7" w:rsidRPr="00E414DE">
        <w:t xml:space="preserve"> </w:t>
      </w:r>
      <w:r w:rsidR="008000F7" w:rsidRPr="00E414DE">
        <w:rPr>
          <w:rFonts w:ascii="Times New Roman" w:eastAsia="Calibri" w:hAnsi="Times New Roman" w:cs="Times New Roman"/>
          <w:lang w:eastAsia="x-none"/>
        </w:rPr>
        <w:t>(</w:t>
      </w:r>
      <w:proofErr w:type="spellStart"/>
      <w:r w:rsidR="008000F7" w:rsidRPr="00E414DE">
        <w:rPr>
          <w:rFonts w:ascii="Times New Roman" w:eastAsia="Calibri" w:hAnsi="Times New Roman" w:cs="Times New Roman"/>
          <w:lang w:eastAsia="x-none"/>
        </w:rPr>
        <w:t>reģ</w:t>
      </w:r>
      <w:proofErr w:type="spellEnd"/>
      <w:r w:rsidR="008000F7" w:rsidRPr="00E414DE">
        <w:rPr>
          <w:rFonts w:ascii="Times New Roman" w:eastAsia="Calibri" w:hAnsi="Times New Roman" w:cs="Times New Roman"/>
          <w:lang w:eastAsia="x-none"/>
        </w:rPr>
        <w:t>. Nr. ĀNP/1-11-1/23/</w:t>
      </w:r>
      <w:r w:rsidR="00E414DE" w:rsidRPr="00E414DE">
        <w:rPr>
          <w:rFonts w:ascii="Times New Roman" w:eastAsia="Calibri" w:hAnsi="Times New Roman" w:cs="Times New Roman"/>
          <w:lang w:eastAsia="x-none"/>
        </w:rPr>
        <w:t>1960</w:t>
      </w:r>
      <w:r w:rsidR="008000F7" w:rsidRPr="00E414DE">
        <w:rPr>
          <w:rFonts w:ascii="Times New Roman" w:eastAsia="Calibri" w:hAnsi="Times New Roman" w:cs="Times New Roman"/>
          <w:lang w:eastAsia="x-none"/>
        </w:rPr>
        <w:t>)</w:t>
      </w:r>
      <w:r w:rsidR="00C25860" w:rsidRPr="00BF4543">
        <w:rPr>
          <w:rFonts w:ascii="Times New Roman" w:eastAsia="Calibri" w:hAnsi="Times New Roman" w:cs="Times New Roman"/>
          <w:lang w:eastAsia="x-none"/>
        </w:rPr>
        <w:t>.</w:t>
      </w:r>
    </w:p>
    <w:bookmarkEnd w:id="3"/>
    <w:p w14:paraId="20DC8B10" w14:textId="5D31CD3E" w:rsidR="00C25860" w:rsidRPr="00BF4543" w:rsidRDefault="00C25860" w:rsidP="00CB0E05">
      <w:pPr>
        <w:numPr>
          <w:ilvl w:val="0"/>
          <w:numId w:val="33"/>
        </w:numPr>
        <w:spacing w:after="120"/>
        <w:ind w:left="426" w:hanging="426"/>
        <w:jc w:val="both"/>
        <w:rPr>
          <w:rFonts w:ascii="Times New Roman" w:eastAsia="Times New Roman" w:hAnsi="Times New Roman" w:cs="Times New Roman"/>
          <w:lang w:eastAsia="x-none"/>
        </w:rPr>
      </w:pPr>
      <w:r w:rsidRPr="00BF4543">
        <w:rPr>
          <w:rFonts w:ascii="Times New Roman" w:eastAsia="Times New Roman" w:hAnsi="Times New Roman" w:cs="Times New Roman"/>
          <w:lang w:eastAsia="x-none"/>
        </w:rPr>
        <w:t xml:space="preserve">Vērtējumi pamatoti ar </w:t>
      </w:r>
      <w:r w:rsidRPr="00BF4543">
        <w:rPr>
          <w:rFonts w:ascii="Times New Roman" w:eastAsia="Calibri" w:hAnsi="Times New Roman" w:cs="Times New Roman"/>
          <w:lang w:val="x-none" w:eastAsia="x-none"/>
        </w:rPr>
        <w:t>Latvijas Īpašumu vērtēšanas standartos (LVS401:2013 LV) formulēto nekustamā īpašuma tirgus vērtības definīciju, izmantojot tirgus (salīdzināmo darījumu) pieeju, balstoties uz nekustamā īpašuma labākā izmantošanas veida definīciju</w:t>
      </w:r>
      <w:r w:rsidR="009D0A09" w:rsidRPr="00BF4543">
        <w:rPr>
          <w:rFonts w:ascii="Times New Roman" w:eastAsia="Calibri" w:hAnsi="Times New Roman" w:cs="Times New Roman"/>
          <w:lang w:eastAsia="x-none"/>
        </w:rPr>
        <w:t>.</w:t>
      </w:r>
    </w:p>
    <w:p w14:paraId="47CFAFAA" w14:textId="53D2D138" w:rsidR="00C25860" w:rsidRPr="00470019" w:rsidRDefault="00C25860" w:rsidP="00CB0E05">
      <w:pPr>
        <w:numPr>
          <w:ilvl w:val="0"/>
          <w:numId w:val="33"/>
        </w:numPr>
        <w:ind w:left="426" w:hanging="426"/>
        <w:jc w:val="both"/>
        <w:rPr>
          <w:rFonts w:ascii="Times New Roman" w:eastAsia="Times New Roman" w:hAnsi="Times New Roman" w:cs="Times New Roman"/>
          <w:lang w:eastAsia="x-none"/>
        </w:rPr>
      </w:pPr>
      <w:r w:rsidRPr="00BF4543">
        <w:rPr>
          <w:rFonts w:ascii="Times New Roman" w:eastAsia="Times New Roman" w:hAnsi="Times New Roman" w:cs="Times New Roman"/>
          <w:bCs/>
          <w:iCs/>
          <w:lang w:eastAsia="lv-LV"/>
        </w:rPr>
        <w:t xml:space="preserve">Komisija </w:t>
      </w:r>
      <w:r w:rsidR="004B2618" w:rsidRPr="00BF4543">
        <w:rPr>
          <w:rFonts w:ascii="Times New Roman" w:eastAsia="Times New Roman" w:hAnsi="Times New Roman" w:cs="Times New Roman"/>
          <w:lang w:eastAsia="x-none"/>
        </w:rPr>
        <w:t>24</w:t>
      </w:r>
      <w:r w:rsidRPr="00BF4543">
        <w:rPr>
          <w:rFonts w:ascii="Times New Roman" w:eastAsia="Times New Roman" w:hAnsi="Times New Roman" w:cs="Times New Roman"/>
          <w:lang w:eastAsia="x-none"/>
        </w:rPr>
        <w:t>.0</w:t>
      </w:r>
      <w:r w:rsidR="004B2618" w:rsidRPr="00BF4543">
        <w:rPr>
          <w:rFonts w:ascii="Times New Roman" w:eastAsia="Times New Roman" w:hAnsi="Times New Roman" w:cs="Times New Roman"/>
          <w:lang w:eastAsia="x-none"/>
        </w:rPr>
        <w:t>4</w:t>
      </w:r>
      <w:r w:rsidRPr="00BF4543">
        <w:rPr>
          <w:rFonts w:ascii="Times New Roman" w:eastAsia="Times New Roman" w:hAnsi="Times New Roman" w:cs="Times New Roman"/>
          <w:lang w:eastAsia="x-none"/>
        </w:rPr>
        <w:t>.202</w:t>
      </w:r>
      <w:r w:rsidR="004B2618" w:rsidRPr="00BF4543">
        <w:rPr>
          <w:rFonts w:ascii="Times New Roman" w:eastAsia="Times New Roman" w:hAnsi="Times New Roman" w:cs="Times New Roman"/>
          <w:lang w:eastAsia="x-none"/>
        </w:rPr>
        <w:t>3</w:t>
      </w:r>
      <w:r w:rsidRPr="00BF4543">
        <w:rPr>
          <w:rFonts w:ascii="Times New Roman" w:eastAsia="Times New Roman" w:hAnsi="Times New Roman" w:cs="Times New Roman"/>
          <w:lang w:eastAsia="x-none"/>
        </w:rPr>
        <w:t>. notei</w:t>
      </w:r>
      <w:r w:rsidR="000D6812">
        <w:rPr>
          <w:rFonts w:ascii="Times New Roman" w:eastAsia="Times New Roman" w:hAnsi="Times New Roman" w:cs="Times New Roman"/>
          <w:lang w:eastAsia="x-none"/>
        </w:rPr>
        <w:t>ca</w:t>
      </w:r>
      <w:r w:rsidRPr="00BF4543">
        <w:rPr>
          <w:rFonts w:ascii="Times New Roman" w:eastAsia="Times New Roman" w:hAnsi="Times New Roman" w:cs="Times New Roman"/>
          <w:lang w:eastAsia="x-none"/>
        </w:rPr>
        <w:t xml:space="preserve"> </w:t>
      </w:r>
      <w:r w:rsidR="000D6812">
        <w:rPr>
          <w:rFonts w:ascii="Times New Roman" w:eastAsia="Times New Roman" w:hAnsi="Times New Roman" w:cs="Times New Roman"/>
          <w:lang w:eastAsia="x-none"/>
        </w:rPr>
        <w:t xml:space="preserve">Īpašumu </w:t>
      </w:r>
      <w:r w:rsidR="000D6812" w:rsidRPr="00470019">
        <w:rPr>
          <w:rFonts w:ascii="Times New Roman" w:eastAsia="Times New Roman" w:hAnsi="Times New Roman" w:cs="Times New Roman"/>
          <w:lang w:eastAsia="x-none"/>
        </w:rPr>
        <w:t>nosacīto cenu</w:t>
      </w:r>
      <w:r w:rsidR="000D6812">
        <w:rPr>
          <w:rFonts w:ascii="Times New Roman" w:eastAsia="Times New Roman" w:hAnsi="Times New Roman" w:cs="Times New Roman"/>
          <w:lang w:eastAsia="x-none"/>
        </w:rPr>
        <w:t>, kas ir vienāda ar Vērtējumos norādīto tirgus vērtību</w:t>
      </w:r>
      <w:r w:rsidR="000D6812" w:rsidRPr="00BF4543">
        <w:rPr>
          <w:rFonts w:ascii="Times New Roman" w:eastAsia="Times New Roman" w:hAnsi="Times New Roman" w:cs="Times New Roman"/>
          <w:lang w:eastAsia="x-none"/>
        </w:rPr>
        <w:t xml:space="preserve"> </w:t>
      </w:r>
      <w:r w:rsidRPr="00BF4543">
        <w:rPr>
          <w:rFonts w:ascii="Times New Roman" w:eastAsia="Times New Roman" w:hAnsi="Times New Roman" w:cs="Times New Roman"/>
          <w:lang w:eastAsia="x-none"/>
        </w:rPr>
        <w:t>(</w:t>
      </w:r>
      <w:r w:rsidRPr="00BF4543">
        <w:rPr>
          <w:rFonts w:ascii="Times New Roman" w:eastAsia="Times New Roman" w:hAnsi="Times New Roman" w:cs="Times New Roman"/>
          <w:lang w:eastAsia="ar-SA"/>
        </w:rPr>
        <w:t xml:space="preserve">prot. </w:t>
      </w:r>
      <w:r w:rsidRPr="00BF4543">
        <w:rPr>
          <w:rFonts w:ascii="Times New Roman" w:eastAsia="Times New Roman" w:hAnsi="Times New Roman" w:cs="Times New Roman"/>
          <w:bCs/>
          <w:lang w:eastAsia="x-none"/>
        </w:rPr>
        <w:t xml:space="preserve">Nr. </w:t>
      </w:r>
      <w:r w:rsidRPr="00470019">
        <w:rPr>
          <w:rFonts w:ascii="Times New Roman" w:eastAsia="Times New Roman" w:hAnsi="Times New Roman" w:cs="Times New Roman"/>
          <w:bCs/>
          <w:lang w:eastAsia="x-none"/>
        </w:rPr>
        <w:t>ĀNP/</w:t>
      </w:r>
      <w:r w:rsidRPr="00470019">
        <w:rPr>
          <w:rFonts w:ascii="Times New Roman" w:eastAsia="Times New Roman" w:hAnsi="Times New Roman" w:cs="Times New Roman"/>
          <w:bCs/>
          <w:shd w:val="clear" w:color="auto" w:fill="FFFFFF"/>
          <w:lang w:eastAsia="x-none"/>
        </w:rPr>
        <w:t>1-7-14-2</w:t>
      </w:r>
      <w:r w:rsidRPr="00470019">
        <w:rPr>
          <w:rFonts w:ascii="Times New Roman" w:eastAsia="Times New Roman" w:hAnsi="Times New Roman" w:cs="Times New Roman"/>
          <w:bCs/>
          <w:lang w:eastAsia="x-none"/>
        </w:rPr>
        <w:t>/2</w:t>
      </w:r>
      <w:r w:rsidR="004B2618" w:rsidRPr="00470019">
        <w:rPr>
          <w:rFonts w:ascii="Times New Roman" w:eastAsia="Times New Roman" w:hAnsi="Times New Roman" w:cs="Times New Roman"/>
          <w:bCs/>
          <w:lang w:eastAsia="x-none"/>
        </w:rPr>
        <w:t>3</w:t>
      </w:r>
      <w:r w:rsidRPr="00470019">
        <w:rPr>
          <w:rFonts w:ascii="Times New Roman" w:eastAsia="Times New Roman" w:hAnsi="Times New Roman" w:cs="Times New Roman"/>
          <w:bCs/>
          <w:lang w:eastAsia="x-none"/>
        </w:rPr>
        <w:t>/</w:t>
      </w:r>
      <w:r w:rsidR="004B2618" w:rsidRPr="00470019">
        <w:rPr>
          <w:rFonts w:ascii="Times New Roman" w:eastAsia="Times New Roman" w:hAnsi="Times New Roman" w:cs="Times New Roman"/>
          <w:bCs/>
          <w:lang w:eastAsia="x-none"/>
        </w:rPr>
        <w:t>10</w:t>
      </w:r>
      <w:r w:rsidR="005D1960" w:rsidRPr="00470019">
        <w:rPr>
          <w:rFonts w:ascii="Times New Roman" w:eastAsia="Times New Roman" w:hAnsi="Times New Roman" w:cs="Times New Roman"/>
          <w:bCs/>
          <w:lang w:eastAsia="x-none"/>
        </w:rPr>
        <w:t xml:space="preserve"> un Nr.</w:t>
      </w:r>
      <w:r w:rsidR="00470019" w:rsidRPr="00470019">
        <w:rPr>
          <w:rFonts w:ascii="Times New Roman" w:eastAsia="Times New Roman" w:hAnsi="Times New Roman" w:cs="Times New Roman"/>
          <w:bCs/>
          <w:lang w:eastAsia="x-none"/>
        </w:rPr>
        <w:t> </w:t>
      </w:r>
      <w:r w:rsidR="005D1960" w:rsidRPr="00470019">
        <w:rPr>
          <w:rFonts w:ascii="Times New Roman" w:eastAsia="Times New Roman" w:hAnsi="Times New Roman" w:cs="Times New Roman"/>
          <w:bCs/>
          <w:lang w:eastAsia="x-none"/>
        </w:rPr>
        <w:t>ĀNP/1-7-14-2/23/1</w:t>
      </w:r>
      <w:r w:rsidR="00470019" w:rsidRPr="00470019">
        <w:rPr>
          <w:rFonts w:ascii="Times New Roman" w:eastAsia="Times New Roman" w:hAnsi="Times New Roman" w:cs="Times New Roman"/>
          <w:bCs/>
          <w:lang w:eastAsia="x-none"/>
        </w:rPr>
        <w:t>1</w:t>
      </w:r>
      <w:r w:rsidRPr="00470019">
        <w:rPr>
          <w:rFonts w:ascii="Times New Roman" w:eastAsia="Times New Roman" w:hAnsi="Times New Roman" w:cs="Times New Roman"/>
          <w:lang w:eastAsia="x-none"/>
        </w:rPr>
        <w:t>):</w:t>
      </w:r>
    </w:p>
    <w:p w14:paraId="0592F835" w14:textId="00255578" w:rsidR="00C25860" w:rsidRPr="00470019" w:rsidRDefault="00F410BC" w:rsidP="00CB0E05">
      <w:pPr>
        <w:widowControl w:val="0"/>
        <w:numPr>
          <w:ilvl w:val="1"/>
          <w:numId w:val="33"/>
        </w:numPr>
        <w:suppressAutoHyphens/>
        <w:spacing w:before="120"/>
        <w:ind w:left="993" w:hanging="567"/>
        <w:jc w:val="both"/>
        <w:rPr>
          <w:rFonts w:ascii="Times New Roman" w:eastAsia="Calibri" w:hAnsi="Times New Roman" w:cs="Times New Roman"/>
          <w:lang w:val="x-none" w:eastAsia="x-none"/>
        </w:rPr>
      </w:pPr>
      <w:r w:rsidRPr="00470019">
        <w:rPr>
          <w:rFonts w:ascii="Times New Roman" w:eastAsia="Calibri" w:hAnsi="Times New Roman" w:cs="Times New Roman"/>
          <w:lang w:val="x-none" w:eastAsia="x-none"/>
        </w:rPr>
        <w:t>“Kanāla iela 60”</w:t>
      </w:r>
      <w:r w:rsidR="00C25860" w:rsidRPr="00470019">
        <w:rPr>
          <w:rFonts w:ascii="Times New Roman" w:eastAsia="Calibri" w:hAnsi="Times New Roman" w:cs="Times New Roman"/>
          <w:lang w:val="x-none" w:eastAsia="x-none"/>
        </w:rPr>
        <w:t xml:space="preserve"> </w:t>
      </w:r>
      <w:r w:rsidR="000D6812">
        <w:rPr>
          <w:rFonts w:ascii="Times New Roman" w:eastAsia="Calibri" w:hAnsi="Times New Roman" w:cs="Times New Roman"/>
          <w:lang w:eastAsia="x-none"/>
        </w:rPr>
        <w:t xml:space="preserve">- </w:t>
      </w:r>
      <w:r w:rsidR="005D1960" w:rsidRPr="00470019">
        <w:rPr>
          <w:rFonts w:ascii="Times New Roman" w:eastAsia="Times New Roman" w:hAnsi="Times New Roman" w:cs="Times New Roman"/>
        </w:rPr>
        <w:t>EUR 23</w:t>
      </w:r>
      <w:r w:rsidR="000D6812">
        <w:rPr>
          <w:rFonts w:ascii="Times New Roman" w:eastAsia="Times New Roman" w:hAnsi="Times New Roman" w:cs="Times New Roman"/>
        </w:rPr>
        <w:t> </w:t>
      </w:r>
      <w:r w:rsidR="005D1960" w:rsidRPr="00470019">
        <w:rPr>
          <w:rFonts w:ascii="Times New Roman" w:eastAsia="Times New Roman" w:hAnsi="Times New Roman" w:cs="Times New Roman"/>
        </w:rPr>
        <w:t>300</w:t>
      </w:r>
      <w:r w:rsidR="000D6812">
        <w:rPr>
          <w:rFonts w:ascii="Times New Roman" w:eastAsia="Times New Roman" w:hAnsi="Times New Roman" w:cs="Times New Roman"/>
        </w:rPr>
        <w:t>,</w:t>
      </w:r>
      <w:r w:rsidR="005D1960" w:rsidRPr="00470019">
        <w:rPr>
          <w:rFonts w:ascii="Times New Roman" w:eastAsia="Times New Roman" w:hAnsi="Times New Roman" w:cs="Times New Roman"/>
        </w:rPr>
        <w:t xml:space="preserve"> jeb 31,66 EUR/m</w:t>
      </w:r>
      <w:r w:rsidR="005D1960" w:rsidRPr="00470019">
        <w:rPr>
          <w:rFonts w:ascii="Times New Roman" w:eastAsia="Times New Roman" w:hAnsi="Times New Roman" w:cs="Times New Roman"/>
          <w:vertAlign w:val="superscript"/>
        </w:rPr>
        <w:t>2</w:t>
      </w:r>
      <w:r w:rsidR="00F951F2">
        <w:rPr>
          <w:rFonts w:ascii="Times New Roman" w:eastAsia="Times New Roman" w:hAnsi="Times New Roman" w:cs="Times New Roman"/>
        </w:rPr>
        <w:t>;</w:t>
      </w:r>
    </w:p>
    <w:p w14:paraId="7248CEDC" w14:textId="334C976A" w:rsidR="00C25860" w:rsidRPr="00470019" w:rsidRDefault="00F410BC" w:rsidP="00CB0E05">
      <w:pPr>
        <w:numPr>
          <w:ilvl w:val="1"/>
          <w:numId w:val="33"/>
        </w:numPr>
        <w:spacing w:before="120"/>
        <w:ind w:left="993" w:hanging="567"/>
        <w:jc w:val="both"/>
        <w:rPr>
          <w:rFonts w:ascii="Times New Roman" w:eastAsia="Times New Roman" w:hAnsi="Times New Roman" w:cs="Times New Roman"/>
          <w:lang w:eastAsia="x-none"/>
        </w:rPr>
      </w:pPr>
      <w:r w:rsidRPr="00470019">
        <w:rPr>
          <w:rFonts w:ascii="Times New Roman" w:eastAsia="Times New Roman" w:hAnsi="Times New Roman" w:cs="Times New Roman"/>
          <w:lang w:eastAsia="x-none"/>
        </w:rPr>
        <w:t>“Krāču iela 6”</w:t>
      </w:r>
      <w:r w:rsidR="00C25860" w:rsidRPr="00470019">
        <w:rPr>
          <w:rFonts w:ascii="Times New Roman" w:eastAsia="Calibri" w:hAnsi="Times New Roman" w:cs="Times New Roman"/>
          <w:lang w:val="x-none" w:eastAsia="x-none"/>
        </w:rPr>
        <w:t xml:space="preserve"> </w:t>
      </w:r>
      <w:r w:rsidR="000D6812">
        <w:rPr>
          <w:rFonts w:ascii="Times New Roman" w:eastAsia="Calibri" w:hAnsi="Times New Roman" w:cs="Times New Roman"/>
          <w:lang w:eastAsia="x-none"/>
        </w:rPr>
        <w:t xml:space="preserve">- </w:t>
      </w:r>
      <w:r w:rsidR="005D1960" w:rsidRPr="00470019">
        <w:rPr>
          <w:rFonts w:ascii="Times New Roman" w:eastAsia="Times New Roman" w:hAnsi="Times New Roman" w:cs="Times New Roman"/>
        </w:rPr>
        <w:t>EUR 24</w:t>
      </w:r>
      <w:r w:rsidR="00C77730">
        <w:rPr>
          <w:rFonts w:ascii="Times New Roman" w:eastAsia="Times New Roman" w:hAnsi="Times New Roman" w:cs="Times New Roman"/>
        </w:rPr>
        <w:t> </w:t>
      </w:r>
      <w:r w:rsidR="005D1960" w:rsidRPr="00470019">
        <w:rPr>
          <w:rFonts w:ascii="Times New Roman" w:eastAsia="Times New Roman" w:hAnsi="Times New Roman" w:cs="Times New Roman"/>
        </w:rPr>
        <w:t>700, jeb 34,64 EUR/m</w:t>
      </w:r>
      <w:r w:rsidR="005D1960" w:rsidRPr="00470019">
        <w:rPr>
          <w:rFonts w:ascii="Times New Roman" w:eastAsia="Times New Roman" w:hAnsi="Times New Roman" w:cs="Times New Roman"/>
          <w:vertAlign w:val="superscript"/>
        </w:rPr>
        <w:t>2</w:t>
      </w:r>
      <w:r w:rsidR="00F951F2">
        <w:rPr>
          <w:rFonts w:ascii="Times New Roman" w:eastAsia="Times New Roman" w:hAnsi="Times New Roman" w:cs="Times New Roman"/>
        </w:rPr>
        <w:t>;</w:t>
      </w:r>
    </w:p>
    <w:p w14:paraId="7C2A0060" w14:textId="1C59878A" w:rsidR="00F410BC" w:rsidRPr="00470019" w:rsidRDefault="00F410BC" w:rsidP="00CB0E05">
      <w:pPr>
        <w:numPr>
          <w:ilvl w:val="1"/>
          <w:numId w:val="33"/>
        </w:numPr>
        <w:spacing w:before="120"/>
        <w:ind w:left="993" w:hanging="567"/>
        <w:jc w:val="both"/>
        <w:rPr>
          <w:rFonts w:ascii="Times New Roman" w:eastAsia="Times New Roman" w:hAnsi="Times New Roman" w:cs="Times New Roman"/>
          <w:lang w:eastAsia="x-none"/>
        </w:rPr>
      </w:pPr>
      <w:r w:rsidRPr="00470019">
        <w:rPr>
          <w:rFonts w:ascii="Times New Roman" w:eastAsia="Times New Roman" w:hAnsi="Times New Roman" w:cs="Times New Roman"/>
          <w:lang w:eastAsia="x-none"/>
        </w:rPr>
        <w:t>“Lazdas 13”</w:t>
      </w:r>
      <w:r w:rsidR="005D1960" w:rsidRPr="00470019">
        <w:rPr>
          <w:rFonts w:ascii="Times New Roman" w:eastAsia="Times New Roman" w:hAnsi="Times New Roman" w:cs="Times New Roman"/>
        </w:rPr>
        <w:t xml:space="preserve"> </w:t>
      </w:r>
      <w:r w:rsidR="000D6812">
        <w:rPr>
          <w:rFonts w:ascii="Times New Roman" w:eastAsia="Times New Roman" w:hAnsi="Times New Roman" w:cs="Times New Roman"/>
        </w:rPr>
        <w:t xml:space="preserve">- </w:t>
      </w:r>
      <w:r w:rsidR="005D1960" w:rsidRPr="00470019">
        <w:rPr>
          <w:rFonts w:ascii="Times New Roman" w:eastAsia="Times New Roman" w:hAnsi="Times New Roman" w:cs="Times New Roman"/>
        </w:rPr>
        <w:t>EUR 11</w:t>
      </w:r>
      <w:r w:rsidR="00C77730">
        <w:rPr>
          <w:rFonts w:ascii="Times New Roman" w:eastAsia="Times New Roman" w:hAnsi="Times New Roman" w:cs="Times New Roman"/>
        </w:rPr>
        <w:t> </w:t>
      </w:r>
      <w:r w:rsidR="005D1960" w:rsidRPr="00470019">
        <w:rPr>
          <w:rFonts w:ascii="Times New Roman" w:eastAsia="Times New Roman" w:hAnsi="Times New Roman" w:cs="Times New Roman"/>
        </w:rPr>
        <w:t>800, jeb 20,85 EUR/m</w:t>
      </w:r>
      <w:r w:rsidR="005D1960" w:rsidRPr="00470019">
        <w:rPr>
          <w:rFonts w:ascii="Times New Roman" w:eastAsia="Times New Roman" w:hAnsi="Times New Roman" w:cs="Times New Roman"/>
          <w:vertAlign w:val="superscript"/>
        </w:rPr>
        <w:t>2</w:t>
      </w:r>
      <w:r w:rsidR="00F951F2">
        <w:rPr>
          <w:rFonts w:ascii="Times New Roman" w:eastAsia="Times New Roman" w:hAnsi="Times New Roman" w:cs="Times New Roman"/>
        </w:rPr>
        <w:t>;</w:t>
      </w:r>
    </w:p>
    <w:p w14:paraId="3A54CF4D" w14:textId="31B18CAE" w:rsidR="00F410BC" w:rsidRPr="00470019" w:rsidRDefault="00F410BC" w:rsidP="00CB0E05">
      <w:pPr>
        <w:numPr>
          <w:ilvl w:val="1"/>
          <w:numId w:val="33"/>
        </w:numPr>
        <w:spacing w:before="120"/>
        <w:ind w:left="993" w:hanging="567"/>
        <w:jc w:val="both"/>
        <w:rPr>
          <w:rFonts w:ascii="Times New Roman" w:eastAsia="Times New Roman" w:hAnsi="Times New Roman" w:cs="Times New Roman"/>
          <w:lang w:eastAsia="x-none"/>
        </w:rPr>
      </w:pPr>
      <w:r w:rsidRPr="00470019">
        <w:rPr>
          <w:rFonts w:ascii="Times New Roman" w:eastAsia="Times New Roman" w:hAnsi="Times New Roman" w:cs="Times New Roman"/>
          <w:lang w:eastAsia="x-none"/>
        </w:rPr>
        <w:t>“Kadagas ceļš 17”</w:t>
      </w:r>
      <w:r w:rsidRPr="00470019">
        <w:t xml:space="preserve"> </w:t>
      </w:r>
      <w:r w:rsidR="000D6812">
        <w:t xml:space="preserve">- </w:t>
      </w:r>
      <w:r w:rsidRPr="00470019">
        <w:rPr>
          <w:rFonts w:ascii="Times New Roman" w:eastAsia="Times New Roman" w:hAnsi="Times New Roman" w:cs="Times New Roman"/>
          <w:lang w:eastAsia="x-none"/>
        </w:rPr>
        <w:t>EUR 45</w:t>
      </w:r>
      <w:r w:rsidR="00C77730">
        <w:rPr>
          <w:rFonts w:ascii="Times New Roman" w:eastAsia="Times New Roman" w:hAnsi="Times New Roman" w:cs="Times New Roman"/>
          <w:lang w:eastAsia="x-none"/>
        </w:rPr>
        <w:t> </w:t>
      </w:r>
      <w:r w:rsidRPr="00470019">
        <w:rPr>
          <w:rFonts w:ascii="Times New Roman" w:eastAsia="Times New Roman" w:hAnsi="Times New Roman" w:cs="Times New Roman"/>
          <w:lang w:eastAsia="x-none"/>
        </w:rPr>
        <w:t>000, jeb 13,82 EUR/m</w:t>
      </w:r>
      <w:r w:rsidRPr="00470019">
        <w:rPr>
          <w:rFonts w:ascii="Times New Roman" w:eastAsia="Times New Roman" w:hAnsi="Times New Roman" w:cs="Times New Roman"/>
          <w:vertAlign w:val="superscript"/>
          <w:lang w:eastAsia="x-none"/>
        </w:rPr>
        <w:t>2</w:t>
      </w:r>
      <w:r w:rsidRPr="00470019">
        <w:rPr>
          <w:rFonts w:ascii="Times New Roman" w:eastAsia="Times New Roman" w:hAnsi="Times New Roman" w:cs="Times New Roman"/>
          <w:lang w:eastAsia="x-none"/>
        </w:rPr>
        <w:t>;</w:t>
      </w:r>
    </w:p>
    <w:p w14:paraId="352FFFCC" w14:textId="036EB6FF" w:rsidR="00F410BC" w:rsidRPr="00470019" w:rsidRDefault="00F410BC" w:rsidP="00CB0E05">
      <w:pPr>
        <w:numPr>
          <w:ilvl w:val="1"/>
          <w:numId w:val="33"/>
        </w:numPr>
        <w:spacing w:before="120"/>
        <w:ind w:left="993" w:hanging="567"/>
        <w:jc w:val="both"/>
        <w:rPr>
          <w:rFonts w:ascii="Times New Roman" w:eastAsia="Times New Roman" w:hAnsi="Times New Roman" w:cs="Times New Roman"/>
          <w:lang w:eastAsia="x-none"/>
        </w:rPr>
      </w:pPr>
      <w:r w:rsidRPr="00470019">
        <w:rPr>
          <w:rFonts w:ascii="Times New Roman" w:eastAsia="Times New Roman" w:hAnsi="Times New Roman" w:cs="Times New Roman"/>
          <w:lang w:eastAsia="x-none"/>
        </w:rPr>
        <w:t>“Kadagas ceļš 19”</w:t>
      </w:r>
      <w:r w:rsidRPr="00470019">
        <w:t xml:space="preserve"> </w:t>
      </w:r>
      <w:r w:rsidR="000D6812">
        <w:t xml:space="preserve">- </w:t>
      </w:r>
      <w:r w:rsidRPr="00470019">
        <w:rPr>
          <w:rFonts w:ascii="Times New Roman" w:eastAsia="Times New Roman" w:hAnsi="Times New Roman" w:cs="Times New Roman"/>
          <w:lang w:eastAsia="x-none"/>
        </w:rPr>
        <w:t>EUR 99</w:t>
      </w:r>
      <w:r w:rsidR="00C77730">
        <w:rPr>
          <w:rFonts w:ascii="Times New Roman" w:eastAsia="Times New Roman" w:hAnsi="Times New Roman" w:cs="Times New Roman"/>
          <w:lang w:eastAsia="x-none"/>
        </w:rPr>
        <w:t> </w:t>
      </w:r>
      <w:r w:rsidRPr="00470019">
        <w:rPr>
          <w:rFonts w:ascii="Times New Roman" w:eastAsia="Times New Roman" w:hAnsi="Times New Roman" w:cs="Times New Roman"/>
          <w:lang w:eastAsia="x-none"/>
        </w:rPr>
        <w:t>900,</w:t>
      </w:r>
      <w:r w:rsidRPr="00470019">
        <w:t xml:space="preserve"> </w:t>
      </w:r>
      <w:r w:rsidRPr="00470019">
        <w:rPr>
          <w:rFonts w:ascii="Times New Roman" w:eastAsia="Times New Roman" w:hAnsi="Times New Roman" w:cs="Times New Roman"/>
          <w:lang w:eastAsia="x-none"/>
        </w:rPr>
        <w:t>jeb 13,16 EUR/m</w:t>
      </w:r>
      <w:r w:rsidRPr="00470019">
        <w:rPr>
          <w:rFonts w:ascii="Times New Roman" w:eastAsia="Times New Roman" w:hAnsi="Times New Roman" w:cs="Times New Roman"/>
          <w:vertAlign w:val="superscript"/>
          <w:lang w:eastAsia="x-none"/>
        </w:rPr>
        <w:t>2</w:t>
      </w:r>
      <w:r w:rsidRPr="00470019">
        <w:rPr>
          <w:rFonts w:ascii="Times New Roman" w:eastAsia="Times New Roman" w:hAnsi="Times New Roman" w:cs="Times New Roman"/>
          <w:lang w:eastAsia="x-none"/>
        </w:rPr>
        <w:t>;</w:t>
      </w:r>
    </w:p>
    <w:p w14:paraId="18DC17A9" w14:textId="3222A597" w:rsidR="00F410BC" w:rsidRPr="00BE706A" w:rsidRDefault="00C079BC" w:rsidP="00CB0E05">
      <w:pPr>
        <w:numPr>
          <w:ilvl w:val="1"/>
          <w:numId w:val="33"/>
        </w:numPr>
        <w:spacing w:before="120"/>
        <w:ind w:left="993" w:hanging="567"/>
        <w:jc w:val="both"/>
        <w:rPr>
          <w:rFonts w:ascii="Times New Roman" w:eastAsia="Times New Roman" w:hAnsi="Times New Roman" w:cs="Times New Roman"/>
          <w:color w:val="C00000"/>
          <w:lang w:eastAsia="x-none"/>
        </w:rPr>
      </w:pPr>
      <w:r w:rsidRPr="00C079BC">
        <w:rPr>
          <w:rFonts w:ascii="Times New Roman" w:hAnsi="Times New Roman" w:cs="Times New Roman"/>
        </w:rPr>
        <w:t>“</w:t>
      </w:r>
      <w:r w:rsidR="00F410BC" w:rsidRPr="00C079BC">
        <w:rPr>
          <w:rFonts w:ascii="Times New Roman" w:eastAsia="SimSun" w:hAnsi="Times New Roman" w:cs="Times New Roman"/>
          <w:lang w:eastAsia="zh-CN"/>
        </w:rPr>
        <w:t>Vecupes iela 12</w:t>
      </w:r>
      <w:r w:rsidR="00F410BC" w:rsidRPr="00C079BC">
        <w:rPr>
          <w:rFonts w:ascii="Times New Roman" w:eastAsia="SimSun" w:hAnsi="Times New Roman" w:cs="Times New Roman"/>
        </w:rPr>
        <w:t>”</w:t>
      </w:r>
      <w:r w:rsidR="005D1960" w:rsidRPr="00470019">
        <w:rPr>
          <w:rFonts w:ascii="Times New Roman" w:eastAsia="Times New Roman" w:hAnsi="Times New Roman" w:cs="Times New Roman"/>
        </w:rPr>
        <w:t xml:space="preserve"> </w:t>
      </w:r>
      <w:r w:rsidR="000D6812">
        <w:rPr>
          <w:rFonts w:ascii="Times New Roman" w:eastAsia="Times New Roman" w:hAnsi="Times New Roman" w:cs="Times New Roman"/>
        </w:rPr>
        <w:t xml:space="preserve">- </w:t>
      </w:r>
      <w:r w:rsidR="005D1960" w:rsidRPr="00470019">
        <w:rPr>
          <w:rFonts w:ascii="Times New Roman" w:eastAsia="Times New Roman" w:hAnsi="Times New Roman" w:cs="Times New Roman"/>
        </w:rPr>
        <w:t xml:space="preserve">EUR </w:t>
      </w:r>
      <w:r w:rsidR="005D1960" w:rsidRPr="005D1960">
        <w:rPr>
          <w:rFonts w:ascii="Times New Roman" w:eastAsia="Times New Roman" w:hAnsi="Times New Roman" w:cs="Times New Roman"/>
        </w:rPr>
        <w:t>30</w:t>
      </w:r>
      <w:r w:rsidR="00C77730">
        <w:rPr>
          <w:rFonts w:ascii="Times New Roman" w:eastAsia="Times New Roman" w:hAnsi="Times New Roman" w:cs="Times New Roman"/>
        </w:rPr>
        <w:t> </w:t>
      </w:r>
      <w:r w:rsidR="005D1960" w:rsidRPr="005D1960">
        <w:rPr>
          <w:rFonts w:ascii="Times New Roman" w:eastAsia="Times New Roman" w:hAnsi="Times New Roman" w:cs="Times New Roman"/>
        </w:rPr>
        <w:t>900,</w:t>
      </w:r>
      <w:r w:rsidR="00470019">
        <w:rPr>
          <w:rFonts w:ascii="Times New Roman" w:eastAsia="Times New Roman" w:hAnsi="Times New Roman" w:cs="Times New Roman"/>
        </w:rPr>
        <w:t xml:space="preserve"> jeb 63,06</w:t>
      </w:r>
      <w:r w:rsidR="00470019" w:rsidRPr="00470019">
        <w:t xml:space="preserve"> </w:t>
      </w:r>
      <w:r w:rsidR="00470019" w:rsidRPr="00470019">
        <w:rPr>
          <w:rFonts w:ascii="Times New Roman" w:eastAsia="Times New Roman" w:hAnsi="Times New Roman" w:cs="Times New Roman"/>
        </w:rPr>
        <w:t>EUR/m</w:t>
      </w:r>
      <w:r w:rsidR="00470019" w:rsidRPr="00470019">
        <w:rPr>
          <w:rFonts w:ascii="Times New Roman" w:eastAsia="Times New Roman" w:hAnsi="Times New Roman" w:cs="Times New Roman"/>
          <w:vertAlign w:val="superscript"/>
        </w:rPr>
        <w:t xml:space="preserve">2 </w:t>
      </w:r>
      <w:r w:rsidR="00BE706A" w:rsidRPr="00BE706A">
        <w:rPr>
          <w:rFonts w:ascii="Times New Roman" w:eastAsia="Times New Roman" w:hAnsi="Times New Roman" w:cs="Times New Roman"/>
        </w:rPr>
        <w:t>(</w:t>
      </w:r>
      <w:r w:rsidR="00BE706A" w:rsidRPr="00BE706A">
        <w:rPr>
          <w:rFonts w:ascii="Times New Roman" w:hAnsi="Times New Roman" w:cs="Times New Roman"/>
        </w:rPr>
        <w:t xml:space="preserve">zemes </w:t>
      </w:r>
      <w:r w:rsidR="001D6F88">
        <w:rPr>
          <w:rFonts w:ascii="Times New Roman" w:hAnsi="Times New Roman" w:cs="Times New Roman"/>
        </w:rPr>
        <w:t>vienības</w:t>
      </w:r>
      <w:r w:rsidR="00BE706A" w:rsidRPr="00BE706A">
        <w:rPr>
          <w:rFonts w:ascii="Times New Roman" w:hAnsi="Times New Roman" w:cs="Times New Roman"/>
        </w:rPr>
        <w:t xml:space="preserve"> tirgus vērtība ir EUR 18</w:t>
      </w:r>
      <w:r w:rsidR="00C77730">
        <w:rPr>
          <w:rFonts w:ascii="Times New Roman" w:hAnsi="Times New Roman" w:cs="Times New Roman"/>
        </w:rPr>
        <w:t> </w:t>
      </w:r>
      <w:r w:rsidR="00BE706A" w:rsidRPr="00BE706A">
        <w:rPr>
          <w:rFonts w:ascii="Times New Roman" w:hAnsi="Times New Roman" w:cs="Times New Roman"/>
        </w:rPr>
        <w:t>900</w:t>
      </w:r>
      <w:r w:rsidR="005165C9" w:rsidRPr="005165C9">
        <w:rPr>
          <w:rFonts w:ascii="Times New Roman" w:hAnsi="Times New Roman" w:cs="Times New Roman"/>
        </w:rPr>
        <w:t>,</w:t>
      </w:r>
      <w:r w:rsidR="00BE706A" w:rsidRPr="00BE706A">
        <w:rPr>
          <w:rFonts w:ascii="Times New Roman" w:hAnsi="Times New Roman" w:cs="Times New Roman"/>
        </w:rPr>
        <w:t xml:space="preserve"> </w:t>
      </w:r>
      <w:r w:rsidR="009E25E9">
        <w:rPr>
          <w:rFonts w:ascii="Times New Roman" w:hAnsi="Times New Roman" w:cs="Times New Roman"/>
        </w:rPr>
        <w:t>jeb 38,57</w:t>
      </w:r>
      <w:r w:rsidR="009E25E9" w:rsidRPr="009E25E9">
        <w:rPr>
          <w:rFonts w:ascii="Times New Roman" w:eastAsia="Times New Roman" w:hAnsi="Times New Roman" w:cs="Times New Roman"/>
          <w:lang w:eastAsia="x-none"/>
        </w:rPr>
        <w:t xml:space="preserve"> </w:t>
      </w:r>
      <w:r w:rsidR="009E25E9" w:rsidRPr="00470019">
        <w:rPr>
          <w:rFonts w:ascii="Times New Roman" w:eastAsia="Times New Roman" w:hAnsi="Times New Roman" w:cs="Times New Roman"/>
          <w:lang w:eastAsia="x-none"/>
        </w:rPr>
        <w:t>EUR/m</w:t>
      </w:r>
      <w:r w:rsidR="009E25E9" w:rsidRPr="00470019">
        <w:rPr>
          <w:rFonts w:ascii="Times New Roman" w:eastAsia="Times New Roman" w:hAnsi="Times New Roman" w:cs="Times New Roman"/>
          <w:vertAlign w:val="superscript"/>
          <w:lang w:eastAsia="x-none"/>
        </w:rPr>
        <w:t>2</w:t>
      </w:r>
      <w:r w:rsidR="00BE706A">
        <w:rPr>
          <w:rFonts w:ascii="Times New Roman" w:hAnsi="Times New Roman" w:cs="Times New Roman"/>
        </w:rPr>
        <w:t>,</w:t>
      </w:r>
      <w:r w:rsidR="00BE706A" w:rsidRPr="00BE706A">
        <w:rPr>
          <w:rFonts w:ascii="Times New Roman" w:hAnsi="Times New Roman" w:cs="Times New Roman"/>
        </w:rPr>
        <w:t xml:space="preserve"> </w:t>
      </w:r>
      <w:r w:rsidR="00C77730">
        <w:rPr>
          <w:rFonts w:ascii="Times New Roman" w:hAnsi="Times New Roman" w:cs="Times New Roman"/>
        </w:rPr>
        <w:t>būves</w:t>
      </w:r>
      <w:r w:rsidR="00BE706A" w:rsidRPr="00BE706A">
        <w:rPr>
          <w:rFonts w:ascii="Times New Roman" w:hAnsi="Times New Roman" w:cs="Times New Roman"/>
        </w:rPr>
        <w:t xml:space="preserve"> tirgus vērtība ir EUR 12</w:t>
      </w:r>
      <w:r w:rsidR="00C77730">
        <w:rPr>
          <w:rFonts w:ascii="Times New Roman" w:hAnsi="Times New Roman" w:cs="Times New Roman"/>
        </w:rPr>
        <w:t> </w:t>
      </w:r>
      <w:r w:rsidR="00BE706A" w:rsidRPr="00BE706A">
        <w:rPr>
          <w:rFonts w:ascii="Times New Roman" w:hAnsi="Times New Roman" w:cs="Times New Roman"/>
        </w:rPr>
        <w:t>000</w:t>
      </w:r>
      <w:r w:rsidR="00BE706A" w:rsidRPr="00BE706A">
        <w:rPr>
          <w:rFonts w:ascii="Times New Roman" w:eastAsia="Times New Roman" w:hAnsi="Times New Roman" w:cs="Times New Roman"/>
        </w:rPr>
        <w:t>)</w:t>
      </w:r>
      <w:r w:rsidR="00470019" w:rsidRPr="00BE706A">
        <w:rPr>
          <w:rFonts w:ascii="Times New Roman" w:eastAsia="Times New Roman" w:hAnsi="Times New Roman" w:cs="Times New Roman"/>
        </w:rPr>
        <w:t>.</w:t>
      </w:r>
    </w:p>
    <w:p w14:paraId="6E34C44E" w14:textId="7637554A" w:rsidR="00C25860" w:rsidRPr="00247254" w:rsidRDefault="00C25860" w:rsidP="00CB0E05">
      <w:pPr>
        <w:numPr>
          <w:ilvl w:val="0"/>
          <w:numId w:val="33"/>
        </w:numPr>
        <w:autoSpaceDE w:val="0"/>
        <w:autoSpaceDN w:val="0"/>
        <w:adjustRightInd w:val="0"/>
        <w:spacing w:before="120" w:after="120"/>
        <w:ind w:left="426" w:hanging="426"/>
        <w:jc w:val="both"/>
        <w:rPr>
          <w:rFonts w:ascii="Times New Roman" w:eastAsia="Times New Roman" w:hAnsi="Times New Roman" w:cs="Times New Roman"/>
          <w:bCs/>
          <w:lang w:eastAsia="zh-CN"/>
        </w:rPr>
      </w:pPr>
      <w:r w:rsidRPr="00247254">
        <w:rPr>
          <w:rFonts w:ascii="Times New Roman" w:eastAsia="Times New Roman" w:hAnsi="Times New Roman" w:cs="Times New Roman"/>
          <w:bCs/>
          <w:lang w:eastAsia="zh-CN"/>
        </w:rPr>
        <w:t>Publiskas personas mantas atsavināšanas likuma 1.</w:t>
      </w:r>
      <w:r w:rsidR="0013351B">
        <w:rPr>
          <w:rFonts w:ascii="Times New Roman" w:eastAsia="Times New Roman" w:hAnsi="Times New Roman" w:cs="Times New Roman"/>
          <w:bCs/>
          <w:lang w:eastAsia="zh-CN"/>
        </w:rPr>
        <w:t xml:space="preserve"> </w:t>
      </w:r>
      <w:r w:rsidRPr="00247254">
        <w:rPr>
          <w:rFonts w:ascii="Times New Roman" w:eastAsia="Times New Roman" w:hAnsi="Times New Roman" w:cs="Times New Roman"/>
          <w:bCs/>
          <w:lang w:eastAsia="zh-CN"/>
        </w:rPr>
        <w:t>panta 6.</w:t>
      </w:r>
      <w:r w:rsidR="0013351B">
        <w:rPr>
          <w:rFonts w:ascii="Times New Roman" w:eastAsia="Times New Roman" w:hAnsi="Times New Roman" w:cs="Times New Roman"/>
          <w:bCs/>
          <w:lang w:eastAsia="zh-CN"/>
        </w:rPr>
        <w:t xml:space="preserve"> </w:t>
      </w:r>
      <w:r w:rsidRPr="00247254">
        <w:rPr>
          <w:rFonts w:ascii="Times New Roman" w:eastAsia="Times New Roman" w:hAnsi="Times New Roman" w:cs="Times New Roman"/>
          <w:bCs/>
          <w:lang w:eastAsia="zh-CN"/>
        </w:rPr>
        <w:t>punkts nosaka, ka nosacītā cena</w:t>
      </w:r>
      <w:r w:rsidRPr="00247254">
        <w:rPr>
          <w:rFonts w:ascii="Times New Roman" w:eastAsia="Times New Roman" w:hAnsi="Times New Roman" w:cs="Times New Roman"/>
          <w:lang w:eastAsia="zh-CN"/>
        </w:rPr>
        <w:t xml:space="preserve"> ir nekustamā īpašuma vērtība, kas noteikta atbilstoši </w:t>
      </w:r>
      <w:hyperlink r:id="rId9" w:tgtFrame="_blank" w:history="1">
        <w:r w:rsidRPr="00247254">
          <w:rPr>
            <w:rFonts w:ascii="Times New Roman" w:eastAsia="Times New Roman" w:hAnsi="Times New Roman" w:cs="Times New Roman"/>
            <w:lang w:eastAsia="zh-CN"/>
          </w:rPr>
          <w:t>Standartizācijas likumā</w:t>
        </w:r>
      </w:hyperlink>
      <w:r w:rsidRPr="00247254">
        <w:rPr>
          <w:rFonts w:ascii="Times New Roman" w:eastAsia="Times New Roman" w:hAnsi="Times New Roman" w:cs="Times New Roman"/>
          <w:lang w:eastAsia="zh-CN"/>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w:t>
      </w:r>
      <w:r w:rsidRPr="00CB0E05">
        <w:rPr>
          <w:rFonts w:ascii="Times New Roman" w:eastAsia="Times New Roman" w:hAnsi="Times New Roman" w:cs="Times New Roman"/>
          <w:lang w:eastAsia="zh-CN"/>
        </w:rPr>
        <w:t>apstiprina</w:t>
      </w:r>
      <w:r w:rsidRPr="000D6812">
        <w:rPr>
          <w:rFonts w:ascii="Times New Roman" w:eastAsia="Times New Roman" w:hAnsi="Times New Roman" w:cs="Times New Roman"/>
          <w:lang w:eastAsia="zh-CN"/>
        </w:rPr>
        <w:t xml:space="preserve"> i</w:t>
      </w:r>
      <w:r w:rsidRPr="00247254">
        <w:rPr>
          <w:rFonts w:ascii="Times New Roman" w:eastAsia="Times New Roman" w:hAnsi="Times New Roman" w:cs="Times New Roman"/>
          <w:lang w:eastAsia="zh-CN"/>
        </w:rPr>
        <w:t>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r w:rsidR="005E2DA3" w:rsidRPr="00247254">
        <w:rPr>
          <w:rFonts w:ascii="Times New Roman" w:eastAsia="Times New Roman" w:hAnsi="Times New Roman" w:cs="Times New Roman"/>
          <w:lang w:eastAsia="zh-CN"/>
        </w:rPr>
        <w:t xml:space="preserve">   </w:t>
      </w:r>
    </w:p>
    <w:p w14:paraId="795BE43C" w14:textId="77777777" w:rsidR="00C25860" w:rsidRPr="00A92DF0" w:rsidRDefault="00C25860" w:rsidP="00CB0E05">
      <w:pPr>
        <w:numPr>
          <w:ilvl w:val="0"/>
          <w:numId w:val="33"/>
        </w:numPr>
        <w:tabs>
          <w:tab w:val="left" w:pos="426"/>
        </w:tabs>
        <w:autoSpaceDE w:val="0"/>
        <w:autoSpaceDN w:val="0"/>
        <w:adjustRightInd w:val="0"/>
        <w:spacing w:after="120"/>
        <w:ind w:left="426" w:hanging="426"/>
        <w:jc w:val="both"/>
        <w:rPr>
          <w:rFonts w:ascii="Times New Roman" w:eastAsia="Times New Roman" w:hAnsi="Times New Roman" w:cs="Times New Roman"/>
          <w:lang w:eastAsia="x-none"/>
        </w:rPr>
      </w:pPr>
      <w:r w:rsidRPr="00247254">
        <w:rPr>
          <w:rFonts w:ascii="Times New Roman" w:eastAsia="Times New Roman" w:hAnsi="Times New Roman" w:cs="Times New Roman"/>
          <w:bCs/>
          <w:lang w:eastAsia="x-none"/>
        </w:rPr>
        <w:t xml:space="preserve">Publiskas personas mantas atsavināšanas likuma </w:t>
      </w:r>
      <w:r w:rsidRPr="00247254">
        <w:rPr>
          <w:rFonts w:ascii="Times New Roman" w:eastAsia="Times New Roman" w:hAnsi="Times New Roman" w:cs="Times New Roman"/>
          <w:lang w:eastAsia="x-none"/>
        </w:rPr>
        <w:t xml:space="preserve">Pārejas noteikumu </w:t>
      </w:r>
      <w:r w:rsidRPr="00247254">
        <w:rPr>
          <w:rFonts w:ascii="Times New Roman" w:eastAsia="Times New Roman" w:hAnsi="Times New Roman" w:cs="Times New Roman"/>
          <w:shd w:val="clear" w:color="auto" w:fill="FFFFFF"/>
          <w:lang w:eastAsia="x-none"/>
        </w:rPr>
        <w:t>11. un 12. punkts paredz, ka līdz brīdim, kad spēku zaudē </w:t>
      </w:r>
      <w:hyperlink r:id="rId10" w:tgtFrame="_blank" w:history="1">
        <w:r w:rsidRPr="00247254">
          <w:rPr>
            <w:rFonts w:ascii="Times New Roman" w:eastAsia="Times New Roman" w:hAnsi="Times New Roman" w:cs="Times New Roman"/>
            <w:shd w:val="clear" w:color="auto" w:fill="FFFFFF"/>
            <w:lang w:eastAsia="x-none"/>
          </w:rPr>
          <w:t>Valsts un pašvaldību īpašuma privatizācijas un privatizācijas sertifikātu izmantošanas pabeigšanas likums</w:t>
        </w:r>
      </w:hyperlink>
      <w:r w:rsidRPr="00247254">
        <w:rPr>
          <w:rFonts w:ascii="Times New Roman" w:eastAsia="Times New Roman" w:hAnsi="Times New Roman" w:cs="Times New Roman"/>
          <w:shd w:val="clear" w:color="auto" w:fill="FFFFFF"/>
          <w:lang w:eastAsia="x-none"/>
        </w:rPr>
        <w:t xml:space="preserve">, atsavināmā apbūvētā un </w:t>
      </w:r>
      <w:r w:rsidRPr="00247254">
        <w:rPr>
          <w:rFonts w:ascii="Times New Roman" w:eastAsia="Times New Roman" w:hAnsi="Times New Roman" w:cs="Times New Roman"/>
          <w:lang w:eastAsia="x-none"/>
        </w:rPr>
        <w:t>neapbūvētā</w:t>
      </w:r>
      <w:r w:rsidRPr="00247254">
        <w:rPr>
          <w:rFonts w:ascii="Times New Roman" w:eastAsia="Times New Roman" w:hAnsi="Times New Roman" w:cs="Times New Roman"/>
          <w:shd w:val="clear" w:color="auto" w:fill="FFFFFF"/>
          <w:lang w:eastAsia="x-none"/>
        </w:rPr>
        <w:t xml:space="preserve"> zemesgabala nosacītā cena nedrīkst būt zemāka par zemāko no šādām vērtībām: attiecīgā zemesgabala kadastrālo vērtību vai attiecīgā zemesgabala kadastrālo vērtību </w:t>
      </w:r>
      <w:r w:rsidRPr="00A92DF0">
        <w:rPr>
          <w:rFonts w:ascii="Times New Roman" w:eastAsia="Times New Roman" w:hAnsi="Times New Roman" w:cs="Times New Roman"/>
          <w:shd w:val="clear" w:color="auto" w:fill="FFFFFF"/>
          <w:lang w:eastAsia="x-none"/>
        </w:rPr>
        <w:t xml:space="preserve">2007.gada 31.decembrī. </w:t>
      </w:r>
      <w:hyperlink r:id="rId11" w:tgtFrame="_blank" w:history="1">
        <w:r w:rsidRPr="00A92DF0">
          <w:rPr>
            <w:rFonts w:ascii="Times New Roman" w:eastAsia="Times New Roman" w:hAnsi="Times New Roman" w:cs="Times New Roman"/>
            <w:lang w:eastAsia="x-none"/>
          </w:rPr>
          <w:t>Valsts un pašvaldību īpašuma privatizācijas un privatizācijas sertifikātu izmantošanas pabeigšanas likums</w:t>
        </w:r>
      </w:hyperlink>
      <w:r w:rsidRPr="00A92DF0">
        <w:rPr>
          <w:rFonts w:ascii="Times New Roman" w:eastAsia="Times New Roman" w:hAnsi="Times New Roman" w:cs="Times New Roman"/>
          <w:lang w:eastAsia="x-none"/>
        </w:rPr>
        <w:t xml:space="preserve"> ir spēkā esošs.</w:t>
      </w:r>
    </w:p>
    <w:p w14:paraId="554FD465" w14:textId="32FC9952" w:rsidR="00C25860" w:rsidRPr="009F1137" w:rsidRDefault="00C079BC" w:rsidP="00CB0E05">
      <w:pPr>
        <w:numPr>
          <w:ilvl w:val="0"/>
          <w:numId w:val="33"/>
        </w:numPr>
        <w:tabs>
          <w:tab w:val="left" w:pos="426"/>
        </w:tabs>
        <w:autoSpaceDE w:val="0"/>
        <w:autoSpaceDN w:val="0"/>
        <w:adjustRightInd w:val="0"/>
        <w:spacing w:after="120"/>
        <w:ind w:left="426" w:hanging="426"/>
        <w:jc w:val="both"/>
        <w:rPr>
          <w:rFonts w:ascii="Times New Roman" w:eastAsia="Calibri" w:hAnsi="Times New Roman" w:cs="Times New Roman"/>
        </w:rPr>
      </w:pPr>
      <w:r w:rsidRPr="00A92DF0">
        <w:rPr>
          <w:rFonts w:ascii="Times New Roman" w:eastAsia="Times New Roman" w:hAnsi="Times New Roman" w:cs="Times New Roman"/>
        </w:rPr>
        <w:lastRenderedPageBreak/>
        <w:t>Komisija pārbaudīj</w:t>
      </w:r>
      <w:r w:rsidR="000D6812">
        <w:rPr>
          <w:rFonts w:ascii="Times New Roman" w:eastAsia="Times New Roman" w:hAnsi="Times New Roman" w:cs="Times New Roman"/>
        </w:rPr>
        <w:t>a</w:t>
      </w:r>
      <w:r w:rsidRPr="00A92DF0">
        <w:rPr>
          <w:rFonts w:ascii="Times New Roman" w:eastAsia="Times New Roman" w:hAnsi="Times New Roman" w:cs="Times New Roman"/>
        </w:rPr>
        <w:t xml:space="preserve"> Īpašumiem noteikto nosacīto cenu atbilstību </w:t>
      </w:r>
      <w:r w:rsidRPr="00A92DF0">
        <w:rPr>
          <w:rFonts w:ascii="Times New Roman" w:eastAsia="Times New Roman" w:hAnsi="Times New Roman" w:cs="Times New Roman"/>
          <w:bCs/>
          <w:lang w:eastAsia="x-none"/>
        </w:rPr>
        <w:t xml:space="preserve">Publiskas personas mantas atsavināšanas likuma </w:t>
      </w:r>
      <w:r w:rsidRPr="00A92DF0">
        <w:rPr>
          <w:rFonts w:ascii="Times New Roman" w:eastAsia="Times New Roman" w:hAnsi="Times New Roman" w:cs="Times New Roman"/>
          <w:lang w:eastAsia="x-none"/>
        </w:rPr>
        <w:t xml:space="preserve">Pārejas noteikumu </w:t>
      </w:r>
      <w:r w:rsidRPr="00A92DF0">
        <w:rPr>
          <w:rFonts w:ascii="Times New Roman" w:eastAsia="Times New Roman" w:hAnsi="Times New Roman" w:cs="Times New Roman"/>
          <w:shd w:val="clear" w:color="auto" w:fill="FFFFFF"/>
          <w:lang w:eastAsia="x-none"/>
        </w:rPr>
        <w:t xml:space="preserve">11. un 12. punktā noteiktajam. </w:t>
      </w:r>
      <w:r w:rsidR="00C25860" w:rsidRPr="00A92DF0">
        <w:rPr>
          <w:rFonts w:ascii="Times New Roman" w:eastAsia="Times New Roman" w:hAnsi="Times New Roman" w:cs="Times New Roman"/>
        </w:rPr>
        <w:t xml:space="preserve">Saskaņā ar iepriekš pieņemtajiem domes lēmumiem Komisija organizēs Īpašumu pārdošanu atklātā elektroniskā izsolē ar </w:t>
      </w:r>
      <w:r w:rsidR="00C25860" w:rsidRPr="009F1137">
        <w:rPr>
          <w:rFonts w:ascii="Times New Roman" w:eastAsia="Times New Roman" w:hAnsi="Times New Roman" w:cs="Times New Roman"/>
        </w:rPr>
        <w:t xml:space="preserve">augšupejošu soli par </w:t>
      </w:r>
      <w:proofErr w:type="spellStart"/>
      <w:r w:rsidR="00C25860" w:rsidRPr="00CB0E05">
        <w:rPr>
          <w:rFonts w:ascii="Times New Roman" w:eastAsia="Times New Roman" w:hAnsi="Times New Roman" w:cs="Times New Roman"/>
          <w:i/>
          <w:iCs/>
        </w:rPr>
        <w:t>e</w:t>
      </w:r>
      <w:r w:rsidR="000D6812" w:rsidRPr="00CB0E05">
        <w:rPr>
          <w:rFonts w:ascii="Times New Roman" w:eastAsia="Times New Roman" w:hAnsi="Times New Roman" w:cs="Times New Roman"/>
          <w:i/>
          <w:iCs/>
        </w:rPr>
        <w:t>u</w:t>
      </w:r>
      <w:r w:rsidR="00C25860" w:rsidRPr="00CB0E05">
        <w:rPr>
          <w:rFonts w:ascii="Times New Roman" w:eastAsia="Times New Roman" w:hAnsi="Times New Roman" w:cs="Times New Roman"/>
          <w:i/>
          <w:iCs/>
        </w:rPr>
        <w:t>ro</w:t>
      </w:r>
      <w:proofErr w:type="spellEnd"/>
      <w:r w:rsidR="009F1137" w:rsidRPr="009F1137">
        <w:rPr>
          <w:rFonts w:ascii="Times New Roman" w:eastAsia="Times New Roman" w:hAnsi="Times New Roman" w:cs="Times New Roman"/>
        </w:rPr>
        <w:t>.</w:t>
      </w:r>
    </w:p>
    <w:p w14:paraId="1EC36B87" w14:textId="77777777" w:rsidR="00247254" w:rsidRPr="00AB0087" w:rsidRDefault="00247254" w:rsidP="00CB0E05">
      <w:pPr>
        <w:numPr>
          <w:ilvl w:val="0"/>
          <w:numId w:val="33"/>
        </w:numPr>
        <w:tabs>
          <w:tab w:val="left" w:pos="426"/>
        </w:tabs>
        <w:spacing w:after="120"/>
        <w:ind w:left="426" w:hanging="426"/>
        <w:jc w:val="both"/>
        <w:rPr>
          <w:rFonts w:ascii="Times New Roman" w:eastAsia="Times New Roman" w:hAnsi="Times New Roman" w:cs="Times New Roman"/>
          <w:lang w:eastAsia="x-none"/>
        </w:rPr>
      </w:pPr>
      <w:bookmarkStart w:id="5" w:name="bkm15"/>
      <w:r w:rsidRPr="00AB0087">
        <w:rPr>
          <w:rFonts w:ascii="Times New Roman" w:eastAsia="Times New Roman" w:hAnsi="Times New Roman" w:cs="Times New Roman"/>
          <w:lang w:eastAsia="x-none"/>
        </w:rPr>
        <w:t>Pašvaldību likuma 10. panta pirmās daļas 16. punkta,</w:t>
      </w:r>
      <w:r w:rsidRPr="00AB0087">
        <w:rPr>
          <w:rFonts w:ascii="Times New Roman" w:eastAsia="Times New Roman" w:hAnsi="Times New Roman" w:cs="Times New Roman"/>
          <w:color w:val="4472C4"/>
          <w:lang w:eastAsia="x-none"/>
        </w:rPr>
        <w:t xml:space="preserve"> </w:t>
      </w:r>
      <w:r w:rsidRPr="00AB0087">
        <w:rPr>
          <w:rFonts w:ascii="Times New Roman" w:eastAsia="Times New Roman" w:hAnsi="Times New Roman" w:cs="Times New Roman"/>
          <w:lang w:eastAsia="x-none"/>
        </w:rPr>
        <w:t>kā arī Publiskas personas mantas atsavināšanas likuma 5. panta pirmās daļas izpratnē, pašvaldības dome ir tā institūcija, kura dod atļauju atsavināt pašvaldības nekustamo īpašumu.</w:t>
      </w:r>
    </w:p>
    <w:bookmarkEnd w:id="5"/>
    <w:p w14:paraId="365A8B3F" w14:textId="4F9B95D0" w:rsidR="00C25860" w:rsidRPr="007F21D5" w:rsidRDefault="000D6812" w:rsidP="00C25860">
      <w:pPr>
        <w:spacing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Pašvaldības ieskatā</w:t>
      </w:r>
      <w:r w:rsidR="00C25860" w:rsidRPr="007F21D5">
        <w:rPr>
          <w:rFonts w:ascii="Times New Roman" w:eastAsia="Times New Roman" w:hAnsi="Times New Roman" w:cs="Times New Roman"/>
          <w:lang w:eastAsia="x-none"/>
        </w:rPr>
        <w:t xml:space="preserve"> Komisijas noteiktās Īpašumu nosacītās cenas ir noteiktas atbilstoši </w:t>
      </w:r>
      <w:r w:rsidR="00C25860" w:rsidRPr="007F21D5">
        <w:rPr>
          <w:rFonts w:ascii="Times New Roman" w:eastAsia="Times New Roman" w:hAnsi="Times New Roman" w:cs="Times New Roman"/>
          <w:bCs/>
          <w:lang w:eastAsia="x-none"/>
        </w:rPr>
        <w:t>Publiskas personas mantas atsavināšanas likuma normām</w:t>
      </w:r>
      <w:r w:rsidR="00C25860" w:rsidRPr="007F21D5">
        <w:rPr>
          <w:rFonts w:ascii="Times New Roman" w:eastAsia="Times New Roman" w:hAnsi="Times New Roman" w:cs="Times New Roman"/>
          <w:lang w:eastAsia="x-none"/>
        </w:rPr>
        <w:t xml:space="preserve"> un ir apstiprināmas.</w:t>
      </w:r>
    </w:p>
    <w:p w14:paraId="4A9CC621" w14:textId="1ECF3BE9" w:rsidR="00C25860" w:rsidRPr="00A92DF0" w:rsidRDefault="00C25860" w:rsidP="00C25860">
      <w:pPr>
        <w:spacing w:after="120"/>
        <w:jc w:val="both"/>
        <w:rPr>
          <w:rFonts w:ascii="Times New Roman" w:eastAsia="Times New Roman" w:hAnsi="Times New Roman" w:cs="Times New Roman"/>
          <w:bCs/>
        </w:rPr>
      </w:pPr>
      <w:r w:rsidRPr="00A92DF0">
        <w:rPr>
          <w:rFonts w:ascii="Times New Roman" w:eastAsia="Times New Roman" w:hAnsi="Times New Roman" w:cs="Times New Roman"/>
        </w:rPr>
        <w:t xml:space="preserve">Pamatojoties uz </w:t>
      </w:r>
      <w:r w:rsidR="00507371" w:rsidRPr="00A92DF0">
        <w:rPr>
          <w:rFonts w:ascii="Times New Roman" w:eastAsia="Times New Roman" w:hAnsi="Times New Roman" w:cs="Times New Roman"/>
        </w:rPr>
        <w:t>Pašvaldību likuma 10. panta pirmās daļas 16. punktu un 73. panta ceturto daļu, Publiskas personas mantas atsavināšanas likuma 5. panta pirmo daļu,</w:t>
      </w:r>
      <w:r w:rsidRPr="00A92DF0">
        <w:rPr>
          <w:rFonts w:ascii="Times New Roman" w:eastAsia="Times New Roman" w:hAnsi="Times New Roman" w:cs="Times New Roman"/>
        </w:rPr>
        <w:t xml:space="preserve"> </w:t>
      </w:r>
      <w:r w:rsidRPr="00A92DF0">
        <w:rPr>
          <w:rFonts w:ascii="Times New Roman" w:eastAsia="Calibri" w:hAnsi="Times New Roman" w:cs="Times New Roman"/>
        </w:rPr>
        <w:t xml:space="preserve">domes </w:t>
      </w:r>
      <w:r w:rsidR="005334EB" w:rsidRPr="00A92DF0">
        <w:rPr>
          <w:rFonts w:ascii="Times New Roman" w:eastAsia="Times New Roman" w:hAnsi="Times New Roman" w:cs="Times New Roman"/>
        </w:rPr>
        <w:t>22.02.2023</w:t>
      </w:r>
      <w:r w:rsidRPr="00A92DF0">
        <w:rPr>
          <w:rFonts w:ascii="Times New Roman" w:eastAsia="Times New Roman" w:hAnsi="Times New Roman" w:cs="Times New Roman"/>
        </w:rPr>
        <w:t xml:space="preserve">. lēmumu Nr. </w:t>
      </w:r>
      <w:r w:rsidR="00157916" w:rsidRPr="00A92DF0">
        <w:rPr>
          <w:rFonts w:ascii="Times New Roman" w:eastAsia="Times New Roman" w:hAnsi="Times New Roman" w:cs="Times New Roman"/>
        </w:rPr>
        <w:t>81 “Par nekustamo īpašumu “Kanāla iela 60”, “Krāču iela 6” un “Lazdas 13”</w:t>
      </w:r>
      <w:r w:rsidR="00C079BC" w:rsidRPr="00A92DF0">
        <w:rPr>
          <w:rFonts w:ascii="Times New Roman" w:eastAsia="Times New Roman" w:hAnsi="Times New Roman" w:cs="Times New Roman"/>
        </w:rPr>
        <w:t xml:space="preserve"> atsavināšanu”</w:t>
      </w:r>
      <w:r w:rsidRPr="00A92DF0">
        <w:rPr>
          <w:rFonts w:ascii="Times New Roman" w:eastAsia="Times New Roman" w:hAnsi="Times New Roman" w:cs="Times New Roman"/>
        </w:rPr>
        <w:t xml:space="preserve">, </w:t>
      </w:r>
      <w:r w:rsidR="005334EB" w:rsidRPr="00A92DF0">
        <w:rPr>
          <w:rFonts w:ascii="Times New Roman" w:eastAsia="Times New Roman" w:hAnsi="Times New Roman" w:cs="Times New Roman"/>
        </w:rPr>
        <w:t xml:space="preserve">Nr. 77 “Par nekustamo īpašumu “Kadagas ceļš 17” un “Kadagas ceļš 19” </w:t>
      </w:r>
      <w:r w:rsidR="003D1F16" w:rsidRPr="00A92DF0">
        <w:rPr>
          <w:rFonts w:ascii="Times New Roman" w:eastAsia="Times New Roman" w:hAnsi="Times New Roman" w:cs="Times New Roman"/>
        </w:rPr>
        <w:t xml:space="preserve">atsavināšanu” </w:t>
      </w:r>
      <w:r w:rsidRPr="00A92DF0">
        <w:rPr>
          <w:rFonts w:ascii="Times New Roman" w:eastAsia="Times New Roman" w:hAnsi="Times New Roman" w:cs="Times New Roman"/>
        </w:rPr>
        <w:t xml:space="preserve">un </w:t>
      </w:r>
      <w:r w:rsidR="005334EB" w:rsidRPr="00A92DF0">
        <w:rPr>
          <w:rFonts w:ascii="Times New Roman" w:eastAsia="Times New Roman" w:hAnsi="Times New Roman" w:cs="Times New Roman"/>
        </w:rPr>
        <w:t xml:space="preserve">Nr. 80 “Par pašvaldības nekustamā īpašuma atsavināšanu Vecupes iela 12, Carnikava”, </w:t>
      </w:r>
      <w:r w:rsidRPr="00A92DF0">
        <w:rPr>
          <w:rFonts w:ascii="Times New Roman" w:eastAsia="Times New Roman" w:hAnsi="Times New Roman" w:cs="Times New Roman"/>
          <w:bCs/>
        </w:rPr>
        <w:t xml:space="preserve">Pašvaldības mantas iznomāšanas un atsavināšanas </w:t>
      </w:r>
      <w:r w:rsidRPr="00A92DF0">
        <w:rPr>
          <w:rFonts w:ascii="Times New Roman" w:eastAsia="Times New Roman" w:hAnsi="Times New Roman" w:cs="Times New Roman"/>
        </w:rPr>
        <w:t xml:space="preserve">komisijas </w:t>
      </w:r>
      <w:r w:rsidR="00D76AB2" w:rsidRPr="00A92DF0">
        <w:rPr>
          <w:rFonts w:ascii="Times New Roman" w:eastAsia="Times New Roman" w:hAnsi="Times New Roman" w:cs="Times New Roman"/>
        </w:rPr>
        <w:t>24</w:t>
      </w:r>
      <w:r w:rsidRPr="00A92DF0">
        <w:rPr>
          <w:rFonts w:ascii="Times New Roman" w:eastAsia="Times New Roman" w:hAnsi="Times New Roman" w:cs="Times New Roman"/>
        </w:rPr>
        <w:t>.0</w:t>
      </w:r>
      <w:r w:rsidR="00D76AB2" w:rsidRPr="00A92DF0">
        <w:rPr>
          <w:rFonts w:ascii="Times New Roman" w:eastAsia="Times New Roman" w:hAnsi="Times New Roman" w:cs="Times New Roman"/>
        </w:rPr>
        <w:t>4</w:t>
      </w:r>
      <w:r w:rsidRPr="00A92DF0">
        <w:rPr>
          <w:rFonts w:ascii="Times New Roman" w:eastAsia="Times New Roman" w:hAnsi="Times New Roman" w:cs="Times New Roman"/>
        </w:rPr>
        <w:t>.202</w:t>
      </w:r>
      <w:r w:rsidR="00D76AB2" w:rsidRPr="00A92DF0">
        <w:rPr>
          <w:rFonts w:ascii="Times New Roman" w:eastAsia="Times New Roman" w:hAnsi="Times New Roman" w:cs="Times New Roman"/>
        </w:rPr>
        <w:t>3</w:t>
      </w:r>
      <w:r w:rsidRPr="00A92DF0">
        <w:rPr>
          <w:rFonts w:ascii="Times New Roman" w:eastAsia="Times New Roman" w:hAnsi="Times New Roman" w:cs="Times New Roman"/>
        </w:rPr>
        <w:t xml:space="preserve">. sēdes </w:t>
      </w:r>
      <w:r w:rsidRPr="00A92DF0">
        <w:rPr>
          <w:rFonts w:ascii="Times New Roman" w:eastAsia="Times New Roman" w:hAnsi="Times New Roman" w:cs="Times New Roman"/>
          <w:lang w:eastAsia="ar-SA"/>
        </w:rPr>
        <w:t xml:space="preserve">protokolu </w:t>
      </w:r>
      <w:r w:rsidR="00D76AB2" w:rsidRPr="00A92DF0">
        <w:rPr>
          <w:rFonts w:ascii="Times New Roman" w:eastAsia="Times New Roman" w:hAnsi="Times New Roman" w:cs="Times New Roman"/>
          <w:bCs/>
        </w:rPr>
        <w:t>Nr. ĀNP/1-7-14-2/23/10 un Nr. ĀNP/1-7-14-2/23/11</w:t>
      </w:r>
      <w:r w:rsidRPr="00A92DF0">
        <w:rPr>
          <w:rFonts w:ascii="Times New Roman" w:eastAsia="Times New Roman" w:hAnsi="Times New Roman" w:cs="Times New Roman"/>
          <w:bCs/>
        </w:rPr>
        <w:t xml:space="preserve">, </w:t>
      </w:r>
      <w:r w:rsidR="000D6812">
        <w:rPr>
          <w:rFonts w:ascii="Times New Roman" w:eastAsia="Times New Roman" w:hAnsi="Times New Roman" w:cs="Times New Roman"/>
          <w:bCs/>
        </w:rPr>
        <w:t xml:space="preserve">kā arī </w:t>
      </w:r>
      <w:r w:rsidR="00A56DE0" w:rsidRPr="00A92DF0">
        <w:rPr>
          <w:rFonts w:ascii="Times New Roman" w:eastAsia="Times New Roman" w:hAnsi="Times New Roman" w:cs="Times New Roman"/>
          <w:bCs/>
        </w:rPr>
        <w:t>Finanšu komitejas 1</w:t>
      </w:r>
      <w:r w:rsidR="003D1F16" w:rsidRPr="00A92DF0">
        <w:rPr>
          <w:rFonts w:ascii="Times New Roman" w:eastAsia="Times New Roman" w:hAnsi="Times New Roman" w:cs="Times New Roman"/>
          <w:bCs/>
        </w:rPr>
        <w:t>7</w:t>
      </w:r>
      <w:r w:rsidR="00A56DE0" w:rsidRPr="00A92DF0">
        <w:rPr>
          <w:rFonts w:ascii="Times New Roman" w:eastAsia="Times New Roman" w:hAnsi="Times New Roman" w:cs="Times New Roman"/>
          <w:bCs/>
        </w:rPr>
        <w:t>.0</w:t>
      </w:r>
      <w:r w:rsidR="003D1F16" w:rsidRPr="00A92DF0">
        <w:rPr>
          <w:rFonts w:ascii="Times New Roman" w:eastAsia="Times New Roman" w:hAnsi="Times New Roman" w:cs="Times New Roman"/>
          <w:bCs/>
        </w:rPr>
        <w:t>5</w:t>
      </w:r>
      <w:r w:rsidR="00A56DE0" w:rsidRPr="00A92DF0">
        <w:rPr>
          <w:rFonts w:ascii="Times New Roman" w:eastAsia="Times New Roman" w:hAnsi="Times New Roman" w:cs="Times New Roman"/>
          <w:bCs/>
        </w:rPr>
        <w:t xml:space="preserve">.2023. atzinumu, </w:t>
      </w:r>
      <w:r w:rsidRPr="00A92DF0">
        <w:rPr>
          <w:rFonts w:ascii="Times New Roman" w:eastAsia="Times New Roman" w:hAnsi="Times New Roman" w:cs="Times New Roman"/>
          <w:bCs/>
        </w:rPr>
        <w:t>Ādažu novada pašvaldības dome</w:t>
      </w:r>
    </w:p>
    <w:p w14:paraId="7B69BC72" w14:textId="6CEB326A" w:rsidR="00C25860" w:rsidRPr="00D76AB2" w:rsidRDefault="00181A1E" w:rsidP="00C25860">
      <w:pPr>
        <w:spacing w:after="120"/>
        <w:ind w:right="-1"/>
        <w:jc w:val="center"/>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NOLEMJ</w:t>
      </w:r>
      <w:r w:rsidR="00C25860" w:rsidRPr="00D76AB2">
        <w:rPr>
          <w:rFonts w:ascii="Times New Roman" w:eastAsia="Times New Roman" w:hAnsi="Times New Roman" w:cs="Times New Roman"/>
          <w:b/>
          <w:bCs/>
          <w:lang w:eastAsia="x-none"/>
        </w:rPr>
        <w:t>:</w:t>
      </w:r>
    </w:p>
    <w:p w14:paraId="226F672A" w14:textId="77777777" w:rsidR="00C25860" w:rsidRPr="000D6812" w:rsidRDefault="00C25860" w:rsidP="00C96EC1">
      <w:pPr>
        <w:contextualSpacing/>
        <w:jc w:val="both"/>
        <w:rPr>
          <w:rFonts w:ascii="Times New Roman" w:eastAsia="Times New Roman" w:hAnsi="Times New Roman" w:cs="Times New Roman"/>
          <w:lang w:eastAsia="lv-LV"/>
        </w:rPr>
      </w:pPr>
      <w:r w:rsidRPr="00CB0E05">
        <w:rPr>
          <w:rFonts w:ascii="Times New Roman" w:eastAsia="Times New Roman" w:hAnsi="Times New Roman" w:cs="Times New Roman"/>
          <w:lang w:eastAsia="lv-LV"/>
        </w:rPr>
        <w:t xml:space="preserve">Apstiprināt </w:t>
      </w:r>
      <w:r w:rsidRPr="000D6812">
        <w:rPr>
          <w:rFonts w:ascii="Times New Roman" w:eastAsia="Times New Roman" w:hAnsi="Times New Roman" w:cs="Times New Roman"/>
          <w:lang w:eastAsia="zh-CN"/>
        </w:rPr>
        <w:t xml:space="preserve">atsavināšanai nodoto Ādažu novada pašvaldības nekustamo īpašumu </w:t>
      </w:r>
      <w:r w:rsidRPr="00CB0E05">
        <w:rPr>
          <w:rFonts w:ascii="Times New Roman" w:eastAsia="Times New Roman" w:hAnsi="Times New Roman" w:cs="Times New Roman"/>
          <w:lang w:eastAsia="lv-LV"/>
        </w:rPr>
        <w:t>nosacīto cenu</w:t>
      </w:r>
      <w:r w:rsidRPr="000D6812">
        <w:rPr>
          <w:rFonts w:ascii="Times New Roman" w:eastAsia="Times New Roman" w:hAnsi="Times New Roman" w:cs="Times New Roman"/>
          <w:lang w:eastAsia="lv-LV"/>
        </w:rPr>
        <w:t>:</w:t>
      </w:r>
    </w:p>
    <w:p w14:paraId="59D29894" w14:textId="73AC5DCE" w:rsidR="00FD35A3" w:rsidRPr="00FD35A3" w:rsidRDefault="00C96EC1" w:rsidP="00CB0E05">
      <w:pPr>
        <w:pStyle w:val="ListParagraph"/>
        <w:numPr>
          <w:ilvl w:val="0"/>
          <w:numId w:val="39"/>
        </w:numPr>
        <w:spacing w:before="120" w:after="120"/>
        <w:contextualSpacing w:val="0"/>
        <w:jc w:val="both"/>
        <w:rPr>
          <w:sz w:val="24"/>
          <w:szCs w:val="24"/>
        </w:rPr>
      </w:pPr>
      <w:r w:rsidRPr="00C96EC1">
        <w:rPr>
          <w:sz w:val="24"/>
          <w:szCs w:val="24"/>
        </w:rPr>
        <w:t>nekustam</w:t>
      </w:r>
      <w:r w:rsidR="002041AA">
        <w:rPr>
          <w:sz w:val="24"/>
          <w:szCs w:val="24"/>
        </w:rPr>
        <w:t>ajam</w:t>
      </w:r>
      <w:r w:rsidRPr="00C96EC1">
        <w:rPr>
          <w:sz w:val="24"/>
          <w:szCs w:val="24"/>
        </w:rPr>
        <w:t xml:space="preserve"> īpašuma</w:t>
      </w:r>
      <w:r w:rsidR="002041AA">
        <w:rPr>
          <w:sz w:val="24"/>
          <w:szCs w:val="24"/>
        </w:rPr>
        <w:t>m (</w:t>
      </w:r>
      <w:r w:rsidRPr="00C96EC1">
        <w:rPr>
          <w:sz w:val="24"/>
          <w:szCs w:val="24"/>
        </w:rPr>
        <w:t>kad</w:t>
      </w:r>
      <w:r w:rsidR="000D6812">
        <w:rPr>
          <w:sz w:val="24"/>
          <w:szCs w:val="24"/>
        </w:rPr>
        <w:t>.</w:t>
      </w:r>
      <w:r w:rsidR="00BA06CA">
        <w:rPr>
          <w:sz w:val="24"/>
          <w:szCs w:val="24"/>
        </w:rPr>
        <w:t> </w:t>
      </w:r>
      <w:r w:rsidRPr="00C96EC1">
        <w:rPr>
          <w:sz w:val="24"/>
          <w:szCs w:val="24"/>
        </w:rPr>
        <w:t>Nr.</w:t>
      </w:r>
      <w:r w:rsidR="002041AA">
        <w:rPr>
          <w:sz w:val="24"/>
          <w:szCs w:val="24"/>
        </w:rPr>
        <w:t> </w:t>
      </w:r>
      <w:r w:rsidRPr="00C96EC1">
        <w:rPr>
          <w:sz w:val="24"/>
          <w:szCs w:val="24"/>
        </w:rPr>
        <w:t>8044 014 0292</w:t>
      </w:r>
      <w:r w:rsidR="002041AA">
        <w:rPr>
          <w:sz w:val="24"/>
          <w:szCs w:val="24"/>
        </w:rPr>
        <w:t>)</w:t>
      </w:r>
      <w:r w:rsidRPr="00C96EC1">
        <w:rPr>
          <w:rFonts w:eastAsia="Calibri"/>
          <w:sz w:val="24"/>
          <w:szCs w:val="24"/>
        </w:rPr>
        <w:t xml:space="preserve">, kura sastāvā ietilpst neapbūvēta zemes vienība </w:t>
      </w:r>
      <w:r w:rsidRPr="00C96EC1">
        <w:rPr>
          <w:sz w:val="24"/>
          <w:szCs w:val="24"/>
        </w:rPr>
        <w:t>0,0736 ha (736 m</w:t>
      </w:r>
      <w:r w:rsidRPr="00C96EC1">
        <w:rPr>
          <w:sz w:val="24"/>
          <w:szCs w:val="24"/>
          <w:vertAlign w:val="superscript"/>
        </w:rPr>
        <w:t>2</w:t>
      </w:r>
      <w:r w:rsidRPr="00C96EC1">
        <w:rPr>
          <w:sz w:val="24"/>
          <w:szCs w:val="24"/>
        </w:rPr>
        <w:t>)</w:t>
      </w:r>
      <w:r w:rsidRPr="00C96EC1">
        <w:rPr>
          <w:rFonts w:eastAsia="Calibri"/>
          <w:sz w:val="24"/>
          <w:szCs w:val="24"/>
        </w:rPr>
        <w:t xml:space="preserve"> platībā</w:t>
      </w:r>
      <w:r w:rsidR="002041AA">
        <w:rPr>
          <w:rFonts w:eastAsia="Calibri"/>
          <w:sz w:val="24"/>
          <w:szCs w:val="24"/>
        </w:rPr>
        <w:t xml:space="preserve"> ar </w:t>
      </w:r>
      <w:r w:rsidRPr="00C96EC1">
        <w:rPr>
          <w:rFonts w:eastAsia="Calibri"/>
          <w:sz w:val="24"/>
          <w:szCs w:val="24"/>
        </w:rPr>
        <w:t>kadastra apzīmējum</w:t>
      </w:r>
      <w:r w:rsidR="002041AA">
        <w:rPr>
          <w:rFonts w:eastAsia="Calibri"/>
          <w:sz w:val="24"/>
          <w:szCs w:val="24"/>
        </w:rPr>
        <w:t>u</w:t>
      </w:r>
      <w:r w:rsidRPr="00C96EC1">
        <w:rPr>
          <w:rFonts w:eastAsia="Calibri"/>
          <w:sz w:val="24"/>
          <w:szCs w:val="24"/>
        </w:rPr>
        <w:t xml:space="preserve"> </w:t>
      </w:r>
      <w:r w:rsidRPr="00C96EC1">
        <w:rPr>
          <w:sz w:val="24"/>
          <w:szCs w:val="24"/>
        </w:rPr>
        <w:t>8044</w:t>
      </w:r>
      <w:r w:rsidR="00415E24">
        <w:rPr>
          <w:sz w:val="24"/>
          <w:szCs w:val="24"/>
        </w:rPr>
        <w:t> </w:t>
      </w:r>
      <w:r w:rsidRPr="00C96EC1">
        <w:rPr>
          <w:sz w:val="24"/>
          <w:szCs w:val="24"/>
        </w:rPr>
        <w:t>014</w:t>
      </w:r>
      <w:r w:rsidR="00415E24">
        <w:rPr>
          <w:sz w:val="24"/>
          <w:szCs w:val="24"/>
        </w:rPr>
        <w:t> </w:t>
      </w:r>
      <w:r w:rsidRPr="00C96EC1">
        <w:rPr>
          <w:sz w:val="24"/>
          <w:szCs w:val="24"/>
        </w:rPr>
        <w:t>0292</w:t>
      </w:r>
      <w:r w:rsidR="002041AA">
        <w:rPr>
          <w:sz w:val="24"/>
          <w:szCs w:val="24"/>
        </w:rPr>
        <w:t xml:space="preserve"> un </w:t>
      </w:r>
      <w:r w:rsidRPr="00C96EC1">
        <w:rPr>
          <w:sz w:val="24"/>
          <w:szCs w:val="24"/>
        </w:rPr>
        <w:t>adres</w:t>
      </w:r>
      <w:r w:rsidR="002041AA">
        <w:rPr>
          <w:sz w:val="24"/>
          <w:szCs w:val="24"/>
        </w:rPr>
        <w:t>i</w:t>
      </w:r>
      <w:r w:rsidRPr="00C96EC1">
        <w:rPr>
          <w:sz w:val="24"/>
          <w:szCs w:val="24"/>
        </w:rPr>
        <w:t xml:space="preserve"> – Kanāla iela 60, Alderi, Ādažu pag., Ādažu nov.</w:t>
      </w:r>
      <w:r w:rsidR="00FD35A3">
        <w:rPr>
          <w:sz w:val="24"/>
          <w:szCs w:val="24"/>
        </w:rPr>
        <w:t>,</w:t>
      </w:r>
      <w:r w:rsidRPr="00FD35A3">
        <w:rPr>
          <w:sz w:val="24"/>
          <w:szCs w:val="24"/>
        </w:rPr>
        <w:t xml:space="preserve"> </w:t>
      </w:r>
      <w:r w:rsidRPr="002041AA">
        <w:rPr>
          <w:b/>
          <w:bCs/>
          <w:sz w:val="24"/>
          <w:szCs w:val="24"/>
        </w:rPr>
        <w:t>EUR</w:t>
      </w:r>
      <w:r w:rsidR="007A33B8">
        <w:rPr>
          <w:b/>
          <w:bCs/>
          <w:sz w:val="24"/>
          <w:szCs w:val="24"/>
        </w:rPr>
        <w:t> </w:t>
      </w:r>
      <w:r w:rsidRPr="002041AA">
        <w:rPr>
          <w:b/>
          <w:bCs/>
          <w:sz w:val="24"/>
          <w:szCs w:val="24"/>
        </w:rPr>
        <w:t>23</w:t>
      </w:r>
      <w:r w:rsidR="007A33B8">
        <w:rPr>
          <w:b/>
          <w:bCs/>
          <w:sz w:val="24"/>
          <w:szCs w:val="24"/>
        </w:rPr>
        <w:t> </w:t>
      </w:r>
      <w:r w:rsidRPr="002041AA">
        <w:rPr>
          <w:b/>
          <w:bCs/>
          <w:sz w:val="24"/>
          <w:szCs w:val="24"/>
        </w:rPr>
        <w:t>300</w:t>
      </w:r>
      <w:r w:rsidRPr="00FD35A3">
        <w:rPr>
          <w:sz w:val="24"/>
          <w:szCs w:val="24"/>
        </w:rPr>
        <w:t xml:space="preserve"> (divdesmit trīs tūkstoši trīs simti </w:t>
      </w:r>
      <w:proofErr w:type="spellStart"/>
      <w:r w:rsidRPr="00CB0E05">
        <w:rPr>
          <w:i/>
          <w:iCs/>
          <w:sz w:val="24"/>
          <w:szCs w:val="24"/>
        </w:rPr>
        <w:t>e</w:t>
      </w:r>
      <w:r w:rsidR="000D6812" w:rsidRPr="00CB0E05">
        <w:rPr>
          <w:i/>
          <w:iCs/>
          <w:sz w:val="24"/>
          <w:szCs w:val="24"/>
        </w:rPr>
        <w:t>u</w:t>
      </w:r>
      <w:r w:rsidRPr="00CB0E05">
        <w:rPr>
          <w:i/>
          <w:iCs/>
          <w:sz w:val="24"/>
          <w:szCs w:val="24"/>
        </w:rPr>
        <w:t>ro</w:t>
      </w:r>
      <w:proofErr w:type="spellEnd"/>
      <w:r w:rsidRPr="00FD35A3">
        <w:rPr>
          <w:sz w:val="24"/>
          <w:szCs w:val="24"/>
        </w:rPr>
        <w:t>);</w:t>
      </w:r>
    </w:p>
    <w:p w14:paraId="183595A9" w14:textId="010DA461" w:rsidR="00C96EC1" w:rsidRPr="00922CC4" w:rsidRDefault="00C96EC1" w:rsidP="00CB0E05">
      <w:pPr>
        <w:pStyle w:val="ListParagraph"/>
        <w:numPr>
          <w:ilvl w:val="0"/>
          <w:numId w:val="39"/>
        </w:numPr>
        <w:spacing w:before="120" w:after="120"/>
        <w:contextualSpacing w:val="0"/>
        <w:jc w:val="both"/>
        <w:rPr>
          <w:sz w:val="24"/>
          <w:szCs w:val="24"/>
        </w:rPr>
      </w:pPr>
      <w:r w:rsidRPr="00C96EC1">
        <w:rPr>
          <w:sz w:val="24"/>
          <w:szCs w:val="24"/>
        </w:rPr>
        <w:t>nekustam</w:t>
      </w:r>
      <w:r w:rsidR="002041AA">
        <w:rPr>
          <w:sz w:val="24"/>
          <w:szCs w:val="24"/>
        </w:rPr>
        <w:t>ajam</w:t>
      </w:r>
      <w:r w:rsidRPr="00C96EC1">
        <w:rPr>
          <w:sz w:val="24"/>
          <w:szCs w:val="24"/>
        </w:rPr>
        <w:t xml:space="preserve"> īpašuma</w:t>
      </w:r>
      <w:r w:rsidR="002041AA">
        <w:rPr>
          <w:sz w:val="24"/>
          <w:szCs w:val="24"/>
        </w:rPr>
        <w:t>m (</w:t>
      </w:r>
      <w:r w:rsidRPr="00C96EC1">
        <w:rPr>
          <w:sz w:val="24"/>
          <w:szCs w:val="24"/>
        </w:rPr>
        <w:t>kad</w:t>
      </w:r>
      <w:r w:rsidR="000D6812">
        <w:rPr>
          <w:sz w:val="24"/>
          <w:szCs w:val="24"/>
        </w:rPr>
        <w:t>.</w:t>
      </w:r>
      <w:r w:rsidRPr="00C96EC1">
        <w:rPr>
          <w:sz w:val="24"/>
          <w:szCs w:val="24"/>
        </w:rPr>
        <w:t xml:space="preserve"> </w:t>
      </w:r>
      <w:r w:rsidRPr="00A92DF0">
        <w:rPr>
          <w:sz w:val="24"/>
          <w:szCs w:val="24"/>
        </w:rPr>
        <w:t>Nr.</w:t>
      </w:r>
      <w:r w:rsidR="002041AA" w:rsidRPr="00A92DF0">
        <w:rPr>
          <w:sz w:val="24"/>
          <w:szCs w:val="24"/>
        </w:rPr>
        <w:t> </w:t>
      </w:r>
      <w:r w:rsidRPr="00A92DF0">
        <w:rPr>
          <w:sz w:val="24"/>
          <w:szCs w:val="24"/>
        </w:rPr>
        <w:t>8044</w:t>
      </w:r>
      <w:r w:rsidR="002041AA" w:rsidRPr="00A92DF0">
        <w:rPr>
          <w:sz w:val="24"/>
          <w:szCs w:val="24"/>
        </w:rPr>
        <w:t> </w:t>
      </w:r>
      <w:r w:rsidRPr="00A92DF0">
        <w:rPr>
          <w:sz w:val="24"/>
          <w:szCs w:val="24"/>
        </w:rPr>
        <w:t>007</w:t>
      </w:r>
      <w:r w:rsidR="002041AA" w:rsidRPr="00A92DF0">
        <w:rPr>
          <w:sz w:val="24"/>
          <w:szCs w:val="24"/>
        </w:rPr>
        <w:t> </w:t>
      </w:r>
      <w:r w:rsidRPr="00A92DF0">
        <w:rPr>
          <w:sz w:val="24"/>
          <w:szCs w:val="24"/>
        </w:rPr>
        <w:t>508</w:t>
      </w:r>
      <w:r w:rsidR="002041AA" w:rsidRPr="00A92DF0">
        <w:rPr>
          <w:sz w:val="24"/>
          <w:szCs w:val="24"/>
        </w:rPr>
        <w:t>)</w:t>
      </w:r>
      <w:r w:rsidRPr="00A92DF0">
        <w:rPr>
          <w:sz w:val="24"/>
          <w:szCs w:val="24"/>
        </w:rPr>
        <w:t xml:space="preserve">, kura </w:t>
      </w:r>
      <w:r w:rsidRPr="00C96EC1">
        <w:rPr>
          <w:sz w:val="24"/>
          <w:szCs w:val="24"/>
        </w:rPr>
        <w:t xml:space="preserve">sastāvā ietilpst neapbūvēta </w:t>
      </w:r>
      <w:r w:rsidRPr="00922CC4">
        <w:rPr>
          <w:sz w:val="24"/>
          <w:szCs w:val="24"/>
        </w:rPr>
        <w:t>zemes vienība 0,0713 ha (713 m</w:t>
      </w:r>
      <w:r w:rsidRPr="00922CC4">
        <w:rPr>
          <w:sz w:val="24"/>
          <w:szCs w:val="24"/>
          <w:vertAlign w:val="superscript"/>
        </w:rPr>
        <w:t>2</w:t>
      </w:r>
      <w:r w:rsidRPr="00922CC4">
        <w:rPr>
          <w:sz w:val="24"/>
          <w:szCs w:val="24"/>
        </w:rPr>
        <w:t>) platībā</w:t>
      </w:r>
      <w:r w:rsidR="002041AA">
        <w:rPr>
          <w:sz w:val="24"/>
          <w:szCs w:val="24"/>
        </w:rPr>
        <w:t xml:space="preserve"> ar</w:t>
      </w:r>
      <w:r w:rsidRPr="00922CC4">
        <w:rPr>
          <w:sz w:val="24"/>
          <w:szCs w:val="24"/>
        </w:rPr>
        <w:t xml:space="preserve"> kadastra apzīmējum</w:t>
      </w:r>
      <w:r w:rsidR="002041AA">
        <w:rPr>
          <w:sz w:val="24"/>
          <w:szCs w:val="24"/>
        </w:rPr>
        <w:t>u</w:t>
      </w:r>
      <w:r w:rsidRPr="00922CC4">
        <w:rPr>
          <w:sz w:val="24"/>
          <w:szCs w:val="24"/>
        </w:rPr>
        <w:t xml:space="preserve"> 8044</w:t>
      </w:r>
      <w:r w:rsidR="002041AA">
        <w:rPr>
          <w:sz w:val="24"/>
          <w:szCs w:val="24"/>
        </w:rPr>
        <w:t> </w:t>
      </w:r>
      <w:r w:rsidRPr="00922CC4">
        <w:rPr>
          <w:sz w:val="24"/>
          <w:szCs w:val="24"/>
        </w:rPr>
        <w:t>007</w:t>
      </w:r>
      <w:r w:rsidR="002041AA">
        <w:rPr>
          <w:sz w:val="24"/>
          <w:szCs w:val="24"/>
        </w:rPr>
        <w:t> </w:t>
      </w:r>
      <w:r w:rsidRPr="00922CC4">
        <w:rPr>
          <w:sz w:val="24"/>
          <w:szCs w:val="24"/>
        </w:rPr>
        <w:t>0508</w:t>
      </w:r>
      <w:r w:rsidR="002041AA">
        <w:rPr>
          <w:sz w:val="24"/>
          <w:szCs w:val="24"/>
        </w:rPr>
        <w:t xml:space="preserve"> un adresi - </w:t>
      </w:r>
      <w:r w:rsidRPr="00922CC4">
        <w:rPr>
          <w:sz w:val="24"/>
          <w:szCs w:val="24"/>
        </w:rPr>
        <w:t>Krāču iela 6, Ādaži, Ādažu nov.</w:t>
      </w:r>
      <w:r w:rsidR="00FD35A3" w:rsidRPr="00922CC4">
        <w:rPr>
          <w:sz w:val="24"/>
          <w:szCs w:val="24"/>
        </w:rPr>
        <w:t>,</w:t>
      </w:r>
      <w:r w:rsidRPr="00922CC4">
        <w:rPr>
          <w:sz w:val="24"/>
          <w:szCs w:val="24"/>
        </w:rPr>
        <w:t xml:space="preserve"> </w:t>
      </w:r>
      <w:r w:rsidR="00FD35A3" w:rsidRPr="002041AA">
        <w:rPr>
          <w:b/>
          <w:bCs/>
          <w:sz w:val="24"/>
          <w:szCs w:val="24"/>
          <w:lang w:eastAsia="en-US"/>
        </w:rPr>
        <w:t>EUR</w:t>
      </w:r>
      <w:r w:rsidR="007A33B8">
        <w:rPr>
          <w:b/>
          <w:bCs/>
          <w:sz w:val="24"/>
          <w:szCs w:val="24"/>
          <w:lang w:eastAsia="en-US"/>
        </w:rPr>
        <w:t> </w:t>
      </w:r>
      <w:r w:rsidR="00FD35A3" w:rsidRPr="002041AA">
        <w:rPr>
          <w:b/>
          <w:bCs/>
          <w:sz w:val="24"/>
          <w:szCs w:val="24"/>
          <w:lang w:eastAsia="en-US"/>
        </w:rPr>
        <w:t>24</w:t>
      </w:r>
      <w:r w:rsidR="007A33B8">
        <w:rPr>
          <w:b/>
          <w:bCs/>
          <w:sz w:val="24"/>
          <w:szCs w:val="24"/>
          <w:lang w:eastAsia="en-US"/>
        </w:rPr>
        <w:t> </w:t>
      </w:r>
      <w:r w:rsidR="00FD35A3" w:rsidRPr="002041AA">
        <w:rPr>
          <w:b/>
          <w:bCs/>
          <w:sz w:val="24"/>
          <w:szCs w:val="24"/>
          <w:lang w:eastAsia="en-US"/>
        </w:rPr>
        <w:t>700</w:t>
      </w:r>
      <w:r w:rsidR="00FD35A3" w:rsidRPr="00922CC4">
        <w:rPr>
          <w:sz w:val="24"/>
          <w:szCs w:val="24"/>
          <w:lang w:eastAsia="en-US"/>
        </w:rPr>
        <w:t xml:space="preserve"> (divdesmit</w:t>
      </w:r>
      <w:r w:rsidR="00FD35A3" w:rsidRPr="00922CC4">
        <w:rPr>
          <w:bCs/>
          <w:sz w:val="24"/>
          <w:szCs w:val="24"/>
          <w:lang w:eastAsia="en-US"/>
        </w:rPr>
        <w:t xml:space="preserve"> četri tūkstoši septiņi simti </w:t>
      </w:r>
      <w:proofErr w:type="spellStart"/>
      <w:r w:rsidR="000D6812" w:rsidRPr="008C6A1A">
        <w:rPr>
          <w:i/>
          <w:iCs/>
          <w:sz w:val="24"/>
          <w:szCs w:val="24"/>
        </w:rPr>
        <w:t>euro</w:t>
      </w:r>
      <w:proofErr w:type="spellEnd"/>
      <w:r w:rsidR="00FD35A3" w:rsidRPr="00922CC4">
        <w:rPr>
          <w:bCs/>
          <w:sz w:val="24"/>
          <w:szCs w:val="24"/>
          <w:lang w:eastAsia="en-US"/>
        </w:rPr>
        <w:t>)</w:t>
      </w:r>
      <w:r w:rsidR="003D1F16">
        <w:rPr>
          <w:sz w:val="24"/>
          <w:szCs w:val="24"/>
        </w:rPr>
        <w:t>;</w:t>
      </w:r>
    </w:p>
    <w:p w14:paraId="658F5495" w14:textId="1AE4CD3F" w:rsidR="00C96EC1" w:rsidRPr="00922CC4" w:rsidRDefault="00C96EC1" w:rsidP="00CB0E05">
      <w:pPr>
        <w:pStyle w:val="ListParagraph"/>
        <w:numPr>
          <w:ilvl w:val="0"/>
          <w:numId w:val="39"/>
        </w:numPr>
        <w:spacing w:after="120"/>
        <w:contextualSpacing w:val="0"/>
        <w:jc w:val="both"/>
        <w:rPr>
          <w:sz w:val="24"/>
          <w:szCs w:val="24"/>
        </w:rPr>
      </w:pPr>
      <w:r w:rsidRPr="00922CC4">
        <w:rPr>
          <w:sz w:val="24"/>
          <w:szCs w:val="24"/>
        </w:rPr>
        <w:t>nekustam</w:t>
      </w:r>
      <w:r w:rsidR="002041AA">
        <w:rPr>
          <w:sz w:val="24"/>
          <w:szCs w:val="24"/>
        </w:rPr>
        <w:t>ajam</w:t>
      </w:r>
      <w:r w:rsidRPr="00922CC4">
        <w:rPr>
          <w:sz w:val="24"/>
          <w:szCs w:val="24"/>
        </w:rPr>
        <w:t xml:space="preserve"> īpašuma</w:t>
      </w:r>
      <w:r w:rsidR="002041AA">
        <w:rPr>
          <w:sz w:val="24"/>
          <w:szCs w:val="24"/>
        </w:rPr>
        <w:t>m</w:t>
      </w:r>
      <w:r w:rsidRPr="00922CC4">
        <w:rPr>
          <w:sz w:val="24"/>
          <w:szCs w:val="24"/>
        </w:rPr>
        <w:t xml:space="preserve"> “Lazdas 13”</w:t>
      </w:r>
      <w:r w:rsidR="002041AA">
        <w:rPr>
          <w:sz w:val="24"/>
          <w:szCs w:val="24"/>
        </w:rPr>
        <w:t xml:space="preserve"> (</w:t>
      </w:r>
      <w:r w:rsidRPr="00922CC4">
        <w:rPr>
          <w:sz w:val="24"/>
          <w:szCs w:val="24"/>
        </w:rPr>
        <w:t>kad</w:t>
      </w:r>
      <w:r w:rsidR="000D6812">
        <w:rPr>
          <w:sz w:val="24"/>
          <w:szCs w:val="24"/>
        </w:rPr>
        <w:t>.</w:t>
      </w:r>
      <w:r w:rsidRPr="00922CC4">
        <w:rPr>
          <w:sz w:val="24"/>
          <w:szCs w:val="24"/>
        </w:rPr>
        <w:t xml:space="preserve"> Nr. 8044</w:t>
      </w:r>
      <w:r w:rsidR="00415E24">
        <w:rPr>
          <w:sz w:val="24"/>
          <w:szCs w:val="24"/>
        </w:rPr>
        <w:t> </w:t>
      </w:r>
      <w:r w:rsidRPr="00922CC4">
        <w:rPr>
          <w:sz w:val="24"/>
          <w:szCs w:val="24"/>
        </w:rPr>
        <w:t>01</w:t>
      </w:r>
      <w:r w:rsidR="007659B0">
        <w:rPr>
          <w:sz w:val="24"/>
          <w:szCs w:val="24"/>
        </w:rPr>
        <w:t>2</w:t>
      </w:r>
      <w:r w:rsidR="00415E24">
        <w:rPr>
          <w:sz w:val="24"/>
          <w:szCs w:val="24"/>
        </w:rPr>
        <w:t> </w:t>
      </w:r>
      <w:r w:rsidRPr="00922CC4">
        <w:rPr>
          <w:sz w:val="24"/>
          <w:szCs w:val="24"/>
        </w:rPr>
        <w:t>0149</w:t>
      </w:r>
      <w:r w:rsidR="002041AA">
        <w:rPr>
          <w:sz w:val="24"/>
          <w:szCs w:val="24"/>
        </w:rPr>
        <w:t>)</w:t>
      </w:r>
      <w:r w:rsidRPr="00922CC4">
        <w:rPr>
          <w:sz w:val="24"/>
          <w:szCs w:val="24"/>
        </w:rPr>
        <w:t>, kura sastāvā ietilpst neapbūvēta zemes vienība 0,0566 ha (566 m</w:t>
      </w:r>
      <w:r w:rsidRPr="00922CC4">
        <w:rPr>
          <w:sz w:val="24"/>
          <w:szCs w:val="24"/>
          <w:vertAlign w:val="superscript"/>
        </w:rPr>
        <w:t>2</w:t>
      </w:r>
      <w:r w:rsidRPr="00922CC4">
        <w:rPr>
          <w:sz w:val="24"/>
          <w:szCs w:val="24"/>
        </w:rPr>
        <w:t>) platībā</w:t>
      </w:r>
      <w:r w:rsidR="002041AA">
        <w:rPr>
          <w:sz w:val="24"/>
          <w:szCs w:val="24"/>
        </w:rPr>
        <w:t xml:space="preserve"> ar</w:t>
      </w:r>
      <w:r w:rsidRPr="00922CC4">
        <w:rPr>
          <w:sz w:val="24"/>
          <w:szCs w:val="24"/>
        </w:rPr>
        <w:t xml:space="preserve"> kadastra apzīmējum</w:t>
      </w:r>
      <w:r w:rsidR="002041AA">
        <w:rPr>
          <w:sz w:val="24"/>
          <w:szCs w:val="24"/>
        </w:rPr>
        <w:t>u</w:t>
      </w:r>
      <w:r w:rsidRPr="00922CC4">
        <w:rPr>
          <w:sz w:val="24"/>
          <w:szCs w:val="24"/>
        </w:rPr>
        <w:t xml:space="preserve"> 8044</w:t>
      </w:r>
      <w:r w:rsidR="00415E24">
        <w:rPr>
          <w:sz w:val="24"/>
          <w:szCs w:val="24"/>
        </w:rPr>
        <w:t> </w:t>
      </w:r>
      <w:r w:rsidRPr="00922CC4">
        <w:rPr>
          <w:sz w:val="24"/>
          <w:szCs w:val="24"/>
        </w:rPr>
        <w:t>01</w:t>
      </w:r>
      <w:r w:rsidR="007659B0">
        <w:rPr>
          <w:sz w:val="24"/>
          <w:szCs w:val="24"/>
        </w:rPr>
        <w:t>2</w:t>
      </w:r>
      <w:r w:rsidR="00415E24">
        <w:rPr>
          <w:sz w:val="24"/>
          <w:szCs w:val="24"/>
        </w:rPr>
        <w:t> </w:t>
      </w:r>
      <w:r w:rsidRPr="00922CC4">
        <w:rPr>
          <w:sz w:val="24"/>
          <w:szCs w:val="24"/>
        </w:rPr>
        <w:t>0149</w:t>
      </w:r>
      <w:r w:rsidR="00922CC4" w:rsidRPr="00922CC4">
        <w:rPr>
          <w:sz w:val="24"/>
          <w:szCs w:val="24"/>
        </w:rPr>
        <w:t>,</w:t>
      </w:r>
      <w:r w:rsidRPr="00922CC4">
        <w:rPr>
          <w:sz w:val="24"/>
          <w:szCs w:val="24"/>
        </w:rPr>
        <w:t xml:space="preserve"> </w:t>
      </w:r>
      <w:r w:rsidR="00922CC4" w:rsidRPr="002041AA">
        <w:rPr>
          <w:b/>
          <w:bCs/>
          <w:sz w:val="24"/>
          <w:szCs w:val="24"/>
        </w:rPr>
        <w:t>EUR</w:t>
      </w:r>
      <w:r w:rsidR="007A33B8">
        <w:rPr>
          <w:b/>
          <w:bCs/>
          <w:sz w:val="24"/>
          <w:szCs w:val="24"/>
        </w:rPr>
        <w:t> </w:t>
      </w:r>
      <w:r w:rsidR="00922CC4" w:rsidRPr="002041AA">
        <w:rPr>
          <w:b/>
          <w:bCs/>
          <w:sz w:val="24"/>
          <w:szCs w:val="24"/>
        </w:rPr>
        <w:t>11 800</w:t>
      </w:r>
      <w:r w:rsidR="00922CC4" w:rsidRPr="00922CC4">
        <w:rPr>
          <w:sz w:val="24"/>
          <w:szCs w:val="24"/>
        </w:rPr>
        <w:t xml:space="preserve"> (vienpadsmit tūkstoši astoņi simti </w:t>
      </w:r>
      <w:proofErr w:type="spellStart"/>
      <w:r w:rsidR="000D6812" w:rsidRPr="008C6A1A">
        <w:rPr>
          <w:i/>
          <w:iCs/>
          <w:sz w:val="24"/>
          <w:szCs w:val="24"/>
        </w:rPr>
        <w:t>euro</w:t>
      </w:r>
      <w:proofErr w:type="spellEnd"/>
      <w:r w:rsidR="00922CC4" w:rsidRPr="00922CC4">
        <w:rPr>
          <w:sz w:val="24"/>
          <w:szCs w:val="24"/>
        </w:rPr>
        <w:t>)</w:t>
      </w:r>
      <w:r w:rsidR="003D1F16">
        <w:rPr>
          <w:sz w:val="24"/>
          <w:szCs w:val="24"/>
        </w:rPr>
        <w:t>;</w:t>
      </w:r>
    </w:p>
    <w:p w14:paraId="78E627F9" w14:textId="346F02AF" w:rsidR="00C96EC1" w:rsidRPr="001064C0" w:rsidRDefault="00C96EC1" w:rsidP="00CB0E05">
      <w:pPr>
        <w:pStyle w:val="ListParagraph"/>
        <w:numPr>
          <w:ilvl w:val="0"/>
          <w:numId w:val="39"/>
        </w:numPr>
        <w:spacing w:after="120"/>
        <w:contextualSpacing w:val="0"/>
        <w:jc w:val="both"/>
        <w:rPr>
          <w:sz w:val="24"/>
          <w:szCs w:val="24"/>
        </w:rPr>
      </w:pPr>
      <w:r w:rsidRPr="001064C0">
        <w:rPr>
          <w:sz w:val="24"/>
          <w:szCs w:val="24"/>
        </w:rPr>
        <w:t>nekustam</w:t>
      </w:r>
      <w:r w:rsidR="00F76BB1" w:rsidRPr="001064C0">
        <w:rPr>
          <w:sz w:val="24"/>
          <w:szCs w:val="24"/>
        </w:rPr>
        <w:t>ajam</w:t>
      </w:r>
      <w:r w:rsidRPr="001064C0">
        <w:rPr>
          <w:sz w:val="24"/>
          <w:szCs w:val="24"/>
        </w:rPr>
        <w:t xml:space="preserve"> īpašuma</w:t>
      </w:r>
      <w:r w:rsidR="00F76BB1" w:rsidRPr="001064C0">
        <w:rPr>
          <w:sz w:val="24"/>
          <w:szCs w:val="24"/>
        </w:rPr>
        <w:t>m (</w:t>
      </w:r>
      <w:r w:rsidRPr="001064C0">
        <w:rPr>
          <w:sz w:val="24"/>
          <w:szCs w:val="24"/>
        </w:rPr>
        <w:t>kad</w:t>
      </w:r>
      <w:r w:rsidR="000D6812">
        <w:rPr>
          <w:sz w:val="24"/>
          <w:szCs w:val="24"/>
        </w:rPr>
        <w:t>.</w:t>
      </w:r>
      <w:r w:rsidR="00BA06CA">
        <w:rPr>
          <w:sz w:val="24"/>
          <w:szCs w:val="24"/>
        </w:rPr>
        <w:t> </w:t>
      </w:r>
      <w:r w:rsidRPr="001064C0">
        <w:rPr>
          <w:sz w:val="24"/>
          <w:szCs w:val="24"/>
        </w:rPr>
        <w:t>Nr.</w:t>
      </w:r>
      <w:r w:rsidR="00F76BB1" w:rsidRPr="001064C0">
        <w:rPr>
          <w:sz w:val="24"/>
          <w:szCs w:val="24"/>
        </w:rPr>
        <w:t> 8044 005 0715)</w:t>
      </w:r>
      <w:r w:rsidRPr="001064C0">
        <w:rPr>
          <w:sz w:val="24"/>
          <w:szCs w:val="24"/>
        </w:rPr>
        <w:t>, kura sastāvā ietilpst neapbūvēta zemes vienība 0,3</w:t>
      </w:r>
      <w:r w:rsidR="00F76BB1" w:rsidRPr="001064C0">
        <w:rPr>
          <w:sz w:val="24"/>
          <w:szCs w:val="24"/>
        </w:rPr>
        <w:t>256</w:t>
      </w:r>
      <w:r w:rsidRPr="001064C0">
        <w:rPr>
          <w:sz w:val="24"/>
          <w:szCs w:val="24"/>
        </w:rPr>
        <w:t xml:space="preserve"> ha (3</w:t>
      </w:r>
      <w:r w:rsidR="00F76BB1" w:rsidRPr="001064C0">
        <w:rPr>
          <w:sz w:val="24"/>
          <w:szCs w:val="24"/>
        </w:rPr>
        <w:t>256</w:t>
      </w:r>
      <w:r w:rsidRPr="001064C0">
        <w:rPr>
          <w:sz w:val="24"/>
          <w:szCs w:val="24"/>
        </w:rPr>
        <w:t xml:space="preserve"> m</w:t>
      </w:r>
      <w:r w:rsidRPr="001064C0">
        <w:rPr>
          <w:sz w:val="24"/>
          <w:szCs w:val="24"/>
          <w:vertAlign w:val="superscript"/>
        </w:rPr>
        <w:t>2</w:t>
      </w:r>
      <w:r w:rsidRPr="001064C0">
        <w:rPr>
          <w:sz w:val="24"/>
          <w:szCs w:val="24"/>
        </w:rPr>
        <w:t>) platībā</w:t>
      </w:r>
      <w:r w:rsidR="00F76BB1" w:rsidRPr="001064C0">
        <w:rPr>
          <w:sz w:val="24"/>
          <w:szCs w:val="24"/>
        </w:rPr>
        <w:t xml:space="preserve"> ar </w:t>
      </w:r>
      <w:r w:rsidRPr="001064C0">
        <w:rPr>
          <w:sz w:val="24"/>
          <w:szCs w:val="24"/>
        </w:rPr>
        <w:t>kadastra apzīmējum</w:t>
      </w:r>
      <w:r w:rsidR="00F76BB1" w:rsidRPr="001064C0">
        <w:rPr>
          <w:sz w:val="24"/>
          <w:szCs w:val="24"/>
        </w:rPr>
        <w:t>u</w:t>
      </w:r>
      <w:r w:rsidRPr="001064C0">
        <w:rPr>
          <w:sz w:val="24"/>
          <w:szCs w:val="24"/>
        </w:rPr>
        <w:t xml:space="preserve"> 8044</w:t>
      </w:r>
      <w:r w:rsidR="00F76BB1" w:rsidRPr="001064C0">
        <w:rPr>
          <w:sz w:val="24"/>
          <w:szCs w:val="24"/>
        </w:rPr>
        <w:t> </w:t>
      </w:r>
      <w:r w:rsidRPr="001064C0">
        <w:rPr>
          <w:sz w:val="24"/>
          <w:szCs w:val="24"/>
        </w:rPr>
        <w:t>005</w:t>
      </w:r>
      <w:r w:rsidR="00F76BB1" w:rsidRPr="001064C0">
        <w:rPr>
          <w:sz w:val="24"/>
          <w:szCs w:val="24"/>
        </w:rPr>
        <w:t> </w:t>
      </w:r>
      <w:r w:rsidRPr="001064C0">
        <w:rPr>
          <w:sz w:val="24"/>
          <w:szCs w:val="24"/>
        </w:rPr>
        <w:t>0</w:t>
      </w:r>
      <w:r w:rsidR="00F76BB1" w:rsidRPr="001064C0">
        <w:rPr>
          <w:sz w:val="24"/>
          <w:szCs w:val="24"/>
        </w:rPr>
        <w:t>627 un</w:t>
      </w:r>
      <w:r w:rsidRPr="001064C0">
        <w:rPr>
          <w:sz w:val="24"/>
          <w:szCs w:val="24"/>
        </w:rPr>
        <w:t xml:space="preserve"> adres</w:t>
      </w:r>
      <w:r w:rsidR="00F76BB1" w:rsidRPr="001064C0">
        <w:rPr>
          <w:sz w:val="24"/>
          <w:szCs w:val="24"/>
        </w:rPr>
        <w:t>i</w:t>
      </w:r>
      <w:r w:rsidRPr="001064C0">
        <w:rPr>
          <w:sz w:val="24"/>
          <w:szCs w:val="24"/>
        </w:rPr>
        <w:t xml:space="preserve"> </w:t>
      </w:r>
      <w:r w:rsidR="00F76BB1" w:rsidRPr="001064C0">
        <w:rPr>
          <w:sz w:val="24"/>
          <w:szCs w:val="24"/>
        </w:rPr>
        <w:t>-</w:t>
      </w:r>
      <w:r w:rsidRPr="001064C0">
        <w:rPr>
          <w:sz w:val="24"/>
          <w:szCs w:val="24"/>
        </w:rPr>
        <w:t xml:space="preserve"> </w:t>
      </w:r>
      <w:bookmarkStart w:id="6" w:name="_Hlk133422173"/>
      <w:r w:rsidR="00F76BB1" w:rsidRPr="001064C0">
        <w:rPr>
          <w:sz w:val="24"/>
          <w:szCs w:val="24"/>
        </w:rPr>
        <w:t>Kadagas ceļš</w:t>
      </w:r>
      <w:r w:rsidRPr="001064C0">
        <w:rPr>
          <w:sz w:val="24"/>
          <w:szCs w:val="24"/>
        </w:rPr>
        <w:t xml:space="preserve"> </w:t>
      </w:r>
      <w:r w:rsidR="00F76BB1" w:rsidRPr="001064C0">
        <w:rPr>
          <w:sz w:val="24"/>
          <w:szCs w:val="24"/>
        </w:rPr>
        <w:t>17</w:t>
      </w:r>
      <w:bookmarkEnd w:id="6"/>
      <w:r w:rsidRPr="001064C0">
        <w:rPr>
          <w:sz w:val="24"/>
          <w:szCs w:val="24"/>
        </w:rPr>
        <w:t>, Kadaga, Ādažu pag., Ādažu nov.</w:t>
      </w:r>
      <w:r w:rsidR="00F76BB1" w:rsidRPr="001064C0">
        <w:rPr>
          <w:sz w:val="24"/>
          <w:szCs w:val="24"/>
        </w:rPr>
        <w:t>,</w:t>
      </w:r>
      <w:r w:rsidRPr="001064C0">
        <w:rPr>
          <w:sz w:val="24"/>
          <w:szCs w:val="24"/>
        </w:rPr>
        <w:t xml:space="preserve"> </w:t>
      </w:r>
      <w:r w:rsidR="00F76BB1" w:rsidRPr="001064C0">
        <w:rPr>
          <w:b/>
          <w:bCs/>
          <w:sz w:val="24"/>
          <w:szCs w:val="24"/>
        </w:rPr>
        <w:t>EUR</w:t>
      </w:r>
      <w:r w:rsidR="00545945">
        <w:rPr>
          <w:b/>
          <w:bCs/>
          <w:sz w:val="24"/>
          <w:szCs w:val="24"/>
        </w:rPr>
        <w:t> </w:t>
      </w:r>
      <w:r w:rsidR="00F76BB1" w:rsidRPr="001064C0">
        <w:rPr>
          <w:b/>
          <w:bCs/>
          <w:sz w:val="24"/>
          <w:szCs w:val="24"/>
        </w:rPr>
        <w:t>45</w:t>
      </w:r>
      <w:r w:rsidR="00545945">
        <w:rPr>
          <w:b/>
          <w:bCs/>
          <w:sz w:val="24"/>
          <w:szCs w:val="24"/>
        </w:rPr>
        <w:t> </w:t>
      </w:r>
      <w:r w:rsidR="00F76BB1" w:rsidRPr="001064C0">
        <w:rPr>
          <w:b/>
          <w:bCs/>
          <w:sz w:val="24"/>
          <w:szCs w:val="24"/>
        </w:rPr>
        <w:t>000</w:t>
      </w:r>
      <w:r w:rsidR="00F76BB1" w:rsidRPr="001064C0">
        <w:rPr>
          <w:sz w:val="24"/>
          <w:szCs w:val="24"/>
        </w:rPr>
        <w:t xml:space="preserve"> (četrdesmit pieci tūkstoši </w:t>
      </w:r>
      <w:proofErr w:type="spellStart"/>
      <w:r w:rsidR="000D6812" w:rsidRPr="008C6A1A">
        <w:rPr>
          <w:i/>
          <w:iCs/>
          <w:sz w:val="24"/>
          <w:szCs w:val="24"/>
        </w:rPr>
        <w:t>euro</w:t>
      </w:r>
      <w:proofErr w:type="spellEnd"/>
      <w:r w:rsidR="00F76BB1" w:rsidRPr="001064C0">
        <w:rPr>
          <w:sz w:val="24"/>
          <w:szCs w:val="24"/>
        </w:rPr>
        <w:t>)</w:t>
      </w:r>
      <w:r w:rsidR="003D1F16">
        <w:rPr>
          <w:sz w:val="24"/>
          <w:szCs w:val="24"/>
        </w:rPr>
        <w:t>;</w:t>
      </w:r>
    </w:p>
    <w:p w14:paraId="3BF11422" w14:textId="58ACFCE5" w:rsidR="00C96EC1" w:rsidRPr="0091207B" w:rsidRDefault="00C96EC1" w:rsidP="00CB0E05">
      <w:pPr>
        <w:pStyle w:val="ListParagraph"/>
        <w:numPr>
          <w:ilvl w:val="0"/>
          <w:numId w:val="39"/>
        </w:numPr>
        <w:spacing w:after="120"/>
        <w:contextualSpacing w:val="0"/>
        <w:jc w:val="both"/>
        <w:rPr>
          <w:sz w:val="24"/>
          <w:szCs w:val="24"/>
        </w:rPr>
      </w:pPr>
      <w:r w:rsidRPr="0091207B">
        <w:rPr>
          <w:sz w:val="24"/>
          <w:szCs w:val="24"/>
        </w:rPr>
        <w:t>nekustam</w:t>
      </w:r>
      <w:r w:rsidR="001064C0" w:rsidRPr="0091207B">
        <w:rPr>
          <w:sz w:val="24"/>
          <w:szCs w:val="24"/>
        </w:rPr>
        <w:t>ajam</w:t>
      </w:r>
      <w:r w:rsidRPr="0091207B">
        <w:rPr>
          <w:sz w:val="24"/>
          <w:szCs w:val="24"/>
        </w:rPr>
        <w:t xml:space="preserve"> īpašuma</w:t>
      </w:r>
      <w:r w:rsidR="001064C0" w:rsidRPr="0091207B">
        <w:rPr>
          <w:sz w:val="24"/>
          <w:szCs w:val="24"/>
        </w:rPr>
        <w:t>m (</w:t>
      </w:r>
      <w:r w:rsidRPr="0091207B">
        <w:rPr>
          <w:sz w:val="24"/>
          <w:szCs w:val="24"/>
        </w:rPr>
        <w:t>kad</w:t>
      </w:r>
      <w:r w:rsidR="000D6812">
        <w:rPr>
          <w:sz w:val="24"/>
          <w:szCs w:val="24"/>
        </w:rPr>
        <w:t>.</w:t>
      </w:r>
      <w:r w:rsidR="00BA06CA">
        <w:rPr>
          <w:sz w:val="24"/>
          <w:szCs w:val="24"/>
        </w:rPr>
        <w:t> </w:t>
      </w:r>
      <w:r w:rsidRPr="0091207B">
        <w:rPr>
          <w:sz w:val="24"/>
          <w:szCs w:val="24"/>
        </w:rPr>
        <w:t>Nr.</w:t>
      </w:r>
      <w:r w:rsidR="00BA06CA">
        <w:rPr>
          <w:sz w:val="24"/>
          <w:szCs w:val="24"/>
        </w:rPr>
        <w:t> </w:t>
      </w:r>
      <w:r w:rsidRPr="0091207B">
        <w:rPr>
          <w:sz w:val="24"/>
          <w:szCs w:val="24"/>
        </w:rPr>
        <w:t>8044</w:t>
      </w:r>
      <w:r w:rsidR="00415E24">
        <w:rPr>
          <w:sz w:val="24"/>
          <w:szCs w:val="24"/>
        </w:rPr>
        <w:t> </w:t>
      </w:r>
      <w:r w:rsidRPr="0091207B">
        <w:rPr>
          <w:sz w:val="24"/>
          <w:szCs w:val="24"/>
        </w:rPr>
        <w:t>005</w:t>
      </w:r>
      <w:r w:rsidR="00415E24">
        <w:rPr>
          <w:sz w:val="24"/>
          <w:szCs w:val="24"/>
        </w:rPr>
        <w:t> </w:t>
      </w:r>
      <w:r w:rsidRPr="0091207B">
        <w:rPr>
          <w:sz w:val="24"/>
          <w:szCs w:val="24"/>
        </w:rPr>
        <w:t>07</w:t>
      </w:r>
      <w:r w:rsidR="001064C0" w:rsidRPr="0091207B">
        <w:rPr>
          <w:sz w:val="24"/>
          <w:szCs w:val="24"/>
        </w:rPr>
        <w:t>14)</w:t>
      </w:r>
      <w:r w:rsidRPr="0091207B">
        <w:rPr>
          <w:sz w:val="24"/>
          <w:szCs w:val="24"/>
        </w:rPr>
        <w:t>, kura sastāvā ietilpst neapbūvēta zemes vienība 0,</w:t>
      </w:r>
      <w:r w:rsidR="001064C0" w:rsidRPr="0091207B">
        <w:rPr>
          <w:sz w:val="24"/>
          <w:szCs w:val="24"/>
        </w:rPr>
        <w:t>7589</w:t>
      </w:r>
      <w:r w:rsidRPr="0091207B">
        <w:rPr>
          <w:sz w:val="24"/>
          <w:szCs w:val="24"/>
        </w:rPr>
        <w:t xml:space="preserve"> ha (</w:t>
      </w:r>
      <w:r w:rsidR="001064C0" w:rsidRPr="0091207B">
        <w:rPr>
          <w:sz w:val="24"/>
          <w:szCs w:val="24"/>
        </w:rPr>
        <w:t>7589</w:t>
      </w:r>
      <w:r w:rsidRPr="0091207B">
        <w:rPr>
          <w:sz w:val="24"/>
          <w:szCs w:val="24"/>
        </w:rPr>
        <w:t xml:space="preserve"> m</w:t>
      </w:r>
      <w:r w:rsidRPr="0091207B">
        <w:rPr>
          <w:sz w:val="24"/>
          <w:szCs w:val="24"/>
          <w:vertAlign w:val="superscript"/>
        </w:rPr>
        <w:t>2</w:t>
      </w:r>
      <w:r w:rsidRPr="0091207B">
        <w:rPr>
          <w:sz w:val="24"/>
          <w:szCs w:val="24"/>
        </w:rPr>
        <w:t>) platībā</w:t>
      </w:r>
      <w:r w:rsidR="001064C0" w:rsidRPr="0091207B">
        <w:rPr>
          <w:sz w:val="24"/>
          <w:szCs w:val="24"/>
        </w:rPr>
        <w:t xml:space="preserve"> ar</w:t>
      </w:r>
      <w:r w:rsidRPr="0091207B">
        <w:rPr>
          <w:sz w:val="24"/>
          <w:szCs w:val="24"/>
        </w:rPr>
        <w:t xml:space="preserve"> kadastra apzīmējum</w:t>
      </w:r>
      <w:r w:rsidR="001064C0" w:rsidRPr="0091207B">
        <w:rPr>
          <w:sz w:val="24"/>
          <w:szCs w:val="24"/>
        </w:rPr>
        <w:t>u</w:t>
      </w:r>
      <w:r w:rsidRPr="0091207B">
        <w:rPr>
          <w:sz w:val="24"/>
          <w:szCs w:val="24"/>
        </w:rPr>
        <w:t xml:space="preserve"> 8044</w:t>
      </w:r>
      <w:r w:rsidR="001064C0" w:rsidRPr="0091207B">
        <w:rPr>
          <w:sz w:val="24"/>
          <w:szCs w:val="24"/>
        </w:rPr>
        <w:t> </w:t>
      </w:r>
      <w:r w:rsidRPr="0091207B">
        <w:rPr>
          <w:sz w:val="24"/>
          <w:szCs w:val="24"/>
        </w:rPr>
        <w:t>005</w:t>
      </w:r>
      <w:r w:rsidR="001064C0" w:rsidRPr="0091207B">
        <w:rPr>
          <w:sz w:val="24"/>
          <w:szCs w:val="24"/>
        </w:rPr>
        <w:t> </w:t>
      </w:r>
      <w:r w:rsidRPr="0091207B">
        <w:rPr>
          <w:sz w:val="24"/>
          <w:szCs w:val="24"/>
        </w:rPr>
        <w:t>0</w:t>
      </w:r>
      <w:r w:rsidR="001064C0" w:rsidRPr="0091207B">
        <w:rPr>
          <w:sz w:val="24"/>
          <w:szCs w:val="24"/>
        </w:rPr>
        <w:t>626 un</w:t>
      </w:r>
      <w:r w:rsidRPr="0091207B">
        <w:rPr>
          <w:sz w:val="24"/>
          <w:szCs w:val="24"/>
        </w:rPr>
        <w:t xml:space="preserve"> adres</w:t>
      </w:r>
      <w:r w:rsidR="001064C0" w:rsidRPr="0091207B">
        <w:rPr>
          <w:sz w:val="24"/>
          <w:szCs w:val="24"/>
        </w:rPr>
        <w:t>i</w:t>
      </w:r>
      <w:r w:rsidRPr="0091207B">
        <w:rPr>
          <w:sz w:val="24"/>
          <w:szCs w:val="24"/>
        </w:rPr>
        <w:t xml:space="preserve"> </w:t>
      </w:r>
      <w:r w:rsidR="001064C0" w:rsidRPr="0091207B">
        <w:rPr>
          <w:sz w:val="24"/>
          <w:szCs w:val="24"/>
        </w:rPr>
        <w:t>-</w:t>
      </w:r>
      <w:r w:rsidRPr="0091207B">
        <w:rPr>
          <w:sz w:val="24"/>
          <w:szCs w:val="24"/>
        </w:rPr>
        <w:t xml:space="preserve"> </w:t>
      </w:r>
      <w:proofErr w:type="spellStart"/>
      <w:r w:rsidR="001064C0" w:rsidRPr="0091207B">
        <w:rPr>
          <w:sz w:val="24"/>
          <w:szCs w:val="24"/>
        </w:rPr>
        <w:t>Kadagas</w:t>
      </w:r>
      <w:proofErr w:type="spellEnd"/>
      <w:r w:rsidR="001064C0" w:rsidRPr="0091207B">
        <w:rPr>
          <w:sz w:val="24"/>
          <w:szCs w:val="24"/>
        </w:rPr>
        <w:t xml:space="preserve"> ceļš </w:t>
      </w:r>
      <w:r w:rsidR="00C24DA1" w:rsidRPr="0091207B">
        <w:rPr>
          <w:sz w:val="24"/>
          <w:szCs w:val="24"/>
        </w:rPr>
        <w:t>1</w:t>
      </w:r>
      <w:r w:rsidR="00C24DA1">
        <w:rPr>
          <w:sz w:val="24"/>
          <w:szCs w:val="24"/>
        </w:rPr>
        <w:t>9</w:t>
      </w:r>
      <w:r w:rsidRPr="0091207B">
        <w:rPr>
          <w:sz w:val="24"/>
          <w:szCs w:val="24"/>
        </w:rPr>
        <w:t xml:space="preserve">, </w:t>
      </w:r>
      <w:proofErr w:type="spellStart"/>
      <w:r w:rsidRPr="0091207B">
        <w:rPr>
          <w:sz w:val="24"/>
          <w:szCs w:val="24"/>
        </w:rPr>
        <w:t>Kadaga</w:t>
      </w:r>
      <w:proofErr w:type="spellEnd"/>
      <w:r w:rsidRPr="0091207B">
        <w:rPr>
          <w:sz w:val="24"/>
          <w:szCs w:val="24"/>
        </w:rPr>
        <w:t>, Ādažu pag., Ādažu nov.</w:t>
      </w:r>
      <w:r w:rsidR="00A92DF0">
        <w:rPr>
          <w:sz w:val="24"/>
          <w:szCs w:val="24"/>
        </w:rPr>
        <w:t xml:space="preserve">, </w:t>
      </w:r>
      <w:r w:rsidR="001064C0" w:rsidRPr="00545945">
        <w:rPr>
          <w:b/>
          <w:bCs/>
          <w:sz w:val="24"/>
          <w:szCs w:val="24"/>
        </w:rPr>
        <w:t>EUR</w:t>
      </w:r>
      <w:r w:rsidR="00545945" w:rsidRPr="00545945">
        <w:rPr>
          <w:b/>
          <w:bCs/>
          <w:sz w:val="24"/>
          <w:szCs w:val="24"/>
        </w:rPr>
        <w:t> </w:t>
      </w:r>
      <w:r w:rsidR="001064C0" w:rsidRPr="00545945">
        <w:rPr>
          <w:b/>
          <w:bCs/>
          <w:sz w:val="24"/>
          <w:szCs w:val="24"/>
        </w:rPr>
        <w:t>99</w:t>
      </w:r>
      <w:r w:rsidR="00545945" w:rsidRPr="00545945">
        <w:rPr>
          <w:b/>
          <w:bCs/>
          <w:sz w:val="24"/>
          <w:szCs w:val="24"/>
        </w:rPr>
        <w:t> </w:t>
      </w:r>
      <w:r w:rsidR="001064C0" w:rsidRPr="00545945">
        <w:rPr>
          <w:b/>
          <w:bCs/>
          <w:sz w:val="24"/>
          <w:szCs w:val="24"/>
        </w:rPr>
        <w:t>900</w:t>
      </w:r>
      <w:r w:rsidR="001064C0" w:rsidRPr="0091207B">
        <w:rPr>
          <w:sz w:val="24"/>
          <w:szCs w:val="24"/>
        </w:rPr>
        <w:t xml:space="preserve"> (deviņdesmit deviņi tūkstoši deviņi simti </w:t>
      </w:r>
      <w:proofErr w:type="spellStart"/>
      <w:r w:rsidR="000D6812" w:rsidRPr="008C6A1A">
        <w:rPr>
          <w:i/>
          <w:iCs/>
          <w:sz w:val="24"/>
          <w:szCs w:val="24"/>
        </w:rPr>
        <w:t>euro</w:t>
      </w:r>
      <w:proofErr w:type="spellEnd"/>
      <w:r w:rsidR="001064C0" w:rsidRPr="0091207B">
        <w:rPr>
          <w:sz w:val="24"/>
          <w:szCs w:val="24"/>
        </w:rPr>
        <w:t>)</w:t>
      </w:r>
      <w:r w:rsidR="003D1F16">
        <w:rPr>
          <w:sz w:val="24"/>
          <w:szCs w:val="24"/>
        </w:rPr>
        <w:t>;</w:t>
      </w:r>
    </w:p>
    <w:p w14:paraId="21EF0E79" w14:textId="0DD43891" w:rsidR="00C96EC1" w:rsidRPr="0037517A" w:rsidRDefault="00C96EC1" w:rsidP="00CB0E05">
      <w:pPr>
        <w:pStyle w:val="ListParagraph"/>
        <w:numPr>
          <w:ilvl w:val="0"/>
          <w:numId w:val="39"/>
        </w:numPr>
        <w:contextualSpacing w:val="0"/>
        <w:jc w:val="both"/>
        <w:rPr>
          <w:sz w:val="24"/>
          <w:szCs w:val="24"/>
        </w:rPr>
      </w:pPr>
      <w:r w:rsidRPr="0037517A">
        <w:rPr>
          <w:sz w:val="24"/>
          <w:szCs w:val="24"/>
        </w:rPr>
        <w:t>nekustam</w:t>
      </w:r>
      <w:r w:rsidR="002041AA">
        <w:rPr>
          <w:sz w:val="24"/>
          <w:szCs w:val="24"/>
        </w:rPr>
        <w:t>ajam</w:t>
      </w:r>
      <w:r w:rsidRPr="0037517A">
        <w:rPr>
          <w:sz w:val="24"/>
          <w:szCs w:val="24"/>
        </w:rPr>
        <w:t xml:space="preserve"> īpašuma</w:t>
      </w:r>
      <w:r w:rsidR="002041AA">
        <w:rPr>
          <w:sz w:val="24"/>
          <w:szCs w:val="24"/>
        </w:rPr>
        <w:t>m (</w:t>
      </w:r>
      <w:r w:rsidRPr="0037517A">
        <w:rPr>
          <w:sz w:val="24"/>
          <w:szCs w:val="24"/>
        </w:rPr>
        <w:t>kad</w:t>
      </w:r>
      <w:r w:rsidR="000D6812">
        <w:rPr>
          <w:sz w:val="24"/>
          <w:szCs w:val="24"/>
        </w:rPr>
        <w:t>.</w:t>
      </w:r>
      <w:r w:rsidR="00BA06CA">
        <w:rPr>
          <w:sz w:val="24"/>
          <w:szCs w:val="24"/>
        </w:rPr>
        <w:t> </w:t>
      </w:r>
      <w:r w:rsidRPr="0037517A">
        <w:rPr>
          <w:sz w:val="24"/>
          <w:szCs w:val="24"/>
        </w:rPr>
        <w:t>Nr.</w:t>
      </w:r>
      <w:r w:rsidR="00BA06CA">
        <w:rPr>
          <w:sz w:val="24"/>
          <w:szCs w:val="24"/>
        </w:rPr>
        <w:t> </w:t>
      </w:r>
      <w:r w:rsidRPr="0037517A">
        <w:rPr>
          <w:sz w:val="24"/>
          <w:szCs w:val="24"/>
        </w:rPr>
        <w:t>80</w:t>
      </w:r>
      <w:r w:rsidR="00922CC4" w:rsidRPr="0037517A">
        <w:rPr>
          <w:sz w:val="24"/>
          <w:szCs w:val="24"/>
        </w:rPr>
        <w:t>52</w:t>
      </w:r>
      <w:r w:rsidR="00415E24">
        <w:rPr>
          <w:sz w:val="24"/>
          <w:szCs w:val="24"/>
        </w:rPr>
        <w:t> </w:t>
      </w:r>
      <w:r w:rsidRPr="0037517A">
        <w:rPr>
          <w:sz w:val="24"/>
          <w:szCs w:val="24"/>
        </w:rPr>
        <w:t>005</w:t>
      </w:r>
      <w:r w:rsidR="00415E24">
        <w:rPr>
          <w:sz w:val="24"/>
          <w:szCs w:val="24"/>
        </w:rPr>
        <w:t> </w:t>
      </w:r>
      <w:r w:rsidR="00922CC4" w:rsidRPr="0037517A">
        <w:rPr>
          <w:sz w:val="24"/>
          <w:szCs w:val="24"/>
        </w:rPr>
        <w:t>1299</w:t>
      </w:r>
      <w:r w:rsidR="002041AA">
        <w:rPr>
          <w:sz w:val="24"/>
          <w:szCs w:val="24"/>
        </w:rPr>
        <w:t>)</w:t>
      </w:r>
      <w:r w:rsidRPr="0037517A">
        <w:rPr>
          <w:sz w:val="24"/>
          <w:szCs w:val="24"/>
        </w:rPr>
        <w:t xml:space="preserve">, kura sastāvā ietilpst </w:t>
      </w:r>
      <w:r w:rsidR="00922CC4" w:rsidRPr="0037517A">
        <w:rPr>
          <w:sz w:val="24"/>
          <w:szCs w:val="24"/>
        </w:rPr>
        <w:t>z</w:t>
      </w:r>
      <w:r w:rsidRPr="0037517A">
        <w:rPr>
          <w:sz w:val="24"/>
          <w:szCs w:val="24"/>
        </w:rPr>
        <w:t>emes vienība 0,</w:t>
      </w:r>
      <w:r w:rsidR="00922CC4" w:rsidRPr="0037517A">
        <w:rPr>
          <w:sz w:val="24"/>
          <w:szCs w:val="24"/>
        </w:rPr>
        <w:t>0490</w:t>
      </w:r>
      <w:r w:rsidRPr="0037517A">
        <w:rPr>
          <w:sz w:val="24"/>
          <w:szCs w:val="24"/>
        </w:rPr>
        <w:t xml:space="preserve"> ha (</w:t>
      </w:r>
      <w:r w:rsidR="00922CC4" w:rsidRPr="0037517A">
        <w:rPr>
          <w:sz w:val="24"/>
          <w:szCs w:val="24"/>
        </w:rPr>
        <w:t>490</w:t>
      </w:r>
      <w:r w:rsidRPr="0037517A">
        <w:rPr>
          <w:sz w:val="24"/>
          <w:szCs w:val="24"/>
        </w:rPr>
        <w:t xml:space="preserve"> m</w:t>
      </w:r>
      <w:r w:rsidRPr="0037517A">
        <w:rPr>
          <w:sz w:val="24"/>
          <w:szCs w:val="24"/>
          <w:vertAlign w:val="superscript"/>
        </w:rPr>
        <w:t>2</w:t>
      </w:r>
      <w:r w:rsidRPr="0037517A">
        <w:rPr>
          <w:sz w:val="24"/>
          <w:szCs w:val="24"/>
        </w:rPr>
        <w:t>) platībā</w:t>
      </w:r>
      <w:r w:rsidR="002041AA">
        <w:rPr>
          <w:sz w:val="24"/>
          <w:szCs w:val="24"/>
        </w:rPr>
        <w:t xml:space="preserve"> ar </w:t>
      </w:r>
      <w:r w:rsidRPr="0037517A">
        <w:rPr>
          <w:sz w:val="24"/>
          <w:szCs w:val="24"/>
        </w:rPr>
        <w:t>kadastra apzīmējum</w:t>
      </w:r>
      <w:r w:rsidR="002041AA">
        <w:rPr>
          <w:sz w:val="24"/>
          <w:szCs w:val="24"/>
        </w:rPr>
        <w:t>u</w:t>
      </w:r>
      <w:r w:rsidRPr="0037517A">
        <w:rPr>
          <w:sz w:val="24"/>
          <w:szCs w:val="24"/>
        </w:rPr>
        <w:t xml:space="preserve"> 80</w:t>
      </w:r>
      <w:r w:rsidR="00922CC4" w:rsidRPr="0037517A">
        <w:rPr>
          <w:sz w:val="24"/>
          <w:szCs w:val="24"/>
        </w:rPr>
        <w:t>52</w:t>
      </w:r>
      <w:r w:rsidR="00415E24">
        <w:rPr>
          <w:sz w:val="24"/>
          <w:szCs w:val="24"/>
        </w:rPr>
        <w:t> </w:t>
      </w:r>
      <w:r w:rsidRPr="0037517A">
        <w:rPr>
          <w:sz w:val="24"/>
          <w:szCs w:val="24"/>
        </w:rPr>
        <w:t>005</w:t>
      </w:r>
      <w:r w:rsidR="00415E24">
        <w:rPr>
          <w:sz w:val="24"/>
          <w:szCs w:val="24"/>
        </w:rPr>
        <w:t> </w:t>
      </w:r>
      <w:r w:rsidR="00922CC4" w:rsidRPr="0037517A">
        <w:rPr>
          <w:sz w:val="24"/>
          <w:szCs w:val="24"/>
        </w:rPr>
        <w:t xml:space="preserve">1299 un </w:t>
      </w:r>
      <w:r w:rsidR="006A0031">
        <w:rPr>
          <w:sz w:val="24"/>
          <w:szCs w:val="24"/>
        </w:rPr>
        <w:t>ēka</w:t>
      </w:r>
      <w:r w:rsidR="00922CC4" w:rsidRPr="0037517A">
        <w:rPr>
          <w:sz w:val="24"/>
          <w:szCs w:val="24"/>
        </w:rPr>
        <w:t xml:space="preserve"> (dārza māja) ar kadastra apzīmējumu 8052</w:t>
      </w:r>
      <w:r w:rsidR="00415E24">
        <w:rPr>
          <w:sz w:val="24"/>
          <w:szCs w:val="24"/>
        </w:rPr>
        <w:t> </w:t>
      </w:r>
      <w:r w:rsidR="00922CC4" w:rsidRPr="0037517A">
        <w:rPr>
          <w:sz w:val="24"/>
          <w:szCs w:val="24"/>
        </w:rPr>
        <w:t>005</w:t>
      </w:r>
      <w:r w:rsidR="00415E24">
        <w:rPr>
          <w:sz w:val="24"/>
          <w:szCs w:val="24"/>
        </w:rPr>
        <w:t> </w:t>
      </w:r>
      <w:r w:rsidR="00922CC4" w:rsidRPr="0037517A">
        <w:rPr>
          <w:sz w:val="24"/>
          <w:szCs w:val="24"/>
        </w:rPr>
        <w:t>1299</w:t>
      </w:r>
      <w:r w:rsidR="00415E24">
        <w:t> </w:t>
      </w:r>
      <w:r w:rsidR="00922CC4" w:rsidRPr="0037517A">
        <w:rPr>
          <w:sz w:val="24"/>
          <w:szCs w:val="24"/>
        </w:rPr>
        <w:t xml:space="preserve">001 </w:t>
      </w:r>
      <w:r w:rsidR="002041AA">
        <w:rPr>
          <w:sz w:val="24"/>
          <w:szCs w:val="24"/>
        </w:rPr>
        <w:t>un</w:t>
      </w:r>
      <w:r w:rsidRPr="0037517A">
        <w:rPr>
          <w:sz w:val="24"/>
          <w:szCs w:val="24"/>
        </w:rPr>
        <w:t xml:space="preserve"> adres</w:t>
      </w:r>
      <w:r w:rsidR="00922CC4" w:rsidRPr="0037517A">
        <w:rPr>
          <w:sz w:val="24"/>
          <w:szCs w:val="24"/>
        </w:rPr>
        <w:t>i</w:t>
      </w:r>
      <w:r w:rsidRPr="0037517A">
        <w:rPr>
          <w:sz w:val="24"/>
          <w:szCs w:val="24"/>
        </w:rPr>
        <w:t xml:space="preserve"> – </w:t>
      </w:r>
      <w:r w:rsidR="00922CC4" w:rsidRPr="0037517A">
        <w:rPr>
          <w:sz w:val="24"/>
          <w:szCs w:val="24"/>
        </w:rPr>
        <w:t>Vecupes</w:t>
      </w:r>
      <w:r w:rsidRPr="0037517A">
        <w:rPr>
          <w:sz w:val="24"/>
          <w:szCs w:val="24"/>
        </w:rPr>
        <w:t xml:space="preserve"> iela </w:t>
      </w:r>
      <w:r w:rsidR="00922CC4" w:rsidRPr="0037517A">
        <w:rPr>
          <w:sz w:val="24"/>
          <w:szCs w:val="24"/>
        </w:rPr>
        <w:t>12</w:t>
      </w:r>
      <w:r w:rsidRPr="0037517A">
        <w:rPr>
          <w:sz w:val="24"/>
          <w:szCs w:val="24"/>
        </w:rPr>
        <w:t xml:space="preserve">, </w:t>
      </w:r>
      <w:r w:rsidR="009E25E9" w:rsidRPr="0037517A">
        <w:rPr>
          <w:sz w:val="24"/>
          <w:szCs w:val="24"/>
        </w:rPr>
        <w:t>Carnikava</w:t>
      </w:r>
      <w:r w:rsidRPr="0037517A">
        <w:rPr>
          <w:sz w:val="24"/>
          <w:szCs w:val="24"/>
        </w:rPr>
        <w:t xml:space="preserve">, </w:t>
      </w:r>
      <w:r w:rsidR="009E25E9" w:rsidRPr="0037517A">
        <w:rPr>
          <w:sz w:val="24"/>
          <w:szCs w:val="24"/>
        </w:rPr>
        <w:t xml:space="preserve">Carnikavas </w:t>
      </w:r>
      <w:r w:rsidRPr="0037517A">
        <w:rPr>
          <w:sz w:val="24"/>
          <w:szCs w:val="24"/>
        </w:rPr>
        <w:t>pag., Ādažu nov.</w:t>
      </w:r>
      <w:r w:rsidR="00A92DF0">
        <w:rPr>
          <w:sz w:val="24"/>
          <w:szCs w:val="24"/>
        </w:rPr>
        <w:t>,</w:t>
      </w:r>
      <w:r w:rsidRPr="0037517A">
        <w:rPr>
          <w:sz w:val="24"/>
          <w:szCs w:val="24"/>
        </w:rPr>
        <w:t xml:space="preserve"> </w:t>
      </w:r>
      <w:r w:rsidR="009E25E9" w:rsidRPr="002041AA">
        <w:rPr>
          <w:b/>
          <w:bCs/>
          <w:sz w:val="24"/>
          <w:szCs w:val="24"/>
        </w:rPr>
        <w:t>EUR</w:t>
      </w:r>
      <w:r w:rsidR="007A33B8">
        <w:rPr>
          <w:b/>
          <w:bCs/>
          <w:sz w:val="24"/>
          <w:szCs w:val="24"/>
        </w:rPr>
        <w:t> </w:t>
      </w:r>
      <w:r w:rsidR="009E25E9" w:rsidRPr="002041AA">
        <w:rPr>
          <w:b/>
          <w:bCs/>
          <w:sz w:val="24"/>
          <w:szCs w:val="24"/>
        </w:rPr>
        <w:t>30</w:t>
      </w:r>
      <w:r w:rsidR="007A33B8">
        <w:rPr>
          <w:b/>
          <w:bCs/>
          <w:sz w:val="24"/>
          <w:szCs w:val="24"/>
        </w:rPr>
        <w:t> </w:t>
      </w:r>
      <w:r w:rsidR="009E25E9" w:rsidRPr="002041AA">
        <w:rPr>
          <w:b/>
          <w:bCs/>
          <w:sz w:val="24"/>
          <w:szCs w:val="24"/>
        </w:rPr>
        <w:t>900</w:t>
      </w:r>
      <w:r w:rsidR="009E25E9" w:rsidRPr="0037517A">
        <w:rPr>
          <w:sz w:val="24"/>
          <w:szCs w:val="24"/>
        </w:rPr>
        <w:t xml:space="preserve"> (trīsdesmit tūkstoši deviņi simti </w:t>
      </w:r>
      <w:proofErr w:type="spellStart"/>
      <w:r w:rsidR="000D6812" w:rsidRPr="008C6A1A">
        <w:rPr>
          <w:i/>
          <w:iCs/>
          <w:sz w:val="24"/>
          <w:szCs w:val="24"/>
        </w:rPr>
        <w:t>euro</w:t>
      </w:r>
      <w:proofErr w:type="spellEnd"/>
      <w:r w:rsidR="009E25E9" w:rsidRPr="0037517A">
        <w:rPr>
          <w:sz w:val="24"/>
          <w:szCs w:val="24"/>
        </w:rPr>
        <w:t>).</w:t>
      </w:r>
    </w:p>
    <w:p w14:paraId="6B0E6DF9" w14:textId="77777777" w:rsidR="00564CA6" w:rsidRDefault="00564CA6" w:rsidP="00564CA6">
      <w:pPr>
        <w:jc w:val="both"/>
        <w:rPr>
          <w:rFonts w:ascii="Times New Roman" w:hAnsi="Times New Roman" w:cs="Times New Roman"/>
        </w:rPr>
      </w:pPr>
    </w:p>
    <w:p w14:paraId="5952E204" w14:textId="77777777" w:rsidR="00C96EC1" w:rsidRPr="00564CA6" w:rsidRDefault="00C96EC1" w:rsidP="00564CA6">
      <w:pPr>
        <w:jc w:val="both"/>
        <w:rPr>
          <w:rFonts w:ascii="Times New Roman" w:hAnsi="Times New Roman" w:cs="Times New Roman"/>
        </w:rPr>
      </w:pPr>
    </w:p>
    <w:p w14:paraId="239DD3A2" w14:textId="77777777" w:rsidR="00564CA6" w:rsidRPr="00564CA6" w:rsidRDefault="003D1F16"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8CCB029" w14:textId="77777777" w:rsidR="00564CA6" w:rsidRPr="00564CA6" w:rsidRDefault="003D1F16" w:rsidP="00564CA6">
      <w:pPr>
        <w:jc w:val="both"/>
        <w:rPr>
          <w:rFonts w:ascii="Times New Roman" w:hAnsi="Times New Roman" w:cs="Times New Roman"/>
        </w:rPr>
      </w:pPr>
      <w:r w:rsidRPr="00564CA6">
        <w:rPr>
          <w:rFonts w:ascii="Times New Roman" w:hAnsi="Times New Roman" w:cs="Times New Roman"/>
        </w:rPr>
        <w:t>__________________________</w:t>
      </w:r>
    </w:p>
    <w:p w14:paraId="5F8F0B94" w14:textId="77777777" w:rsidR="00564CA6" w:rsidRDefault="003D1F16" w:rsidP="00564CA6">
      <w:pPr>
        <w:jc w:val="both"/>
        <w:rPr>
          <w:rFonts w:ascii="Times New Roman" w:hAnsi="Times New Roman" w:cs="Times New Roman"/>
        </w:rPr>
      </w:pPr>
      <w:r w:rsidRPr="00564CA6">
        <w:rPr>
          <w:rFonts w:ascii="Times New Roman" w:hAnsi="Times New Roman" w:cs="Times New Roman"/>
        </w:rPr>
        <w:t>Izsniegt norakstus:</w:t>
      </w:r>
    </w:p>
    <w:p w14:paraId="455357CE" w14:textId="77777777" w:rsidR="000F3EB4" w:rsidRPr="00564CA6" w:rsidRDefault="000F3EB4" w:rsidP="00564CA6">
      <w:pPr>
        <w:jc w:val="both"/>
        <w:rPr>
          <w:rFonts w:ascii="Times New Roman" w:hAnsi="Times New Roman" w:cs="Times New Roman"/>
        </w:rPr>
      </w:pPr>
    </w:p>
    <w:p w14:paraId="35B05CC8" w14:textId="77777777" w:rsidR="000F3EB4" w:rsidRPr="000F3EB4" w:rsidRDefault="000F3EB4" w:rsidP="000F3EB4">
      <w:pPr>
        <w:jc w:val="both"/>
        <w:rPr>
          <w:rFonts w:ascii="Times New Roman" w:hAnsi="Times New Roman" w:cs="Times New Roman"/>
        </w:rPr>
      </w:pPr>
      <w:r w:rsidRPr="000F3EB4">
        <w:rPr>
          <w:rFonts w:ascii="Times New Roman" w:hAnsi="Times New Roman" w:cs="Times New Roman"/>
        </w:rPr>
        <w:lastRenderedPageBreak/>
        <w:t>NĪN (e-noraksts), JIN, GRN, CKS, IDR - @</w:t>
      </w:r>
    </w:p>
    <w:p w14:paraId="49E43701" w14:textId="77777777" w:rsidR="000F3EB4" w:rsidRPr="000F3EB4" w:rsidRDefault="000F3EB4" w:rsidP="000F3EB4">
      <w:pPr>
        <w:jc w:val="both"/>
        <w:rPr>
          <w:rFonts w:ascii="Times New Roman" w:hAnsi="Times New Roman" w:cs="Times New Roman"/>
        </w:rPr>
      </w:pPr>
    </w:p>
    <w:p w14:paraId="531EECBE" w14:textId="77777777" w:rsidR="000F3EB4" w:rsidRPr="000F3EB4" w:rsidRDefault="000F3EB4" w:rsidP="000F3EB4">
      <w:pPr>
        <w:jc w:val="both"/>
        <w:rPr>
          <w:rFonts w:ascii="Times New Roman" w:hAnsi="Times New Roman" w:cs="Times New Roman"/>
          <w:i/>
          <w:iCs/>
          <w:sz w:val="22"/>
          <w:szCs w:val="22"/>
        </w:rPr>
      </w:pPr>
      <w:r w:rsidRPr="000F3EB4">
        <w:rPr>
          <w:rFonts w:ascii="Times New Roman" w:hAnsi="Times New Roman" w:cs="Times New Roman"/>
          <w:i/>
          <w:iCs/>
          <w:sz w:val="22"/>
          <w:szCs w:val="22"/>
        </w:rPr>
        <w:t>Cielava 27343916</w:t>
      </w:r>
    </w:p>
    <w:p w14:paraId="14A21426" w14:textId="77777777" w:rsidR="00564CA6" w:rsidRPr="000F3EB4" w:rsidRDefault="00564CA6" w:rsidP="000F3EB4">
      <w:pPr>
        <w:jc w:val="both"/>
        <w:rPr>
          <w:rFonts w:ascii="Times New Roman" w:hAnsi="Times New Roman" w:cs="Times New Roman"/>
          <w:i/>
          <w:iCs/>
          <w:sz w:val="22"/>
          <w:szCs w:val="22"/>
        </w:rPr>
      </w:pPr>
    </w:p>
    <w:sectPr w:rsidR="00564CA6" w:rsidRPr="000F3EB4" w:rsidSect="005C7FA1">
      <w:headerReference w:type="default" r:id="rId12"/>
      <w:footerReference w:type="default" r:id="rId13"/>
      <w:headerReference w:type="first" r:id="rId14"/>
      <w:footerReference w:type="first" r:id="rId15"/>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990D2" w14:textId="77777777" w:rsidR="00DA0760" w:rsidRDefault="00DA0760">
      <w:r>
        <w:separator/>
      </w:r>
    </w:p>
  </w:endnote>
  <w:endnote w:type="continuationSeparator" w:id="0">
    <w:p w14:paraId="171D35FA" w14:textId="77777777" w:rsidR="00DA0760" w:rsidRDefault="00DA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582339"/>
      <w:docPartObj>
        <w:docPartGallery w:val="Page Numbers (Bottom of Page)"/>
        <w:docPartUnique/>
      </w:docPartObj>
    </w:sdtPr>
    <w:sdtEndPr>
      <w:rPr>
        <w:rFonts w:ascii="Times New Roman" w:hAnsi="Times New Roman" w:cs="Times New Roman"/>
        <w:noProof/>
      </w:rPr>
    </w:sdtEndPr>
    <w:sdtContent>
      <w:p w14:paraId="4838648E" w14:textId="77777777" w:rsidR="005C7FA1" w:rsidRPr="005C7FA1" w:rsidRDefault="003D1F1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676689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EB54" w14:textId="77777777" w:rsidR="005C7FA1" w:rsidRPr="005C7FA1" w:rsidRDefault="005C7FA1">
    <w:pPr>
      <w:pStyle w:val="Footer"/>
      <w:jc w:val="right"/>
      <w:rPr>
        <w:rFonts w:ascii="Times New Roman" w:hAnsi="Times New Roman" w:cs="Times New Roman"/>
      </w:rPr>
    </w:pPr>
  </w:p>
  <w:p w14:paraId="4496D9B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5647F" w14:textId="77777777" w:rsidR="00DA0760" w:rsidRDefault="00DA0760">
      <w:r>
        <w:separator/>
      </w:r>
    </w:p>
  </w:footnote>
  <w:footnote w:type="continuationSeparator" w:id="0">
    <w:p w14:paraId="0980B925" w14:textId="77777777" w:rsidR="00DA0760" w:rsidRDefault="00DA0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81D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7D28"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E4400F4"/>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816ECE"/>
    <w:multiLevelType w:val="hybridMultilevel"/>
    <w:tmpl w:val="28500F54"/>
    <w:lvl w:ilvl="0" w:tplc="FD320AEA">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2" w15:restartNumberingAfterBreak="0">
    <w:nsid w:val="037012D5"/>
    <w:multiLevelType w:val="hybridMultilevel"/>
    <w:tmpl w:val="40820E4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436226"/>
    <w:multiLevelType w:val="hybridMultilevel"/>
    <w:tmpl w:val="30209EE2"/>
    <w:lvl w:ilvl="0" w:tplc="5FC2F63C">
      <w:start w:val="1"/>
      <w:numFmt w:val="decimal"/>
      <w:lvlText w:val="1.%1."/>
      <w:lvlJc w:val="right"/>
      <w:pPr>
        <w:ind w:left="1809" w:hanging="360"/>
      </w:pPr>
      <w:rPr>
        <w:rFonts w:hint="default"/>
      </w:rPr>
    </w:lvl>
    <w:lvl w:ilvl="1" w:tplc="04090019" w:tentative="1">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4" w15:restartNumberingAfterBreak="0">
    <w:nsid w:val="086419D2"/>
    <w:multiLevelType w:val="hybridMultilevel"/>
    <w:tmpl w:val="6EC04820"/>
    <w:lvl w:ilvl="0" w:tplc="5C00F652">
      <w:start w:val="1"/>
      <w:numFmt w:val="lowerLetter"/>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BC5299F"/>
    <w:multiLevelType w:val="multilevel"/>
    <w:tmpl w:val="AA74C2E8"/>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AE1B65"/>
    <w:multiLevelType w:val="hybridMultilevel"/>
    <w:tmpl w:val="5938557E"/>
    <w:lvl w:ilvl="0" w:tplc="B14AD7F4">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7" w15:restartNumberingAfterBreak="0">
    <w:nsid w:val="0D4135CA"/>
    <w:multiLevelType w:val="hybridMultilevel"/>
    <w:tmpl w:val="46A0C972"/>
    <w:lvl w:ilvl="0" w:tplc="E7C64116">
      <w:start w:val="1"/>
      <w:numFmt w:val="lowerLetter"/>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8" w15:restartNumberingAfterBreak="0">
    <w:nsid w:val="0F42054B"/>
    <w:multiLevelType w:val="multilevel"/>
    <w:tmpl w:val="858E36D4"/>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752F3"/>
    <w:multiLevelType w:val="hybridMultilevel"/>
    <w:tmpl w:val="63841CA0"/>
    <w:lvl w:ilvl="0" w:tplc="F13ABE6E">
      <w:start w:val="1"/>
      <w:numFmt w:val="decimal"/>
      <w:lvlText w:val="%1."/>
      <w:lvlJc w:val="left"/>
      <w:pPr>
        <w:ind w:left="720" w:hanging="360"/>
      </w:pPr>
      <w:rPr>
        <w:rFonts w:hint="default"/>
      </w:rPr>
    </w:lvl>
    <w:lvl w:ilvl="1" w:tplc="34DC3FAA" w:tentative="1">
      <w:start w:val="1"/>
      <w:numFmt w:val="lowerLetter"/>
      <w:lvlText w:val="%2."/>
      <w:lvlJc w:val="left"/>
      <w:pPr>
        <w:ind w:left="1440" w:hanging="360"/>
      </w:pPr>
    </w:lvl>
    <w:lvl w:ilvl="2" w:tplc="E2661A56" w:tentative="1">
      <w:start w:val="1"/>
      <w:numFmt w:val="lowerRoman"/>
      <w:lvlText w:val="%3."/>
      <w:lvlJc w:val="right"/>
      <w:pPr>
        <w:ind w:left="2160" w:hanging="180"/>
      </w:pPr>
    </w:lvl>
    <w:lvl w:ilvl="3" w:tplc="B942A52E" w:tentative="1">
      <w:start w:val="1"/>
      <w:numFmt w:val="decimal"/>
      <w:lvlText w:val="%4."/>
      <w:lvlJc w:val="left"/>
      <w:pPr>
        <w:ind w:left="2880" w:hanging="360"/>
      </w:pPr>
    </w:lvl>
    <w:lvl w:ilvl="4" w:tplc="58A2D9DA" w:tentative="1">
      <w:start w:val="1"/>
      <w:numFmt w:val="lowerLetter"/>
      <w:lvlText w:val="%5."/>
      <w:lvlJc w:val="left"/>
      <w:pPr>
        <w:ind w:left="3600" w:hanging="360"/>
      </w:pPr>
    </w:lvl>
    <w:lvl w:ilvl="5" w:tplc="20408A1A" w:tentative="1">
      <w:start w:val="1"/>
      <w:numFmt w:val="lowerRoman"/>
      <w:lvlText w:val="%6."/>
      <w:lvlJc w:val="right"/>
      <w:pPr>
        <w:ind w:left="4320" w:hanging="180"/>
      </w:pPr>
    </w:lvl>
    <w:lvl w:ilvl="6" w:tplc="B1FCACBC" w:tentative="1">
      <w:start w:val="1"/>
      <w:numFmt w:val="decimal"/>
      <w:lvlText w:val="%7."/>
      <w:lvlJc w:val="left"/>
      <w:pPr>
        <w:ind w:left="5040" w:hanging="360"/>
      </w:pPr>
    </w:lvl>
    <w:lvl w:ilvl="7" w:tplc="14A6857E" w:tentative="1">
      <w:start w:val="1"/>
      <w:numFmt w:val="lowerLetter"/>
      <w:lvlText w:val="%8."/>
      <w:lvlJc w:val="left"/>
      <w:pPr>
        <w:ind w:left="5760" w:hanging="360"/>
      </w:pPr>
    </w:lvl>
    <w:lvl w:ilvl="8" w:tplc="9F1EC6E4" w:tentative="1">
      <w:start w:val="1"/>
      <w:numFmt w:val="lowerRoman"/>
      <w:lvlText w:val="%9."/>
      <w:lvlJc w:val="right"/>
      <w:pPr>
        <w:ind w:left="6480" w:hanging="180"/>
      </w:pPr>
    </w:lvl>
  </w:abstractNum>
  <w:abstractNum w:abstractNumId="10" w15:restartNumberingAfterBreak="0">
    <w:nsid w:val="11F92CAB"/>
    <w:multiLevelType w:val="hybridMultilevel"/>
    <w:tmpl w:val="BC2EA058"/>
    <w:lvl w:ilvl="0" w:tplc="123CC47A">
      <w:start w:val="1"/>
      <w:numFmt w:val="bullet"/>
      <w:lvlText w:val=""/>
      <w:lvlJc w:val="left"/>
      <w:pPr>
        <w:ind w:left="36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4996CED"/>
    <w:multiLevelType w:val="hybridMultilevel"/>
    <w:tmpl w:val="7E7237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106199"/>
    <w:multiLevelType w:val="hybridMultilevel"/>
    <w:tmpl w:val="6EC04820"/>
    <w:lvl w:ilvl="0" w:tplc="5C00F652">
      <w:start w:val="1"/>
      <w:numFmt w:val="lowerLetter"/>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1BA36AC8"/>
    <w:multiLevelType w:val="multilevel"/>
    <w:tmpl w:val="B05C3674"/>
    <w:lvl w:ilvl="0">
      <w:start w:val="1"/>
      <w:numFmt w:val="decimal"/>
      <w:lvlText w:val="%1."/>
      <w:lvlJc w:val="left"/>
      <w:pPr>
        <w:ind w:left="216" w:hanging="450"/>
      </w:pPr>
      <w:rPr>
        <w:rFonts w:ascii="Times New Roman" w:eastAsia="Times New Roman" w:hAnsi="Times New Roman" w:cs="Times New Roman"/>
      </w:rPr>
    </w:lvl>
    <w:lvl w:ilvl="1">
      <w:start w:val="1"/>
      <w:numFmt w:val="decimal"/>
      <w:lvlText w:val="%1.%2."/>
      <w:lvlJc w:val="left"/>
      <w:pPr>
        <w:ind w:left="770" w:hanging="72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698" w:hanging="1080"/>
      </w:pPr>
      <w:rPr>
        <w:rFonts w:hint="default"/>
      </w:rPr>
    </w:lvl>
    <w:lvl w:ilvl="4">
      <w:start w:val="1"/>
      <w:numFmt w:val="decimal"/>
      <w:lvlText w:val="%1.%2.%3.%4.%5."/>
      <w:lvlJc w:val="left"/>
      <w:pPr>
        <w:ind w:left="1982" w:hanging="1080"/>
      </w:pPr>
      <w:rPr>
        <w:rFonts w:hint="default"/>
      </w:rPr>
    </w:lvl>
    <w:lvl w:ilvl="5">
      <w:start w:val="1"/>
      <w:numFmt w:val="decimal"/>
      <w:lvlText w:val="%1.%2.%3.%4.%5.%6."/>
      <w:lvlJc w:val="left"/>
      <w:pPr>
        <w:ind w:left="2626"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54" w:hanging="1800"/>
      </w:pPr>
      <w:rPr>
        <w:rFonts w:hint="default"/>
      </w:rPr>
    </w:lvl>
    <w:lvl w:ilvl="8">
      <w:start w:val="1"/>
      <w:numFmt w:val="decimal"/>
      <w:lvlText w:val="%1.%2.%3.%4.%5.%6.%7.%8.%9."/>
      <w:lvlJc w:val="left"/>
      <w:pPr>
        <w:ind w:left="4198" w:hanging="2160"/>
      </w:pPr>
      <w:rPr>
        <w:rFonts w:hint="default"/>
      </w:rPr>
    </w:lvl>
  </w:abstractNum>
  <w:abstractNum w:abstractNumId="14" w15:restartNumberingAfterBreak="0">
    <w:nsid w:val="1EAD07D5"/>
    <w:multiLevelType w:val="hybridMultilevel"/>
    <w:tmpl w:val="0EE49F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08E2B94"/>
    <w:multiLevelType w:val="multilevel"/>
    <w:tmpl w:val="E97846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9D4759C"/>
    <w:multiLevelType w:val="hybridMultilevel"/>
    <w:tmpl w:val="F6860E58"/>
    <w:lvl w:ilvl="0" w:tplc="1144B222">
      <w:start w:val="1"/>
      <w:numFmt w:val="decimal"/>
      <w:lvlText w:val="%1."/>
      <w:lvlJc w:val="left"/>
      <w:pPr>
        <w:ind w:left="360" w:hanging="360"/>
      </w:pPr>
      <w:rPr>
        <w:rFonts w:ascii="Times New Roman" w:eastAsia="Times New Roman" w:hAnsi="Times New Roman" w:cs="Times New Roman"/>
      </w:rPr>
    </w:lvl>
    <w:lvl w:ilvl="1" w:tplc="38D00B70">
      <w:start w:val="1"/>
      <w:numFmt w:val="lowerLetter"/>
      <w:lvlText w:val="%2)"/>
      <w:lvlJc w:val="left"/>
      <w:pPr>
        <w:ind w:left="1080" w:hanging="360"/>
      </w:pPr>
      <w:rPr>
        <w:rFonts w:ascii="Times New Roman" w:eastAsia="Times New Roman" w:hAnsi="Times New Roman"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29FC5E75"/>
    <w:multiLevelType w:val="hybridMultilevel"/>
    <w:tmpl w:val="B1C09104"/>
    <w:lvl w:ilvl="0" w:tplc="D73C962E">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B6E50E1"/>
    <w:multiLevelType w:val="hybridMultilevel"/>
    <w:tmpl w:val="61C084B2"/>
    <w:lvl w:ilvl="0" w:tplc="0426000F">
      <w:start w:val="1"/>
      <w:numFmt w:val="decimal"/>
      <w:lvlText w:val="%1."/>
      <w:lvlJc w:val="left"/>
      <w:pPr>
        <w:ind w:left="717" w:hanging="360"/>
      </w:p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9"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FDD7D15"/>
    <w:multiLevelType w:val="hybridMultilevel"/>
    <w:tmpl w:val="6890FACA"/>
    <w:lvl w:ilvl="0" w:tplc="D0ACCEE2">
      <w:start w:val="1"/>
      <w:numFmt w:val="lowerLetter"/>
      <w:lvlText w:val="%1)"/>
      <w:lvlJc w:val="left"/>
      <w:pPr>
        <w:ind w:left="1080" w:hanging="360"/>
      </w:pPr>
      <w:rPr>
        <w:rFonts w:hint="default"/>
        <w:sz w:val="26"/>
        <w:szCs w:val="26"/>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6187AF9"/>
    <w:multiLevelType w:val="hybridMultilevel"/>
    <w:tmpl w:val="915E65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F402B3C"/>
    <w:multiLevelType w:val="multilevel"/>
    <w:tmpl w:val="DDFE0588"/>
    <w:lvl w:ilvl="0">
      <w:start w:val="1"/>
      <w:numFmt w:val="decimal"/>
      <w:lvlText w:val="%1."/>
      <w:lvlJc w:val="left"/>
      <w:pPr>
        <w:ind w:left="717" w:hanging="360"/>
      </w:pPr>
      <w:rPr>
        <w:rFonts w:hint="default"/>
      </w:rPr>
    </w:lvl>
    <w:lvl w:ilvl="1">
      <w:start w:val="1"/>
      <w:numFmt w:val="decimal"/>
      <w:isLgl/>
      <w:lvlText w:val="%1.%2."/>
      <w:lvlJc w:val="left"/>
      <w:pPr>
        <w:ind w:left="1465" w:hanging="360"/>
      </w:pPr>
      <w:rPr>
        <w:rFonts w:eastAsia="Times New Roman" w:hint="default"/>
      </w:rPr>
    </w:lvl>
    <w:lvl w:ilvl="2">
      <w:start w:val="1"/>
      <w:numFmt w:val="decimal"/>
      <w:isLgl/>
      <w:lvlText w:val="%1.%2.%3."/>
      <w:lvlJc w:val="left"/>
      <w:pPr>
        <w:ind w:left="2573" w:hanging="720"/>
      </w:pPr>
      <w:rPr>
        <w:rFonts w:eastAsia="Times New Roman" w:hint="default"/>
      </w:rPr>
    </w:lvl>
    <w:lvl w:ilvl="3">
      <w:start w:val="1"/>
      <w:numFmt w:val="decimal"/>
      <w:isLgl/>
      <w:lvlText w:val="%1.%2.%3.%4."/>
      <w:lvlJc w:val="left"/>
      <w:pPr>
        <w:ind w:left="3321" w:hanging="720"/>
      </w:pPr>
      <w:rPr>
        <w:rFonts w:eastAsia="Times New Roman" w:hint="default"/>
      </w:rPr>
    </w:lvl>
    <w:lvl w:ilvl="4">
      <w:start w:val="1"/>
      <w:numFmt w:val="decimal"/>
      <w:isLgl/>
      <w:lvlText w:val="%1.%2.%3.%4.%5."/>
      <w:lvlJc w:val="left"/>
      <w:pPr>
        <w:ind w:left="4429" w:hanging="1080"/>
      </w:pPr>
      <w:rPr>
        <w:rFonts w:eastAsia="Times New Roman" w:hint="default"/>
      </w:rPr>
    </w:lvl>
    <w:lvl w:ilvl="5">
      <w:start w:val="1"/>
      <w:numFmt w:val="decimal"/>
      <w:isLgl/>
      <w:lvlText w:val="%1.%2.%3.%4.%5.%6."/>
      <w:lvlJc w:val="left"/>
      <w:pPr>
        <w:ind w:left="5177" w:hanging="1080"/>
      </w:pPr>
      <w:rPr>
        <w:rFonts w:eastAsia="Times New Roman" w:hint="default"/>
      </w:rPr>
    </w:lvl>
    <w:lvl w:ilvl="6">
      <w:start w:val="1"/>
      <w:numFmt w:val="decimal"/>
      <w:isLgl/>
      <w:lvlText w:val="%1.%2.%3.%4.%5.%6.%7."/>
      <w:lvlJc w:val="left"/>
      <w:pPr>
        <w:ind w:left="6285" w:hanging="1440"/>
      </w:pPr>
      <w:rPr>
        <w:rFonts w:eastAsia="Times New Roman" w:hint="default"/>
      </w:rPr>
    </w:lvl>
    <w:lvl w:ilvl="7">
      <w:start w:val="1"/>
      <w:numFmt w:val="decimal"/>
      <w:isLgl/>
      <w:lvlText w:val="%1.%2.%3.%4.%5.%6.%7.%8."/>
      <w:lvlJc w:val="left"/>
      <w:pPr>
        <w:ind w:left="7033" w:hanging="1440"/>
      </w:pPr>
      <w:rPr>
        <w:rFonts w:eastAsia="Times New Roman" w:hint="default"/>
      </w:rPr>
    </w:lvl>
    <w:lvl w:ilvl="8">
      <w:start w:val="1"/>
      <w:numFmt w:val="decimal"/>
      <w:isLgl/>
      <w:lvlText w:val="%1.%2.%3.%4.%5.%6.%7.%8.%9."/>
      <w:lvlJc w:val="left"/>
      <w:pPr>
        <w:ind w:left="8141" w:hanging="1800"/>
      </w:pPr>
      <w:rPr>
        <w:rFonts w:eastAsia="Times New Roman" w:hint="default"/>
      </w:rPr>
    </w:lvl>
  </w:abstractNum>
  <w:abstractNum w:abstractNumId="24" w15:restartNumberingAfterBreak="0">
    <w:nsid w:val="3FA569BD"/>
    <w:multiLevelType w:val="multilevel"/>
    <w:tmpl w:val="1A48A348"/>
    <w:lvl w:ilvl="0">
      <w:start w:val="1"/>
      <w:numFmt w:val="decimal"/>
      <w:lvlText w:val="%1."/>
      <w:lvlJc w:val="left"/>
      <w:pPr>
        <w:ind w:left="720" w:hanging="360"/>
      </w:pPr>
      <w:rPr>
        <w:b w:val="0"/>
        <w:bCs w:val="0"/>
        <w:color w:val="auto"/>
      </w:rPr>
    </w:lvl>
    <w:lvl w:ilvl="1">
      <w:start w:val="1"/>
      <w:numFmt w:val="decimal"/>
      <w:isLgl/>
      <w:lvlText w:val="%1.%2."/>
      <w:lvlJc w:val="left"/>
      <w:pPr>
        <w:ind w:left="1308" w:hanging="576"/>
      </w:pPr>
      <w:rPr>
        <w:rFonts w:eastAsia="Calibri" w:hint="default"/>
        <w:color w:val="auto"/>
        <w:sz w:val="24"/>
        <w:szCs w:val="24"/>
      </w:rPr>
    </w:lvl>
    <w:lvl w:ilvl="2">
      <w:start w:val="1"/>
      <w:numFmt w:val="decimal"/>
      <w:isLgl/>
      <w:lvlText w:val="%1.%2.%3."/>
      <w:lvlJc w:val="left"/>
      <w:pPr>
        <w:ind w:left="1824" w:hanging="720"/>
      </w:pPr>
      <w:rPr>
        <w:rFonts w:eastAsia="Calibri" w:hint="default"/>
        <w:sz w:val="24"/>
        <w:szCs w:val="24"/>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5" w15:restartNumberingAfterBreak="0">
    <w:nsid w:val="424D46C1"/>
    <w:multiLevelType w:val="multilevel"/>
    <w:tmpl w:val="56FA5036"/>
    <w:lvl w:ilvl="0">
      <w:start w:val="7"/>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42B6F8E"/>
    <w:multiLevelType w:val="hybridMultilevel"/>
    <w:tmpl w:val="C8ACE70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8" w15:restartNumberingAfterBreak="0">
    <w:nsid w:val="46DC17DE"/>
    <w:multiLevelType w:val="hybridMultilevel"/>
    <w:tmpl w:val="A3E05F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9058E2"/>
    <w:multiLevelType w:val="multilevel"/>
    <w:tmpl w:val="2662ECBC"/>
    <w:lvl w:ilvl="0">
      <w:start w:val="1"/>
      <w:numFmt w:val="decimal"/>
      <w:lvlText w:val="%1."/>
      <w:lvlJc w:val="left"/>
      <w:rPr>
        <w:rFonts w:eastAsia="Calibri" w:hint="default"/>
      </w:rPr>
    </w:lvl>
    <w:lvl w:ilvl="1">
      <w:start w:val="1"/>
      <w:numFmt w:val="decimal"/>
      <w:lvlText w:val="%1.%2."/>
      <w:lvlJc w:val="left"/>
      <w:rPr>
        <w:rFonts w:eastAsia="Calibri" w:hint="default"/>
      </w:rPr>
    </w:lvl>
    <w:lvl w:ilvl="2">
      <w:start w:val="1"/>
      <w:numFmt w:val="decimal"/>
      <w:lvlText w:val="%1.%2.%3."/>
      <w:lvlJc w:val="left"/>
      <w:rPr>
        <w:rFonts w:eastAsia="Calibri" w:hint="default"/>
      </w:rPr>
    </w:lvl>
    <w:lvl w:ilvl="3">
      <w:start w:val="1"/>
      <w:numFmt w:val="decimal"/>
      <w:lvlText w:val="%1.%2.%3.%4."/>
      <w:lvlJc w:val="left"/>
      <w:rPr>
        <w:rFonts w:eastAsia="Calibri" w:hint="default"/>
      </w:rPr>
    </w:lvl>
    <w:lvl w:ilvl="4">
      <w:start w:val="1"/>
      <w:numFmt w:val="decimal"/>
      <w:lvlText w:val="%1.%2.%3.%4.%5."/>
      <w:lvlJc w:val="left"/>
      <w:rPr>
        <w:rFonts w:eastAsia="Calibri" w:hint="default"/>
      </w:rPr>
    </w:lvl>
    <w:lvl w:ilvl="5">
      <w:start w:val="1"/>
      <w:numFmt w:val="decimal"/>
      <w:lvlText w:val="%1.%2.%3.%4.%5.%6."/>
      <w:lvlJc w:val="left"/>
      <w:rPr>
        <w:rFonts w:eastAsia="Calibri" w:hint="default"/>
      </w:rPr>
    </w:lvl>
    <w:lvl w:ilvl="6">
      <w:start w:val="1"/>
      <w:numFmt w:val="decimal"/>
      <w:lvlText w:val="%1.%2.%3.%4.%5.%6.%7."/>
      <w:lvlJc w:val="left"/>
      <w:rPr>
        <w:rFonts w:eastAsia="Calibri" w:hint="default"/>
      </w:rPr>
    </w:lvl>
    <w:lvl w:ilvl="7">
      <w:start w:val="1"/>
      <w:numFmt w:val="decimal"/>
      <w:lvlText w:val="%1.%2.%3.%4.%5.%6.%7.%8."/>
      <w:lvlJc w:val="left"/>
      <w:rPr>
        <w:rFonts w:eastAsia="Calibri" w:hint="default"/>
      </w:rPr>
    </w:lvl>
    <w:lvl w:ilvl="8">
      <w:start w:val="1"/>
      <w:numFmt w:val="decimal"/>
      <w:lvlText w:val="%1.%2.%3.%4.%5.%6.%7.%8.%9."/>
      <w:lvlJc w:val="left"/>
      <w:rPr>
        <w:rFonts w:eastAsia="Calibri" w:hint="default"/>
      </w:rPr>
    </w:lvl>
  </w:abstractNum>
  <w:abstractNum w:abstractNumId="30" w15:restartNumberingAfterBreak="0">
    <w:nsid w:val="609C11BB"/>
    <w:multiLevelType w:val="multilevel"/>
    <w:tmpl w:val="F39C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1CC13B9"/>
    <w:multiLevelType w:val="multilevel"/>
    <w:tmpl w:val="A178EC8E"/>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3" w15:restartNumberingAfterBreak="0">
    <w:nsid w:val="71452919"/>
    <w:multiLevelType w:val="multilevel"/>
    <w:tmpl w:val="183E7278"/>
    <w:lvl w:ilvl="0">
      <w:start w:val="1"/>
      <w:numFmt w:val="decimal"/>
      <w:lvlText w:val="%1."/>
      <w:lvlJc w:val="left"/>
      <w:pPr>
        <w:ind w:left="360" w:hanging="360"/>
      </w:pPr>
    </w:lvl>
    <w:lvl w:ilvl="1">
      <w:start w:val="1"/>
      <w:numFmt w:val="decimal"/>
      <w:isLgl/>
      <w:lvlText w:val="%2."/>
      <w:lvlJc w:val="left"/>
      <w:pPr>
        <w:ind w:left="425" w:hanging="360"/>
      </w:pPr>
      <w:rPr>
        <w:rFonts w:ascii="Times New Roman" w:eastAsia="Times New Roman" w:hAnsi="Times New Roman" w:cs="Times New Roman"/>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2320" w:hanging="1800"/>
      </w:pPr>
      <w:rPr>
        <w:rFonts w:hint="default"/>
      </w:rPr>
    </w:lvl>
  </w:abstractNum>
  <w:abstractNum w:abstractNumId="34" w15:restartNumberingAfterBreak="0">
    <w:nsid w:val="74A36001"/>
    <w:multiLevelType w:val="multilevel"/>
    <w:tmpl w:val="1D7A17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77444F8A"/>
    <w:multiLevelType w:val="multilevel"/>
    <w:tmpl w:val="9CAC0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6" w15:restartNumberingAfterBreak="0">
    <w:nsid w:val="77ED0C77"/>
    <w:multiLevelType w:val="multilevel"/>
    <w:tmpl w:val="8FC60C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796A3483"/>
    <w:multiLevelType w:val="multilevel"/>
    <w:tmpl w:val="6B366D2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38" w15:restartNumberingAfterBreak="0">
    <w:nsid w:val="7B53632B"/>
    <w:multiLevelType w:val="multilevel"/>
    <w:tmpl w:val="07EE7EE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F274EAB"/>
    <w:multiLevelType w:val="multilevel"/>
    <w:tmpl w:val="ED9AE4D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rPr>
        <w:rFonts w:ascii="Times New Roman" w:eastAsia="Times New Roman" w:hAnsi="Times New Roman" w:cs="Times New Roman"/>
      </w:rPr>
    </w:lvl>
    <w:lvl w:ilvl="2">
      <w:start w:val="1"/>
      <w:numFmt w:val="low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7076811">
    <w:abstractNumId w:val="32"/>
  </w:num>
  <w:num w:numId="2" w16cid:durableId="296377132">
    <w:abstractNumId w:val="9"/>
  </w:num>
  <w:num w:numId="3" w16cid:durableId="1635452993">
    <w:abstractNumId w:val="21"/>
  </w:num>
  <w:num w:numId="4" w16cid:durableId="1335186661">
    <w:abstractNumId w:val="26"/>
  </w:num>
  <w:num w:numId="5" w16cid:durableId="301931351">
    <w:abstractNumId w:val="13"/>
  </w:num>
  <w:num w:numId="6" w16cid:durableId="354816394">
    <w:abstractNumId w:val="16"/>
  </w:num>
  <w:num w:numId="7" w16cid:durableId="445736147">
    <w:abstractNumId w:val="17"/>
  </w:num>
  <w:num w:numId="8" w16cid:durableId="1361395506">
    <w:abstractNumId w:val="38"/>
  </w:num>
  <w:num w:numId="9" w16cid:durableId="877623399">
    <w:abstractNumId w:val="20"/>
  </w:num>
  <w:num w:numId="10" w16cid:durableId="1631090012">
    <w:abstractNumId w:val="34"/>
  </w:num>
  <w:num w:numId="11" w16cid:durableId="383023363">
    <w:abstractNumId w:val="10"/>
  </w:num>
  <w:num w:numId="12" w16cid:durableId="2297766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5209410">
    <w:abstractNumId w:val="30"/>
  </w:num>
  <w:num w:numId="14" w16cid:durableId="1521696558">
    <w:abstractNumId w:val="27"/>
  </w:num>
  <w:num w:numId="15" w16cid:durableId="220874943">
    <w:abstractNumId w:val="2"/>
  </w:num>
  <w:num w:numId="16" w16cid:durableId="433549875">
    <w:abstractNumId w:val="8"/>
  </w:num>
  <w:num w:numId="17" w16cid:durableId="1659193695">
    <w:abstractNumId w:val="0"/>
  </w:num>
  <w:num w:numId="18" w16cid:durableId="9338864">
    <w:abstractNumId w:val="14"/>
  </w:num>
  <w:num w:numId="19" w16cid:durableId="1921979910">
    <w:abstractNumId w:val="7"/>
  </w:num>
  <w:num w:numId="20" w16cid:durableId="490826446">
    <w:abstractNumId w:val="22"/>
  </w:num>
  <w:num w:numId="21" w16cid:durableId="543368405">
    <w:abstractNumId w:val="25"/>
  </w:num>
  <w:num w:numId="22" w16cid:durableId="778912510">
    <w:abstractNumId w:val="12"/>
  </w:num>
  <w:num w:numId="23" w16cid:durableId="1007555587">
    <w:abstractNumId w:val="31"/>
  </w:num>
  <w:num w:numId="24" w16cid:durableId="1717121731">
    <w:abstractNumId w:val="4"/>
  </w:num>
  <w:num w:numId="25" w16cid:durableId="513224781">
    <w:abstractNumId w:val="5"/>
  </w:num>
  <w:num w:numId="26" w16cid:durableId="15664506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7806931">
    <w:abstractNumId w:val="39"/>
  </w:num>
  <w:num w:numId="28" w16cid:durableId="461920931">
    <w:abstractNumId w:val="11"/>
  </w:num>
  <w:num w:numId="29" w16cid:durableId="2007316141">
    <w:abstractNumId w:val="19"/>
  </w:num>
  <w:num w:numId="30" w16cid:durableId="1155799306">
    <w:abstractNumId w:val="29"/>
  </w:num>
  <w:num w:numId="31" w16cid:durableId="1549101291">
    <w:abstractNumId w:val="28"/>
  </w:num>
  <w:num w:numId="32" w16cid:durableId="1455052868">
    <w:abstractNumId w:val="6"/>
  </w:num>
  <w:num w:numId="33" w16cid:durableId="1634405298">
    <w:abstractNumId w:val="24"/>
  </w:num>
  <w:num w:numId="34" w16cid:durableId="1656108993">
    <w:abstractNumId w:val="3"/>
  </w:num>
  <w:num w:numId="35" w16cid:durableId="472989846">
    <w:abstractNumId w:val="18"/>
  </w:num>
  <w:num w:numId="36" w16cid:durableId="1781531337">
    <w:abstractNumId w:val="37"/>
  </w:num>
  <w:num w:numId="37" w16cid:durableId="362751729">
    <w:abstractNumId w:val="35"/>
  </w:num>
  <w:num w:numId="38" w16cid:durableId="914166614">
    <w:abstractNumId w:val="23"/>
  </w:num>
  <w:num w:numId="39" w16cid:durableId="113213208">
    <w:abstractNumId w:val="33"/>
  </w:num>
  <w:num w:numId="40" w16cid:durableId="302274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8523E"/>
    <w:rsid w:val="000D6812"/>
    <w:rsid w:val="000F3EB4"/>
    <w:rsid w:val="001064C0"/>
    <w:rsid w:val="0013351B"/>
    <w:rsid w:val="00157916"/>
    <w:rsid w:val="00181A1E"/>
    <w:rsid w:val="001D6F88"/>
    <w:rsid w:val="002041AA"/>
    <w:rsid w:val="00247254"/>
    <w:rsid w:val="0025391B"/>
    <w:rsid w:val="00260502"/>
    <w:rsid w:val="00275ABD"/>
    <w:rsid w:val="00297558"/>
    <w:rsid w:val="002F1335"/>
    <w:rsid w:val="00302E04"/>
    <w:rsid w:val="00351D48"/>
    <w:rsid w:val="0037517A"/>
    <w:rsid w:val="003B5D5C"/>
    <w:rsid w:val="003D1F16"/>
    <w:rsid w:val="00415E24"/>
    <w:rsid w:val="004177A1"/>
    <w:rsid w:val="00463956"/>
    <w:rsid w:val="00470019"/>
    <w:rsid w:val="004A02ED"/>
    <w:rsid w:val="004B2618"/>
    <w:rsid w:val="004D516C"/>
    <w:rsid w:val="00504877"/>
    <w:rsid w:val="00507371"/>
    <w:rsid w:val="005165C9"/>
    <w:rsid w:val="0051703C"/>
    <w:rsid w:val="0053073B"/>
    <w:rsid w:val="005334EB"/>
    <w:rsid w:val="00543508"/>
    <w:rsid w:val="00545945"/>
    <w:rsid w:val="00564CA6"/>
    <w:rsid w:val="005A0875"/>
    <w:rsid w:val="005C7FA1"/>
    <w:rsid w:val="005D1960"/>
    <w:rsid w:val="005E2DA3"/>
    <w:rsid w:val="005E4169"/>
    <w:rsid w:val="00617AAC"/>
    <w:rsid w:val="00693F05"/>
    <w:rsid w:val="006A0031"/>
    <w:rsid w:val="006C1291"/>
    <w:rsid w:val="006D3451"/>
    <w:rsid w:val="00732D73"/>
    <w:rsid w:val="00735842"/>
    <w:rsid w:val="0074092B"/>
    <w:rsid w:val="00764EED"/>
    <w:rsid w:val="007659B0"/>
    <w:rsid w:val="007A11BA"/>
    <w:rsid w:val="007A33B8"/>
    <w:rsid w:val="007E065F"/>
    <w:rsid w:val="007E7A73"/>
    <w:rsid w:val="007F21D5"/>
    <w:rsid w:val="008000F7"/>
    <w:rsid w:val="008164A9"/>
    <w:rsid w:val="008961DB"/>
    <w:rsid w:val="0091207B"/>
    <w:rsid w:val="009139A1"/>
    <w:rsid w:val="00915A3C"/>
    <w:rsid w:val="00922CC4"/>
    <w:rsid w:val="00976FE7"/>
    <w:rsid w:val="009913E7"/>
    <w:rsid w:val="00992168"/>
    <w:rsid w:val="00996740"/>
    <w:rsid w:val="009A0E73"/>
    <w:rsid w:val="009C1D06"/>
    <w:rsid w:val="009D0A09"/>
    <w:rsid w:val="009E25E9"/>
    <w:rsid w:val="009F1137"/>
    <w:rsid w:val="00A012C8"/>
    <w:rsid w:val="00A17970"/>
    <w:rsid w:val="00A402D7"/>
    <w:rsid w:val="00A56DE0"/>
    <w:rsid w:val="00A600A7"/>
    <w:rsid w:val="00A7753E"/>
    <w:rsid w:val="00A92DF0"/>
    <w:rsid w:val="00A93CEA"/>
    <w:rsid w:val="00AD183C"/>
    <w:rsid w:val="00AF1BBE"/>
    <w:rsid w:val="00B17D9A"/>
    <w:rsid w:val="00B36CD4"/>
    <w:rsid w:val="00BA06CA"/>
    <w:rsid w:val="00BB6FF1"/>
    <w:rsid w:val="00BE706A"/>
    <w:rsid w:val="00BF4543"/>
    <w:rsid w:val="00C04601"/>
    <w:rsid w:val="00C079BC"/>
    <w:rsid w:val="00C24DA1"/>
    <w:rsid w:val="00C25860"/>
    <w:rsid w:val="00C77730"/>
    <w:rsid w:val="00C90D72"/>
    <w:rsid w:val="00C96EC1"/>
    <w:rsid w:val="00CB0E05"/>
    <w:rsid w:val="00CB4E12"/>
    <w:rsid w:val="00D00C23"/>
    <w:rsid w:val="00D4339F"/>
    <w:rsid w:val="00D62B85"/>
    <w:rsid w:val="00D76AB2"/>
    <w:rsid w:val="00D86969"/>
    <w:rsid w:val="00DA0760"/>
    <w:rsid w:val="00DA73E7"/>
    <w:rsid w:val="00DF07F0"/>
    <w:rsid w:val="00DF7C37"/>
    <w:rsid w:val="00E414DE"/>
    <w:rsid w:val="00E52DA2"/>
    <w:rsid w:val="00E75D8D"/>
    <w:rsid w:val="00EA11E3"/>
    <w:rsid w:val="00F32CEF"/>
    <w:rsid w:val="00F410BC"/>
    <w:rsid w:val="00F76BB1"/>
    <w:rsid w:val="00F951F2"/>
    <w:rsid w:val="00FA29A3"/>
    <w:rsid w:val="00FD35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9E3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25860"/>
    <w:pPr>
      <w:keepNext/>
      <w:jc w:val="right"/>
      <w:outlineLvl w:val="0"/>
    </w:pPr>
    <w:rPr>
      <w:rFonts w:ascii="Times New Roman" w:eastAsia="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C25860"/>
    <w:rPr>
      <w:rFonts w:ascii="Times New Roman" w:eastAsia="Times New Roman" w:hAnsi="Times New Roman" w:cs="Times New Roman"/>
      <w:lang w:val="x-none" w:eastAsia="x-none"/>
    </w:rPr>
  </w:style>
  <w:style w:type="numbering" w:customStyle="1" w:styleId="Bezsaraksta1">
    <w:name w:val="Bez saraksta1"/>
    <w:next w:val="NoList"/>
    <w:uiPriority w:val="99"/>
    <w:semiHidden/>
    <w:unhideWhenUsed/>
    <w:rsid w:val="00C25860"/>
  </w:style>
  <w:style w:type="paragraph" w:styleId="BodyText">
    <w:name w:val="Body Text"/>
    <w:basedOn w:val="Normal"/>
    <w:link w:val="BodyTextChar"/>
    <w:rsid w:val="00C25860"/>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C25860"/>
    <w:rPr>
      <w:rFonts w:ascii="Times New Roman" w:eastAsia="Times New Roman" w:hAnsi="Times New Roman" w:cs="Times New Roman"/>
      <w:lang w:val="x-none" w:eastAsia="x-none"/>
    </w:rPr>
  </w:style>
  <w:style w:type="paragraph" w:customStyle="1" w:styleId="naisf">
    <w:name w:val="naisf"/>
    <w:basedOn w:val="Normal"/>
    <w:rsid w:val="00C25860"/>
    <w:pPr>
      <w:spacing w:before="75" w:after="75"/>
      <w:ind w:firstLine="375"/>
      <w:jc w:val="both"/>
    </w:pPr>
    <w:rPr>
      <w:rFonts w:ascii="Times New Roman" w:eastAsia="Times New Roman" w:hAnsi="Times New Roman" w:cs="Times New Roman"/>
      <w:lang w:val="en-US"/>
    </w:rPr>
  </w:style>
  <w:style w:type="character" w:customStyle="1" w:styleId="apple-style-span">
    <w:name w:val="apple-style-span"/>
    <w:basedOn w:val="DefaultParagraphFont"/>
    <w:rsid w:val="00C25860"/>
  </w:style>
  <w:style w:type="character" w:styleId="Hyperlink">
    <w:name w:val="Hyperlink"/>
    <w:uiPriority w:val="99"/>
    <w:semiHidden/>
    <w:unhideWhenUsed/>
    <w:rsid w:val="00C25860"/>
    <w:rPr>
      <w:color w:val="0000FF"/>
      <w:u w:val="single"/>
    </w:rPr>
  </w:style>
  <w:style w:type="paragraph" w:styleId="ListParagraph">
    <w:name w:val="List Paragraph"/>
    <w:aliases w:val="2,Satura rādītājs,Strip"/>
    <w:basedOn w:val="Normal"/>
    <w:link w:val="ListParagraphChar"/>
    <w:uiPriority w:val="34"/>
    <w:qFormat/>
    <w:rsid w:val="00C25860"/>
    <w:pPr>
      <w:ind w:left="720"/>
      <w:contextualSpacing/>
    </w:pPr>
    <w:rPr>
      <w:rFonts w:ascii="Times New Roman" w:eastAsia="Times New Roman" w:hAnsi="Times New Roman" w:cs="Times New Roman"/>
      <w:sz w:val="20"/>
      <w:szCs w:val="20"/>
      <w:lang w:eastAsia="zh-CN"/>
    </w:rPr>
  </w:style>
  <w:style w:type="character" w:customStyle="1" w:styleId="apple-converted-space">
    <w:name w:val="apple-converted-space"/>
    <w:rsid w:val="00C25860"/>
    <w:rPr>
      <w:rFonts w:cs="Times New Roman"/>
    </w:rPr>
  </w:style>
  <w:style w:type="character" w:customStyle="1" w:styleId="textlarge">
    <w:name w:val="textlarge"/>
    <w:basedOn w:val="DefaultParagraphFont"/>
    <w:rsid w:val="00C25860"/>
  </w:style>
  <w:style w:type="character" w:customStyle="1" w:styleId="TitleChar">
    <w:name w:val="Title Char"/>
    <w:link w:val="Title"/>
    <w:locked/>
    <w:rsid w:val="00C25860"/>
    <w:rPr>
      <w:b/>
      <w:sz w:val="32"/>
    </w:rPr>
  </w:style>
  <w:style w:type="paragraph" w:styleId="Title">
    <w:name w:val="Title"/>
    <w:basedOn w:val="Normal"/>
    <w:link w:val="TitleChar"/>
    <w:qFormat/>
    <w:rsid w:val="00C25860"/>
    <w:pPr>
      <w:jc w:val="center"/>
    </w:pPr>
    <w:rPr>
      <w:b/>
      <w:sz w:val="32"/>
    </w:rPr>
  </w:style>
  <w:style w:type="character" w:customStyle="1" w:styleId="NosaukumsRakstz1">
    <w:name w:val="Nosaukums Rakstz.1"/>
    <w:basedOn w:val="DefaultParagraphFont"/>
    <w:uiPriority w:val="10"/>
    <w:rsid w:val="00C25860"/>
    <w:rPr>
      <w:rFonts w:asciiTheme="majorHAnsi" w:eastAsiaTheme="majorEastAsia" w:hAnsiTheme="majorHAnsi" w:cstheme="majorBidi"/>
      <w:spacing w:val="-10"/>
      <w:kern w:val="28"/>
      <w:sz w:val="56"/>
      <w:szCs w:val="56"/>
    </w:rPr>
  </w:style>
  <w:style w:type="character" w:customStyle="1" w:styleId="TitleChar1">
    <w:name w:val="Title Char1"/>
    <w:uiPriority w:val="10"/>
    <w:rsid w:val="00C25860"/>
    <w:rPr>
      <w:rFonts w:ascii="Cambria" w:eastAsia="Times New Roman" w:hAnsi="Cambria" w:cs="Times New Roman"/>
      <w:b/>
      <w:bCs/>
      <w:kern w:val="28"/>
      <w:sz w:val="32"/>
      <w:szCs w:val="32"/>
      <w:lang w:eastAsia="en-US"/>
    </w:rPr>
  </w:style>
  <w:style w:type="paragraph" w:customStyle="1" w:styleId="WfxFaxNum">
    <w:name w:val="WfxFaxNum"/>
    <w:basedOn w:val="Normal"/>
    <w:rsid w:val="00C25860"/>
    <w:rPr>
      <w:rFonts w:ascii="Times New Roman" w:eastAsia="Calibri" w:hAnsi="Times New Roman" w:cs="Times New Roman"/>
      <w:szCs w:val="20"/>
      <w:lang w:eastAsia="lv-LV"/>
    </w:rPr>
  </w:style>
  <w:style w:type="paragraph" w:styleId="BalloonText">
    <w:name w:val="Balloon Text"/>
    <w:basedOn w:val="Normal"/>
    <w:link w:val="BalloonTextChar"/>
    <w:uiPriority w:val="99"/>
    <w:semiHidden/>
    <w:unhideWhenUsed/>
    <w:rsid w:val="00C25860"/>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uiPriority w:val="99"/>
    <w:semiHidden/>
    <w:rsid w:val="00C25860"/>
    <w:rPr>
      <w:rFonts w:ascii="Tahoma" w:eastAsia="Times New Roman" w:hAnsi="Tahoma" w:cs="Times New Roman"/>
      <w:sz w:val="16"/>
      <w:szCs w:val="16"/>
      <w:lang w:val="x-none"/>
    </w:rPr>
  </w:style>
  <w:style w:type="character" w:customStyle="1" w:styleId="c119">
    <w:name w:val="c119"/>
    <w:rsid w:val="00C25860"/>
  </w:style>
  <w:style w:type="character" w:styleId="Strong">
    <w:name w:val="Strong"/>
    <w:qFormat/>
    <w:rsid w:val="00C25860"/>
    <w:rPr>
      <w:b/>
      <w:bCs/>
    </w:rPr>
  </w:style>
  <w:style w:type="character" w:styleId="FollowedHyperlink">
    <w:name w:val="FollowedHyperlink"/>
    <w:uiPriority w:val="99"/>
    <w:semiHidden/>
    <w:unhideWhenUsed/>
    <w:rsid w:val="00C25860"/>
    <w:rPr>
      <w:color w:val="954F72"/>
      <w:u w:val="single"/>
    </w:rPr>
  </w:style>
  <w:style w:type="paragraph" w:styleId="NoSpacing">
    <w:name w:val="No Spacing"/>
    <w:link w:val="NoSpacingChar"/>
    <w:uiPriority w:val="1"/>
    <w:qFormat/>
    <w:rsid w:val="00C25860"/>
    <w:pPr>
      <w:widowControl w:val="0"/>
    </w:pPr>
    <w:rPr>
      <w:rFonts w:ascii="Calibri" w:eastAsia="Calibri" w:hAnsi="Calibri" w:cs="Times New Roman"/>
      <w:sz w:val="22"/>
      <w:szCs w:val="22"/>
      <w:lang w:val="en-US"/>
    </w:rPr>
  </w:style>
  <w:style w:type="character" w:customStyle="1" w:styleId="NoSpacingChar">
    <w:name w:val="No Spacing Char"/>
    <w:link w:val="NoSpacing"/>
    <w:uiPriority w:val="1"/>
    <w:locked/>
    <w:rsid w:val="00C25860"/>
    <w:rPr>
      <w:rFonts w:ascii="Calibri" w:eastAsia="Calibri" w:hAnsi="Calibri" w:cs="Times New Roman"/>
      <w:sz w:val="22"/>
      <w:szCs w:val="22"/>
      <w:lang w:val="en-US"/>
    </w:rPr>
  </w:style>
  <w:style w:type="character" w:customStyle="1" w:styleId="ListParagraphChar">
    <w:name w:val="List Paragraph Char"/>
    <w:aliases w:val="2 Char,Satura rādītājs Char,Strip Char"/>
    <w:link w:val="ListParagraph"/>
    <w:uiPriority w:val="34"/>
    <w:locked/>
    <w:rsid w:val="00C25860"/>
    <w:rPr>
      <w:rFonts w:ascii="Times New Roman" w:eastAsia="Times New Roman" w:hAnsi="Times New Roman" w:cs="Times New Roman"/>
      <w:sz w:val="20"/>
      <w:szCs w:val="20"/>
      <w:lang w:eastAsia="zh-CN"/>
    </w:rPr>
  </w:style>
  <w:style w:type="paragraph" w:styleId="Revision">
    <w:name w:val="Revision"/>
    <w:hidden/>
    <w:uiPriority w:val="99"/>
    <w:semiHidden/>
    <w:rsid w:val="00C2586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settings" Target="settings.xml"/><Relationship Id="rId9" Type="http://schemas.openxmlformats.org/officeDocument/2006/relationships/hyperlink" Target="https://likumi.lv/ta/id/50425-standartizacijas-likum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2D03-958F-4E02-AC8F-4E718246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5984</Words>
  <Characters>3411</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2023-05-18T11:27:00Z</dcterms:created>
  <dcterms:modified xsi:type="dcterms:W3CDTF">2023-05-18T11:27:00Z</dcterms:modified>
</cp:coreProperties>
</file>