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A6107" w14:textId="77777777" w:rsidR="00A601E1" w:rsidRDefault="00A601E1" w:rsidP="00A601E1">
      <w:pPr>
        <w:pStyle w:val="NoSpacing"/>
        <w:rPr>
          <w:rFonts w:ascii="Times New Roman" w:hAnsi="Times New Roman"/>
          <w:sz w:val="24"/>
          <w:szCs w:val="24"/>
          <w:lang w:val="lv-LV"/>
        </w:rPr>
      </w:pPr>
      <w:bookmarkStart w:id="0" w:name="_Hlk123731969"/>
      <w:r w:rsidRPr="00102EAD">
        <w:rPr>
          <w:noProof/>
        </w:rPr>
        <w:drawing>
          <wp:inline distT="0" distB="0" distL="0" distR="0" wp14:anchorId="576E63E5" wp14:editId="40FB20AF">
            <wp:extent cx="5728335" cy="116776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28335" cy="1167765"/>
                    </a:xfrm>
                    <a:prstGeom prst="rect">
                      <a:avLst/>
                    </a:prstGeom>
                    <a:noFill/>
                    <a:ln>
                      <a:noFill/>
                    </a:ln>
                  </pic:spPr>
                </pic:pic>
              </a:graphicData>
            </a:graphic>
          </wp:inline>
        </w:drawing>
      </w:r>
    </w:p>
    <w:p w14:paraId="59690975" w14:textId="77777777" w:rsidR="00A601E1" w:rsidRPr="004F0AB6" w:rsidRDefault="00A601E1" w:rsidP="00A601E1">
      <w:pPr>
        <w:pStyle w:val="NoSpacing"/>
        <w:jc w:val="right"/>
        <w:rPr>
          <w:rFonts w:ascii="Times New Roman" w:hAnsi="Times New Roman"/>
          <w:noProof/>
          <w:lang w:val="lv-LV"/>
        </w:rPr>
      </w:pPr>
      <w:bookmarkStart w:id="1" w:name="_Hlk123733026"/>
      <w:r w:rsidRPr="004F0AB6">
        <w:rPr>
          <w:rFonts w:ascii="Times New Roman" w:hAnsi="Times New Roman"/>
          <w:noProof/>
          <w:lang w:val="lv-LV"/>
        </w:rPr>
        <w:t xml:space="preserve">PROJEKTS uz </w:t>
      </w:r>
      <w:r>
        <w:rPr>
          <w:rFonts w:ascii="Times New Roman" w:hAnsi="Times New Roman"/>
          <w:noProof/>
          <w:lang w:val="lv-LV"/>
        </w:rPr>
        <w:t>27.04.2023</w:t>
      </w:r>
      <w:r w:rsidRPr="004F0AB6">
        <w:rPr>
          <w:rFonts w:ascii="Times New Roman" w:hAnsi="Times New Roman"/>
          <w:noProof/>
          <w:lang w:val="lv-LV"/>
        </w:rPr>
        <w:t>.</w:t>
      </w:r>
    </w:p>
    <w:p w14:paraId="2D9CA506" w14:textId="77777777" w:rsidR="00A601E1" w:rsidRPr="004F0AB6" w:rsidRDefault="00A601E1" w:rsidP="00A601E1">
      <w:pPr>
        <w:pStyle w:val="NoSpacing"/>
        <w:jc w:val="right"/>
        <w:rPr>
          <w:rFonts w:ascii="Times New Roman" w:hAnsi="Times New Roman"/>
          <w:noProof/>
          <w:lang w:val="lv-LV"/>
        </w:rPr>
      </w:pPr>
      <w:r w:rsidRPr="004F0AB6">
        <w:rPr>
          <w:rFonts w:ascii="Times New Roman" w:hAnsi="Times New Roman"/>
          <w:noProof/>
          <w:lang w:val="lv-LV"/>
        </w:rPr>
        <w:t xml:space="preserve">vēlamais datums izskatīšanai AK: </w:t>
      </w:r>
      <w:r>
        <w:rPr>
          <w:rFonts w:ascii="Times New Roman" w:hAnsi="Times New Roman"/>
          <w:noProof/>
          <w:lang w:val="lv-LV"/>
        </w:rPr>
        <w:t>10.05</w:t>
      </w:r>
      <w:r w:rsidRPr="004F0AB6">
        <w:rPr>
          <w:rFonts w:ascii="Times New Roman" w:hAnsi="Times New Roman"/>
          <w:noProof/>
          <w:lang w:val="lv-LV"/>
        </w:rPr>
        <w:t>.202</w:t>
      </w:r>
      <w:r>
        <w:rPr>
          <w:rFonts w:ascii="Times New Roman" w:hAnsi="Times New Roman"/>
          <w:noProof/>
          <w:lang w:val="lv-LV"/>
        </w:rPr>
        <w:t>3</w:t>
      </w:r>
      <w:r w:rsidRPr="004F0AB6">
        <w:rPr>
          <w:rFonts w:ascii="Times New Roman" w:hAnsi="Times New Roman"/>
          <w:noProof/>
          <w:lang w:val="lv-LV"/>
        </w:rPr>
        <w:t>.</w:t>
      </w:r>
    </w:p>
    <w:p w14:paraId="6D7390A6" w14:textId="77777777" w:rsidR="00A601E1" w:rsidRPr="004F0AB6" w:rsidRDefault="00A601E1" w:rsidP="00A601E1">
      <w:pPr>
        <w:pStyle w:val="NoSpacing"/>
        <w:jc w:val="right"/>
        <w:rPr>
          <w:rFonts w:ascii="Times New Roman" w:hAnsi="Times New Roman"/>
          <w:noProof/>
          <w:lang w:val="lv-LV"/>
        </w:rPr>
      </w:pPr>
      <w:r w:rsidRPr="004F0AB6">
        <w:rPr>
          <w:rFonts w:ascii="Times New Roman" w:hAnsi="Times New Roman"/>
          <w:noProof/>
          <w:lang w:val="lv-LV"/>
        </w:rPr>
        <w:t xml:space="preserve">domē: </w:t>
      </w:r>
      <w:r>
        <w:rPr>
          <w:rFonts w:ascii="Times New Roman" w:hAnsi="Times New Roman"/>
          <w:noProof/>
          <w:lang w:val="lv-LV"/>
        </w:rPr>
        <w:t>26.05</w:t>
      </w:r>
      <w:r w:rsidRPr="004F0AB6">
        <w:rPr>
          <w:rFonts w:ascii="Times New Roman" w:hAnsi="Times New Roman"/>
          <w:noProof/>
          <w:lang w:val="lv-LV"/>
        </w:rPr>
        <w:t>.202</w:t>
      </w:r>
      <w:r>
        <w:rPr>
          <w:rFonts w:ascii="Times New Roman" w:hAnsi="Times New Roman"/>
          <w:noProof/>
          <w:lang w:val="lv-LV"/>
        </w:rPr>
        <w:t>3</w:t>
      </w:r>
      <w:r w:rsidRPr="004F0AB6">
        <w:rPr>
          <w:rFonts w:ascii="Times New Roman" w:hAnsi="Times New Roman"/>
          <w:noProof/>
          <w:lang w:val="lv-LV"/>
        </w:rPr>
        <w:t>.</w:t>
      </w:r>
    </w:p>
    <w:p w14:paraId="0581165C" w14:textId="77777777" w:rsidR="00A601E1" w:rsidRPr="003022A3" w:rsidRDefault="00A601E1" w:rsidP="00A601E1">
      <w:pPr>
        <w:spacing w:after="0"/>
        <w:jc w:val="right"/>
      </w:pPr>
      <w:r w:rsidRPr="004F0AB6">
        <w:rPr>
          <w:noProof/>
        </w:rPr>
        <w:t>sagatavotājs un ziņotājs: V.Kuks</w:t>
      </w:r>
    </w:p>
    <w:bookmarkEnd w:id="1"/>
    <w:p w14:paraId="44438A2F" w14:textId="77777777" w:rsidR="00A601E1" w:rsidRDefault="00A601E1" w:rsidP="00A601E1">
      <w:pPr>
        <w:spacing w:after="0"/>
        <w:jc w:val="center"/>
        <w:rPr>
          <w:sz w:val="28"/>
          <w:szCs w:val="28"/>
        </w:rPr>
      </w:pPr>
    </w:p>
    <w:p w14:paraId="6E1900D7" w14:textId="77777777" w:rsidR="00A601E1" w:rsidRPr="009A3954" w:rsidRDefault="00A601E1" w:rsidP="00A601E1">
      <w:pPr>
        <w:spacing w:after="0"/>
        <w:jc w:val="center"/>
        <w:rPr>
          <w:sz w:val="28"/>
          <w:szCs w:val="28"/>
        </w:rPr>
      </w:pPr>
      <w:r w:rsidRPr="009A3954">
        <w:rPr>
          <w:sz w:val="28"/>
          <w:szCs w:val="28"/>
        </w:rPr>
        <w:t>LĒMUMS</w:t>
      </w:r>
    </w:p>
    <w:p w14:paraId="50423B28" w14:textId="77777777" w:rsidR="00A601E1" w:rsidRDefault="00A601E1" w:rsidP="00A601E1">
      <w:pPr>
        <w:pStyle w:val="Heading1"/>
        <w:jc w:val="center"/>
        <w:rPr>
          <w:lang w:val="lv-LV"/>
        </w:rPr>
      </w:pPr>
      <w:r w:rsidRPr="009A3954">
        <w:rPr>
          <w:lang w:val="lv-LV"/>
        </w:rPr>
        <w:t>Ādažos, Ādažu novadā</w:t>
      </w:r>
    </w:p>
    <w:p w14:paraId="17E43B89" w14:textId="77777777" w:rsidR="00A601E1" w:rsidRPr="009A3954" w:rsidRDefault="00A601E1" w:rsidP="00A601E1">
      <w:pPr>
        <w:spacing w:after="0"/>
        <w:rPr>
          <w:b/>
          <w:bCs/>
        </w:rPr>
      </w:pPr>
      <w:r w:rsidRPr="009A3954">
        <w:t>202</w:t>
      </w:r>
      <w:r>
        <w:t>3</w:t>
      </w:r>
      <w:r w:rsidRPr="009A3954">
        <w:t xml:space="preserve">. gada </w:t>
      </w:r>
      <w:r>
        <w:t>2</w:t>
      </w:r>
      <w:r w:rsidR="007B5F6C">
        <w:t>4</w:t>
      </w:r>
      <w:r>
        <w:t>.maijā</w:t>
      </w:r>
      <w:r w:rsidRPr="009A3954">
        <w:tab/>
      </w:r>
      <w:r w:rsidRPr="009A3954">
        <w:tab/>
        <w:t xml:space="preserve"> </w:t>
      </w:r>
      <w:r w:rsidRPr="009A3954">
        <w:tab/>
      </w:r>
      <w:r w:rsidRPr="009A3954">
        <w:tab/>
      </w:r>
      <w:r w:rsidRPr="009A3954">
        <w:tab/>
      </w:r>
      <w:r>
        <w:t xml:space="preserve">          </w:t>
      </w:r>
      <w:r>
        <w:tab/>
      </w:r>
      <w:r>
        <w:tab/>
      </w:r>
      <w:r>
        <w:tab/>
      </w:r>
      <w:r w:rsidRPr="00477733">
        <w:rPr>
          <w:rFonts w:eastAsia="Times New Roman"/>
          <w:b/>
          <w:bCs/>
        </w:rPr>
        <w:t>Nr.</w:t>
      </w:r>
      <w:r w:rsidRPr="00477733">
        <w:rPr>
          <w:rFonts w:eastAsia="Times New Roman"/>
          <w:noProof/>
        </w:rPr>
        <w:t xml:space="preserve"> </w:t>
      </w:r>
      <w:r>
        <w:rPr>
          <w:rFonts w:eastAsia="Times New Roman"/>
          <w:b/>
          <w:bCs/>
          <w:noProof/>
        </w:rPr>
        <w:t>xxx</w:t>
      </w:r>
    </w:p>
    <w:p w14:paraId="29CCAD9E" w14:textId="77777777" w:rsidR="00A601E1" w:rsidRDefault="00A601E1" w:rsidP="00A601E1">
      <w:pPr>
        <w:tabs>
          <w:tab w:val="left" w:pos="0"/>
        </w:tabs>
        <w:spacing w:after="0"/>
        <w:ind w:right="-18"/>
        <w:rPr>
          <w:b/>
        </w:rPr>
      </w:pPr>
    </w:p>
    <w:p w14:paraId="2C2D5EBE" w14:textId="77777777" w:rsidR="00A601E1" w:rsidRDefault="00A601E1" w:rsidP="00A601E1">
      <w:pPr>
        <w:tabs>
          <w:tab w:val="left" w:pos="0"/>
        </w:tabs>
        <w:spacing w:after="0"/>
        <w:ind w:right="-18"/>
        <w:jc w:val="center"/>
        <w:rPr>
          <w:b/>
          <w:bCs/>
          <w:noProof/>
        </w:rPr>
      </w:pPr>
      <w:r>
        <w:rPr>
          <w:b/>
          <w:bCs/>
          <w:noProof/>
        </w:rPr>
        <w:t>Par ceļa servitūta nodibināšanu pašvaldības īpašumā Muižas iela 12, Ādaži</w:t>
      </w:r>
    </w:p>
    <w:p w14:paraId="6398586B" w14:textId="77777777" w:rsidR="00A601E1" w:rsidRDefault="00A601E1" w:rsidP="00A601E1">
      <w:pPr>
        <w:tabs>
          <w:tab w:val="left" w:pos="0"/>
        </w:tabs>
        <w:spacing w:after="0"/>
        <w:ind w:right="-18"/>
        <w:jc w:val="center"/>
        <w:rPr>
          <w:b/>
        </w:rPr>
      </w:pPr>
    </w:p>
    <w:p w14:paraId="6684DFF4" w14:textId="77777777" w:rsidR="00A601E1" w:rsidRDefault="00A601E1" w:rsidP="00A601E1">
      <w:r w:rsidRPr="00870F2A">
        <w:t xml:space="preserve">Ādažu novada pašvaldības </w:t>
      </w:r>
      <w:r w:rsidRPr="00870F2A">
        <w:rPr>
          <w:bCs/>
        </w:rPr>
        <w:t xml:space="preserve">dome izskatīja </w:t>
      </w:r>
      <w:r>
        <w:t>[vārds, uzvārds]</w:t>
      </w:r>
      <w:r w:rsidRPr="00870F2A">
        <w:t xml:space="preserve"> (turpmāk – Iesniedzēj</w:t>
      </w:r>
      <w:r>
        <w:t>s</w:t>
      </w:r>
      <w:r w:rsidRPr="00870F2A">
        <w:t xml:space="preserve">) </w:t>
      </w:r>
      <w:r>
        <w:t>24.04.2023</w:t>
      </w:r>
      <w:r w:rsidRPr="00870F2A">
        <w:t>. iesniegumu (</w:t>
      </w:r>
      <w:proofErr w:type="spellStart"/>
      <w:r w:rsidRPr="00870F2A">
        <w:t>reģ</w:t>
      </w:r>
      <w:proofErr w:type="spellEnd"/>
      <w:r w:rsidRPr="00870F2A">
        <w:t>. Nr. ĀNP/1-11-1/2</w:t>
      </w:r>
      <w:r>
        <w:t>3</w:t>
      </w:r>
      <w:r w:rsidRPr="00870F2A">
        <w:t>/</w:t>
      </w:r>
      <w:r>
        <w:t>2306</w:t>
      </w:r>
      <w:r w:rsidRPr="00870F2A">
        <w:t xml:space="preserve">) ar lūgumu par ceļa servitūta nodibināšanu </w:t>
      </w:r>
      <w:r>
        <w:t xml:space="preserve">zemesgabalā Muižas iela 12, Ādaži, (kadastra Nr.80440040286) </w:t>
      </w:r>
      <w:r w:rsidRPr="00870F2A">
        <w:t xml:space="preserve">par labu Iesniedzēja </w:t>
      </w:r>
      <w:r>
        <w:t>īpašuma</w:t>
      </w:r>
      <w:r w:rsidRPr="00870F2A">
        <w:t xml:space="preserve"> </w:t>
      </w:r>
      <w:r>
        <w:t>Muižas</w:t>
      </w:r>
      <w:r w:rsidRPr="00870F2A">
        <w:t xml:space="preserve"> iela 1</w:t>
      </w:r>
      <w:r>
        <w:t>2A</w:t>
      </w:r>
      <w:r w:rsidRPr="00870F2A">
        <w:t xml:space="preserve">, </w:t>
      </w:r>
      <w:r>
        <w:t xml:space="preserve">Ādaži </w:t>
      </w:r>
      <w:r w:rsidRPr="00870F2A">
        <w:t>(kad</w:t>
      </w:r>
      <w:r>
        <w:t>astra</w:t>
      </w:r>
      <w:r w:rsidRPr="00870F2A">
        <w:t xml:space="preserve"> Nr. 80</w:t>
      </w:r>
      <w:r>
        <w:t xml:space="preserve">44 </w:t>
      </w:r>
      <w:r w:rsidRPr="00870F2A">
        <w:t>00</w:t>
      </w:r>
      <w:r>
        <w:t>4 0089) zemesgabalam</w:t>
      </w:r>
      <w:r w:rsidRPr="00870F2A">
        <w:t xml:space="preserve"> </w:t>
      </w:r>
      <w:r>
        <w:t xml:space="preserve">ar kadastra </w:t>
      </w:r>
      <w:proofErr w:type="spellStart"/>
      <w:r>
        <w:t>apz</w:t>
      </w:r>
      <w:proofErr w:type="spellEnd"/>
      <w:r>
        <w:t>. 8044 004 0531 (turpmāk – īpašums Muižas iela 12A</w:t>
      </w:r>
      <w:r w:rsidRPr="00870F2A">
        <w:t xml:space="preserve">), saskaņā ar </w:t>
      </w:r>
      <w:r>
        <w:t xml:space="preserve">projektētā </w:t>
      </w:r>
      <w:r w:rsidRPr="00E73FBF">
        <w:t>ceļa servitūt</w:t>
      </w:r>
      <w:r>
        <w:t>a</w:t>
      </w:r>
      <w:r w:rsidRPr="00E73FBF">
        <w:t xml:space="preserve"> </w:t>
      </w:r>
      <w:r>
        <w:t>grafisko pielikumu</w:t>
      </w:r>
      <w:r w:rsidRPr="00870F2A">
        <w:t>.</w:t>
      </w:r>
    </w:p>
    <w:p w14:paraId="129080BD" w14:textId="77777777" w:rsidR="00A601E1" w:rsidRPr="00870F2A" w:rsidRDefault="00A601E1" w:rsidP="00A601E1">
      <w:r>
        <w:t>Grafiskajā pielikumā</w:t>
      </w:r>
      <w:r w:rsidRPr="00E73FBF">
        <w:t xml:space="preserve"> attēlotais, projektētais ceļa servitūts nodrošinātu piekļuvi no pašvaldības nekustamā īpašuma </w:t>
      </w:r>
      <w:r>
        <w:t>Muižas ielas caur pašvaldībai piekritīgā Muižas iela 12,</w:t>
      </w:r>
      <w:r w:rsidRPr="00E73FBF">
        <w:t xml:space="preserve"> </w:t>
      </w:r>
      <w:r>
        <w:t>Ādaži</w:t>
      </w:r>
      <w:r w:rsidRPr="00870F2A">
        <w:t xml:space="preserve">,  Ādažu nov. </w:t>
      </w:r>
      <w:r w:rsidRPr="00E73FBF">
        <w:t>(kad. Nr. 80</w:t>
      </w:r>
      <w:r>
        <w:t>44</w:t>
      </w:r>
      <w:r w:rsidRPr="00E73FBF">
        <w:t xml:space="preserve"> 00</w:t>
      </w:r>
      <w:r>
        <w:t>4</w:t>
      </w:r>
      <w:r w:rsidRPr="00E73FBF">
        <w:t xml:space="preserve"> 0</w:t>
      </w:r>
      <w:r>
        <w:t>286),</w:t>
      </w:r>
      <w:r w:rsidRPr="00E73FBF">
        <w:t xml:space="preserve"> sastāvā esošās zemes vienības ar kadastra apzīmējumu 80</w:t>
      </w:r>
      <w:r>
        <w:t>44</w:t>
      </w:r>
      <w:r w:rsidRPr="00E73FBF">
        <w:t xml:space="preserve"> 00</w:t>
      </w:r>
      <w:r>
        <w:t>4</w:t>
      </w:r>
      <w:r w:rsidRPr="00E73FBF">
        <w:t xml:space="preserve"> </w:t>
      </w:r>
      <w:r>
        <w:t>0286</w:t>
      </w:r>
      <w:r w:rsidRPr="00E73FBF">
        <w:t xml:space="preserve"> </w:t>
      </w:r>
      <w:r>
        <w:t>(turpmāk – īpašums Muižas iela 12</w:t>
      </w:r>
      <w:r w:rsidRPr="00870F2A">
        <w:t>)</w:t>
      </w:r>
      <w:r>
        <w:t xml:space="preserve"> </w:t>
      </w:r>
      <w:r w:rsidRPr="00E73FBF">
        <w:t xml:space="preserve">līdz </w:t>
      </w:r>
      <w:r>
        <w:t>Iesniedzēja</w:t>
      </w:r>
      <w:r w:rsidRPr="00E73FBF">
        <w:t xml:space="preserve"> īpašuma</w:t>
      </w:r>
      <w:r>
        <w:t>m</w:t>
      </w:r>
      <w:r w:rsidRPr="00E73FBF">
        <w:t xml:space="preserve"> </w:t>
      </w:r>
      <w:r>
        <w:t>Muižas iela 12A</w:t>
      </w:r>
      <w:r w:rsidRPr="00E73FBF">
        <w:t>.</w:t>
      </w:r>
    </w:p>
    <w:p w14:paraId="4CA7981E" w14:textId="77777777" w:rsidR="00A601E1" w:rsidRDefault="00A601E1" w:rsidP="00A601E1">
      <w:pPr>
        <w:rPr>
          <w:bCs/>
        </w:rPr>
      </w:pPr>
      <w:r w:rsidRPr="009A3954">
        <w:t>Izvērtējot pašvaldības rīcībā esošo informāciju un ar lietu saistītos apstākļus, tika konstatēts</w:t>
      </w:r>
      <w:r>
        <w:rPr>
          <w:bCs/>
        </w:rPr>
        <w:t>:</w:t>
      </w:r>
    </w:p>
    <w:p w14:paraId="54839F59" w14:textId="77777777" w:rsidR="00A601E1" w:rsidRPr="00991121" w:rsidRDefault="00A601E1" w:rsidP="00A601E1">
      <w:pPr>
        <w:numPr>
          <w:ilvl w:val="0"/>
          <w:numId w:val="1"/>
        </w:numPr>
        <w:spacing w:before="120" w:after="0"/>
        <w:ind w:left="426" w:hanging="426"/>
        <w:rPr>
          <w:rFonts w:ascii="Arial" w:hAnsi="Arial" w:cs="Arial"/>
          <w:sz w:val="20"/>
          <w:szCs w:val="20"/>
        </w:rPr>
      </w:pPr>
      <w:r>
        <w:t>Īpašuma Muižas iela 12 zemes vienība</w:t>
      </w:r>
      <w:r w:rsidRPr="00991121">
        <w:rPr>
          <w:bCs/>
        </w:rPr>
        <w:t xml:space="preserve"> </w:t>
      </w:r>
      <w:r>
        <w:rPr>
          <w:bCs/>
        </w:rPr>
        <w:t>0</w:t>
      </w:r>
      <w:r w:rsidRPr="00991121">
        <w:rPr>
          <w:bCs/>
        </w:rPr>
        <w:t>,</w:t>
      </w:r>
      <w:r>
        <w:rPr>
          <w:bCs/>
        </w:rPr>
        <w:t xml:space="preserve">2793 </w:t>
      </w:r>
      <w:r w:rsidRPr="00991121">
        <w:rPr>
          <w:bCs/>
        </w:rPr>
        <w:t xml:space="preserve">ha platībā </w:t>
      </w:r>
      <w:r>
        <w:rPr>
          <w:bCs/>
        </w:rPr>
        <w:t>piekrīt</w:t>
      </w:r>
      <w:r w:rsidRPr="00991121">
        <w:rPr>
          <w:bCs/>
        </w:rPr>
        <w:t xml:space="preserve"> pašvaldībai </w:t>
      </w:r>
      <w:r>
        <w:rPr>
          <w:bCs/>
        </w:rPr>
        <w:t>pamatojoties uz 2009.gada 24.novembra Ādažu novada domes lēmumu Nr. 257 “par zemes vienību piekritību pašvaldībai</w:t>
      </w:r>
      <w:r w:rsidRPr="00991121">
        <w:rPr>
          <w:bCs/>
        </w:rPr>
        <w:t xml:space="preserve">. </w:t>
      </w:r>
      <w:r>
        <w:t>Z</w:t>
      </w:r>
      <w:r>
        <w:rPr>
          <w:bCs/>
        </w:rPr>
        <w:t>emes vienībai ir</w:t>
      </w:r>
      <w:r w:rsidRPr="00991121">
        <w:rPr>
          <w:bCs/>
        </w:rPr>
        <w:t xml:space="preserve"> piekļuve </w:t>
      </w:r>
      <w:r>
        <w:t>izmantojot pašvaldības</w:t>
      </w:r>
      <w:r w:rsidRPr="0033467B">
        <w:t xml:space="preserve"> </w:t>
      </w:r>
      <w:r>
        <w:t>nekustamā īpašuma publiskās lietošanas transporta infrastruktūras objektu – Muižas ielu</w:t>
      </w:r>
      <w:r w:rsidRPr="00991121">
        <w:rPr>
          <w:bCs/>
        </w:rPr>
        <w:t>.</w:t>
      </w:r>
    </w:p>
    <w:p w14:paraId="5884FB1D" w14:textId="77777777" w:rsidR="00A601E1" w:rsidRPr="00FB4230" w:rsidRDefault="00A601E1" w:rsidP="00A601E1">
      <w:pPr>
        <w:numPr>
          <w:ilvl w:val="0"/>
          <w:numId w:val="1"/>
        </w:numPr>
        <w:spacing w:before="120" w:after="0"/>
        <w:ind w:left="426" w:hanging="426"/>
      </w:pPr>
      <w:bookmarkStart w:id="2" w:name="_Hlk96092074"/>
      <w:r w:rsidRPr="00A0760D">
        <w:t>Zemes pārvaldības likuma 7.</w:t>
      </w:r>
      <w:r>
        <w:t xml:space="preserve"> </w:t>
      </w:r>
      <w:r w:rsidRPr="00A0760D">
        <w:t xml:space="preserve">panta pirmā daļa </w:t>
      </w:r>
      <w:bookmarkEnd w:id="2"/>
      <w:r w:rsidRPr="00A0760D">
        <w:t>nosaka, ka</w:t>
      </w:r>
      <w:r w:rsidRPr="00A0760D">
        <w:rPr>
          <w:shd w:val="clear" w:color="auto" w:fill="FFFFFF"/>
        </w:rPr>
        <w:t xml:space="preserve"> visiem </w:t>
      </w:r>
      <w:proofErr w:type="spellStart"/>
      <w:r w:rsidRPr="00A0760D">
        <w:rPr>
          <w:shd w:val="clear" w:color="auto" w:fill="FFFFFF"/>
        </w:rPr>
        <w:t>jaunveidojamiem</w:t>
      </w:r>
      <w:proofErr w:type="spellEnd"/>
      <w:r w:rsidRPr="00A0760D">
        <w:rPr>
          <w:shd w:val="clear" w:color="auto" w:fill="FFFFFF"/>
        </w:rPr>
        <w:t xml:space="preserve"> zemes gabaliem </w:t>
      </w:r>
      <w:r>
        <w:rPr>
          <w:shd w:val="clear" w:color="auto" w:fill="FFFFFF"/>
        </w:rPr>
        <w:t>(</w:t>
      </w:r>
      <w:r w:rsidRPr="00A0760D">
        <w:rPr>
          <w:shd w:val="clear" w:color="auto" w:fill="FFFFFF"/>
        </w:rPr>
        <w:t xml:space="preserve">izņemot </w:t>
      </w:r>
      <w:proofErr w:type="spellStart"/>
      <w:r w:rsidRPr="00A0760D">
        <w:rPr>
          <w:shd w:val="clear" w:color="auto" w:fill="FFFFFF"/>
        </w:rPr>
        <w:t>starpgabalus</w:t>
      </w:r>
      <w:proofErr w:type="spellEnd"/>
      <w:r>
        <w:rPr>
          <w:shd w:val="clear" w:color="auto" w:fill="FFFFFF"/>
        </w:rPr>
        <w:t>)</w:t>
      </w:r>
      <w:r w:rsidRPr="00A0760D">
        <w:rPr>
          <w:shd w:val="clear" w:color="auto" w:fill="FFFFFF"/>
        </w:rPr>
        <w:t xml:space="preserve"> nodrošina piekļuvi no pašvaldības ceļa vai ielas</w:t>
      </w:r>
      <w:r>
        <w:rPr>
          <w:shd w:val="clear" w:color="auto" w:fill="FFFFFF"/>
        </w:rPr>
        <w:t>,</w:t>
      </w:r>
      <w:r w:rsidRPr="00A0760D">
        <w:rPr>
          <w:shd w:val="clear" w:color="auto" w:fill="FFFFFF"/>
        </w:rPr>
        <w:t xml:space="preserve"> vai piekļuvi no valsts autoceļa atbilstoši normatīvajiem aktiem par ceļu pievienošanu valsts autoceļiem. Ja tas nav iespējams, piekļuvi nodrošina pa servitūta ceļu vai pa projektētu servitūta ceļu pēc servitūta nodibināšanas.</w:t>
      </w:r>
    </w:p>
    <w:p w14:paraId="00A262F4" w14:textId="77777777" w:rsidR="00A601E1" w:rsidRPr="00FB4230" w:rsidRDefault="00A601E1" w:rsidP="00A601E1">
      <w:pPr>
        <w:numPr>
          <w:ilvl w:val="0"/>
          <w:numId w:val="1"/>
        </w:numPr>
        <w:spacing w:before="120" w:after="0"/>
        <w:ind w:left="426" w:hanging="426"/>
      </w:pPr>
      <w:r w:rsidRPr="00FB4230">
        <w:rPr>
          <w:noProof/>
        </w:rPr>
        <w:t xml:space="preserve">Likuma </w:t>
      </w:r>
      <w:r>
        <w:rPr>
          <w:noProof/>
        </w:rPr>
        <w:t>“</w:t>
      </w:r>
      <w:r w:rsidRPr="00FB4230">
        <w:rPr>
          <w:noProof/>
        </w:rPr>
        <w:t>Par autoceļiem</w:t>
      </w:r>
      <w:r>
        <w:rPr>
          <w:noProof/>
        </w:rPr>
        <w:t>”</w:t>
      </w:r>
      <w:r w:rsidRPr="00FB4230">
        <w:rPr>
          <w:noProof/>
        </w:rPr>
        <w:t xml:space="preserve"> 6.</w:t>
      </w:r>
      <w:r w:rsidRPr="00FB4230">
        <w:rPr>
          <w:noProof/>
          <w:vertAlign w:val="superscript"/>
        </w:rPr>
        <w:t>1</w:t>
      </w:r>
      <w:r w:rsidRPr="00FB4230">
        <w:rPr>
          <w:noProof/>
        </w:rPr>
        <w:t xml:space="preserve"> panta pirmā daļa no</w:t>
      </w:r>
      <w:r>
        <w:rPr>
          <w:noProof/>
        </w:rPr>
        <w:t>saka</w:t>
      </w:r>
      <w:r w:rsidRPr="00FB4230">
        <w:rPr>
          <w:noProof/>
        </w:rPr>
        <w:t>, ka, ja kāda īpašnieka zemes gabalu, k</w:t>
      </w:r>
      <w:r>
        <w:rPr>
          <w:noProof/>
        </w:rPr>
        <w:t>as</w:t>
      </w:r>
      <w:r w:rsidRPr="00FB4230">
        <w:rPr>
          <w:noProof/>
        </w:rPr>
        <w:t xml:space="preserve"> ieg</w:t>
      </w:r>
      <w:r>
        <w:rPr>
          <w:noProof/>
        </w:rPr>
        <w:t>ūts</w:t>
      </w:r>
      <w:r w:rsidRPr="00FB4230">
        <w:rPr>
          <w:noProof/>
        </w:rPr>
        <w:t xml:space="preserve"> sakarā ar īpašuma tiesību atjaunošanu vai zemes privatizāciju, pievedceļš nesavieno ar valsts vai pašvaldības ceļu, šādam īpašniekam ir servitūta tiesības lietot braukšanai citos zemes gabalos esošos ceļus vai ierīkot tos no jauna.</w:t>
      </w:r>
    </w:p>
    <w:p w14:paraId="70BACED4" w14:textId="77777777" w:rsidR="00A601E1" w:rsidRPr="00CD5C37" w:rsidRDefault="00A601E1" w:rsidP="00A601E1">
      <w:pPr>
        <w:numPr>
          <w:ilvl w:val="0"/>
          <w:numId w:val="1"/>
        </w:numPr>
        <w:spacing w:before="120" w:after="0"/>
        <w:ind w:left="426" w:hanging="426"/>
      </w:pPr>
      <w:r w:rsidRPr="00086D53">
        <w:rPr>
          <w:bCs/>
        </w:rPr>
        <w:t xml:space="preserve">Lai </w:t>
      </w:r>
      <w:r w:rsidRPr="00A0760D">
        <w:rPr>
          <w:shd w:val="clear" w:color="auto" w:fill="FFFFFF"/>
        </w:rPr>
        <w:t xml:space="preserve">no </w:t>
      </w:r>
      <w:r>
        <w:rPr>
          <w:shd w:val="clear" w:color="auto" w:fill="FFFFFF"/>
        </w:rPr>
        <w:t xml:space="preserve">Muižas ielas </w:t>
      </w:r>
      <w:r w:rsidRPr="00086D53">
        <w:rPr>
          <w:bCs/>
        </w:rPr>
        <w:t>nodrošināt</w:t>
      </w:r>
      <w:r>
        <w:rPr>
          <w:bCs/>
        </w:rPr>
        <w:t>u</w:t>
      </w:r>
      <w:r w:rsidRPr="00086D53">
        <w:rPr>
          <w:bCs/>
        </w:rPr>
        <w:t xml:space="preserve"> piekļuvi </w:t>
      </w:r>
      <w:r>
        <w:rPr>
          <w:bCs/>
        </w:rPr>
        <w:t xml:space="preserve">līdz </w:t>
      </w:r>
      <w:r>
        <w:t>īpašuma Muižas iela 12A zemes vienībai</w:t>
      </w:r>
      <w:r w:rsidRPr="00357CAE">
        <w:t xml:space="preserve"> </w:t>
      </w:r>
      <w:r w:rsidRPr="00E73FBF">
        <w:t>ar kadastra apzīmējum</w:t>
      </w:r>
      <w:r>
        <w:t>u</w:t>
      </w:r>
      <w:r w:rsidRPr="00E73FBF">
        <w:t xml:space="preserve"> 80</w:t>
      </w:r>
      <w:r>
        <w:t>44</w:t>
      </w:r>
      <w:r w:rsidRPr="00E73FBF">
        <w:t xml:space="preserve"> 00</w:t>
      </w:r>
      <w:r>
        <w:t>4</w:t>
      </w:r>
      <w:r w:rsidRPr="00E73FBF">
        <w:t xml:space="preserve"> 0</w:t>
      </w:r>
      <w:r>
        <w:t>531</w:t>
      </w:r>
      <w:r w:rsidRPr="00086D53">
        <w:rPr>
          <w:bCs/>
        </w:rPr>
        <w:t xml:space="preserve">, nepieciešams </w:t>
      </w:r>
      <w:r>
        <w:rPr>
          <w:bCs/>
        </w:rPr>
        <w:t>Civillikumā noteiktajā kārtībā ar līgumu nodibināt ceļa servitūtu pašvaldības īpašumā</w:t>
      </w:r>
      <w:r w:rsidRPr="00086D53">
        <w:rPr>
          <w:bCs/>
        </w:rPr>
        <w:t xml:space="preserve"> </w:t>
      </w:r>
      <w:r>
        <w:t>Muižas iela 12</w:t>
      </w:r>
      <w:r>
        <w:rPr>
          <w:bCs/>
        </w:rPr>
        <w:t xml:space="preserve"> (turpmāk arī – Kalpojošais īpašums) </w:t>
      </w:r>
      <w:r w:rsidRPr="00CD5C37">
        <w:rPr>
          <w:bCs/>
        </w:rPr>
        <w:t xml:space="preserve">par labu </w:t>
      </w:r>
      <w:r>
        <w:rPr>
          <w:bCs/>
        </w:rPr>
        <w:t xml:space="preserve">īpašumam </w:t>
      </w:r>
      <w:r>
        <w:t xml:space="preserve">Muižas iela 12A </w:t>
      </w:r>
      <w:r w:rsidRPr="00CD5C37">
        <w:rPr>
          <w:bCs/>
        </w:rPr>
        <w:t xml:space="preserve">(turpmāk </w:t>
      </w:r>
      <w:r>
        <w:rPr>
          <w:bCs/>
        </w:rPr>
        <w:t xml:space="preserve">arī </w:t>
      </w:r>
      <w:r w:rsidRPr="00CD5C37">
        <w:rPr>
          <w:bCs/>
        </w:rPr>
        <w:t xml:space="preserve">– </w:t>
      </w:r>
      <w:bookmarkStart w:id="3" w:name="_Hlk123822875"/>
      <w:r w:rsidRPr="00CD5C37">
        <w:rPr>
          <w:bCs/>
        </w:rPr>
        <w:t>Valdošais īpašums</w:t>
      </w:r>
      <w:bookmarkEnd w:id="3"/>
      <w:r w:rsidRPr="00CD5C37">
        <w:rPr>
          <w:bCs/>
        </w:rPr>
        <w:t xml:space="preserve">). </w:t>
      </w:r>
    </w:p>
    <w:p w14:paraId="499D90F4" w14:textId="77777777" w:rsidR="00A601E1" w:rsidRPr="00C03467" w:rsidRDefault="00A601E1" w:rsidP="00A601E1">
      <w:pPr>
        <w:pStyle w:val="ListParagraph"/>
        <w:numPr>
          <w:ilvl w:val="0"/>
          <w:numId w:val="1"/>
        </w:numPr>
        <w:spacing w:before="120"/>
        <w:ind w:left="426" w:hanging="426"/>
        <w:contextualSpacing w:val="0"/>
      </w:pPr>
      <w:r w:rsidRPr="00C03467">
        <w:rPr>
          <w:bCs/>
        </w:rPr>
        <w:t>Iesniedzēja īpašuma tiesība uz Valdošo īpašumu</w:t>
      </w:r>
      <w:r>
        <w:rPr>
          <w:bCs/>
        </w:rPr>
        <w:t>,</w:t>
      </w:r>
      <w:r w:rsidRPr="00C03467">
        <w:rPr>
          <w:bCs/>
        </w:rPr>
        <w:t xml:space="preserve"> kas sastāv no zemes vienīb</w:t>
      </w:r>
      <w:r>
        <w:rPr>
          <w:bCs/>
        </w:rPr>
        <w:t>as</w:t>
      </w:r>
      <w:r w:rsidRPr="00C03467">
        <w:rPr>
          <w:bCs/>
        </w:rPr>
        <w:t xml:space="preserve"> ar </w:t>
      </w:r>
      <w:r w:rsidRPr="00C03467">
        <w:t>kadastra apzīmējum</w:t>
      </w:r>
      <w:r>
        <w:t>u</w:t>
      </w:r>
      <w:r w:rsidRPr="00C03467">
        <w:t xml:space="preserve"> 8044 00</w:t>
      </w:r>
      <w:r>
        <w:t>4</w:t>
      </w:r>
      <w:r w:rsidRPr="00C03467">
        <w:t xml:space="preserve"> 0</w:t>
      </w:r>
      <w:r>
        <w:t>531</w:t>
      </w:r>
      <w:r w:rsidRPr="00C03467">
        <w:rPr>
          <w:bCs/>
        </w:rPr>
        <w:t xml:space="preserve"> nostiprināta Rīgas rajona tiesas Ādažu pagasta zemesgrāmatas nodalījumā Nr. </w:t>
      </w:r>
      <w:r>
        <w:rPr>
          <w:rFonts w:eastAsia="TimesNewRomanPS-BoldItalicMT"/>
        </w:rPr>
        <w:t>100000420028</w:t>
      </w:r>
      <w:r w:rsidRPr="00C03467">
        <w:rPr>
          <w:bCs/>
        </w:rPr>
        <w:t xml:space="preserve">. </w:t>
      </w:r>
    </w:p>
    <w:p w14:paraId="3CCEC246" w14:textId="77777777" w:rsidR="00A601E1" w:rsidRDefault="00A601E1" w:rsidP="00A601E1">
      <w:pPr>
        <w:numPr>
          <w:ilvl w:val="0"/>
          <w:numId w:val="1"/>
        </w:numPr>
        <w:spacing w:before="120" w:after="0"/>
        <w:ind w:left="426" w:hanging="426"/>
        <w:rPr>
          <w:bCs/>
        </w:rPr>
      </w:pPr>
      <w:r w:rsidRPr="0073684E">
        <w:rPr>
          <w:bCs/>
        </w:rPr>
        <w:lastRenderedPageBreak/>
        <w:t>Civillikum</w:t>
      </w:r>
      <w:r>
        <w:rPr>
          <w:bCs/>
        </w:rPr>
        <w:t>s nosaka:</w:t>
      </w:r>
    </w:p>
    <w:p w14:paraId="62FFC4E7" w14:textId="77777777" w:rsidR="00A601E1" w:rsidRPr="001F2E27" w:rsidRDefault="00A601E1" w:rsidP="00A601E1">
      <w:pPr>
        <w:numPr>
          <w:ilvl w:val="1"/>
          <w:numId w:val="1"/>
        </w:numPr>
        <w:spacing w:before="120" w:after="0"/>
        <w:ind w:left="993" w:hanging="567"/>
        <w:rPr>
          <w:bCs/>
        </w:rPr>
      </w:pPr>
      <w:r w:rsidRPr="001F2E27">
        <w:rPr>
          <w:bCs/>
        </w:rPr>
        <w:t>1156. panta 3. punkts - ar ceļa servitūtu var piešķirt tiesību uz braucamo ceļu;</w:t>
      </w:r>
    </w:p>
    <w:p w14:paraId="0931CB15" w14:textId="77777777" w:rsidR="00A601E1" w:rsidRPr="001F2E27" w:rsidRDefault="00A601E1" w:rsidP="00A601E1">
      <w:pPr>
        <w:numPr>
          <w:ilvl w:val="1"/>
          <w:numId w:val="1"/>
        </w:numPr>
        <w:spacing w:before="120" w:after="0"/>
        <w:ind w:left="993" w:hanging="567"/>
        <w:rPr>
          <w:bCs/>
        </w:rPr>
      </w:pPr>
      <w:r w:rsidRPr="001F2E27">
        <w:rPr>
          <w:bCs/>
        </w:rPr>
        <w:t>1231. pants - servitūtus cita starpā nodibina ar līgumu;</w:t>
      </w:r>
    </w:p>
    <w:p w14:paraId="56488D17" w14:textId="77777777" w:rsidR="00A601E1" w:rsidRPr="001F2E27" w:rsidRDefault="00A601E1" w:rsidP="00A601E1">
      <w:pPr>
        <w:numPr>
          <w:ilvl w:val="1"/>
          <w:numId w:val="1"/>
        </w:numPr>
        <w:spacing w:before="120" w:after="0"/>
        <w:ind w:left="993" w:hanging="567"/>
        <w:rPr>
          <w:bCs/>
        </w:rPr>
      </w:pPr>
      <w:r w:rsidRPr="001F2E27">
        <w:rPr>
          <w:bCs/>
        </w:rPr>
        <w:t xml:space="preserve">1232. pants - </w:t>
      </w:r>
      <w:bookmarkStart w:id="4" w:name="p1232"/>
      <w:bookmarkStart w:id="5" w:name="p-41426"/>
      <w:bookmarkEnd w:id="4"/>
      <w:bookmarkEnd w:id="5"/>
      <w:r w:rsidRPr="001F2E27">
        <w:rPr>
          <w:bCs/>
        </w:rPr>
        <w:t>tikai īpašnieks ar līgumu var iegūt nekustamam īpašumam par labu servitūtu vai arī viņu ar to apgrūtināt;</w:t>
      </w:r>
    </w:p>
    <w:p w14:paraId="3859887E" w14:textId="77777777" w:rsidR="00A601E1" w:rsidRPr="001F2E27" w:rsidRDefault="00A601E1" w:rsidP="00A601E1">
      <w:pPr>
        <w:numPr>
          <w:ilvl w:val="1"/>
          <w:numId w:val="1"/>
        </w:numPr>
        <w:spacing w:before="120" w:after="0"/>
        <w:ind w:left="993" w:hanging="567"/>
        <w:rPr>
          <w:bCs/>
        </w:rPr>
      </w:pPr>
      <w:r w:rsidRPr="001F2E27">
        <w:rPr>
          <w:bCs/>
          <w:noProof/>
        </w:rPr>
        <w:t>1235. pants - no servitūta izrietošā lietu tiesība ir nodibināta un spēkā abām pusēm, t.i. valdošā un kalpojošā nekustamā īpašuma īpašniekiem, tikai pēc servitūta ierakstīšanas zemesgrāmatās; līdz tam laikam viņu starpā pastāv vienīgi personiska saistība, kuras ierakstīšanu zemesgrāmatās var tomēr prasīt katra puse, ja vien izpildīti visi citi servitūtam nepieciešamie noteikumi</w:t>
      </w:r>
      <w:r w:rsidRPr="001F2E27">
        <w:rPr>
          <w:bCs/>
        </w:rPr>
        <w:t>.</w:t>
      </w:r>
    </w:p>
    <w:p w14:paraId="5DD61B25" w14:textId="77777777" w:rsidR="00A601E1" w:rsidRDefault="00A601E1" w:rsidP="00A601E1">
      <w:pPr>
        <w:spacing w:before="120"/>
        <w:rPr>
          <w:bCs/>
        </w:rPr>
      </w:pPr>
      <w:r>
        <w:rPr>
          <w:bCs/>
        </w:rPr>
        <w:t xml:space="preserve">Pamatojoties uz likuma “Pašvaldību likums” 10. panta 16. punktu, 73. panta pirmo daļu, </w:t>
      </w:r>
      <w:r w:rsidRPr="00A0760D">
        <w:t>Zemes pārvaldības likuma 7.</w:t>
      </w:r>
      <w:r>
        <w:t xml:space="preserve"> </w:t>
      </w:r>
      <w:r w:rsidRPr="00A0760D">
        <w:t>panta pirm</w:t>
      </w:r>
      <w:r>
        <w:t>o</w:t>
      </w:r>
      <w:r w:rsidRPr="00A0760D">
        <w:t xml:space="preserve"> daļ</w:t>
      </w:r>
      <w:r>
        <w:t>u,</w:t>
      </w:r>
      <w:r w:rsidRPr="00A0760D">
        <w:t xml:space="preserve"> </w:t>
      </w:r>
      <w:r>
        <w:rPr>
          <w:noProof/>
        </w:rPr>
        <w:t>l</w:t>
      </w:r>
      <w:r w:rsidRPr="00FB4230">
        <w:rPr>
          <w:noProof/>
        </w:rPr>
        <w:t xml:space="preserve">ikuma </w:t>
      </w:r>
      <w:r>
        <w:rPr>
          <w:noProof/>
        </w:rPr>
        <w:t>“</w:t>
      </w:r>
      <w:r w:rsidRPr="00FB4230">
        <w:rPr>
          <w:noProof/>
        </w:rPr>
        <w:t>Par autoceļiem</w:t>
      </w:r>
      <w:r>
        <w:rPr>
          <w:noProof/>
        </w:rPr>
        <w:t>”</w:t>
      </w:r>
      <w:r w:rsidRPr="00FB4230">
        <w:rPr>
          <w:noProof/>
        </w:rPr>
        <w:t xml:space="preserve"> 6.</w:t>
      </w:r>
      <w:r w:rsidRPr="00FB4230">
        <w:rPr>
          <w:noProof/>
          <w:vertAlign w:val="superscript"/>
        </w:rPr>
        <w:t>1</w:t>
      </w:r>
      <w:r w:rsidRPr="00FB4230">
        <w:rPr>
          <w:noProof/>
        </w:rPr>
        <w:t xml:space="preserve"> panta pirm</w:t>
      </w:r>
      <w:r>
        <w:rPr>
          <w:noProof/>
        </w:rPr>
        <w:t>o</w:t>
      </w:r>
      <w:r w:rsidRPr="00FB4230">
        <w:rPr>
          <w:noProof/>
        </w:rPr>
        <w:t xml:space="preserve"> daļ</w:t>
      </w:r>
      <w:r>
        <w:rPr>
          <w:noProof/>
        </w:rPr>
        <w:t>u,</w:t>
      </w:r>
      <w:r w:rsidRPr="00FB4230">
        <w:rPr>
          <w:noProof/>
        </w:rPr>
        <w:t xml:space="preserve"> </w:t>
      </w:r>
      <w:r>
        <w:rPr>
          <w:bCs/>
        </w:rPr>
        <w:t xml:space="preserve">Civillikuma 1156. panta 3. punktu, 1231., 1232. un 1235. pantu, kā arī domes Attīstības komitejas </w:t>
      </w:r>
      <w:r>
        <w:t>11.01</w:t>
      </w:r>
      <w:r>
        <w:rPr>
          <w:bCs/>
        </w:rPr>
        <w:t>.2023. atzinumu, Ādažu novada pašvaldības dome</w:t>
      </w:r>
    </w:p>
    <w:p w14:paraId="79DC3E51" w14:textId="77777777" w:rsidR="00A601E1" w:rsidRDefault="00A601E1" w:rsidP="00A601E1">
      <w:pPr>
        <w:pStyle w:val="ListParagraph"/>
        <w:tabs>
          <w:tab w:val="left" w:pos="0"/>
        </w:tabs>
        <w:ind w:left="0" w:right="-18"/>
        <w:jc w:val="center"/>
        <w:rPr>
          <w:b/>
          <w:lang w:eastAsia="ru-RU"/>
        </w:rPr>
      </w:pPr>
      <w:r>
        <w:rPr>
          <w:b/>
        </w:rPr>
        <w:t>NOLEMJ:</w:t>
      </w:r>
    </w:p>
    <w:p w14:paraId="114FAE80" w14:textId="77777777" w:rsidR="00A601E1" w:rsidRDefault="00A601E1" w:rsidP="00A601E1">
      <w:pPr>
        <w:numPr>
          <w:ilvl w:val="0"/>
          <w:numId w:val="2"/>
        </w:numPr>
        <w:ind w:left="426" w:hanging="426"/>
      </w:pPr>
      <w:r>
        <w:t>Slēgt līgumu ar nekustamā īpašuma ar nosaukumu “Kalēji” un adresi: Muižas iela 12A</w:t>
      </w:r>
      <w:r w:rsidRPr="00870F2A">
        <w:t xml:space="preserve">, </w:t>
      </w:r>
      <w:r>
        <w:t>Ādaži</w:t>
      </w:r>
      <w:r w:rsidRPr="00870F2A">
        <w:t>, Ādažu nov. (kad. Nr. 80</w:t>
      </w:r>
      <w:r>
        <w:t xml:space="preserve">44 </w:t>
      </w:r>
      <w:r w:rsidRPr="00870F2A">
        <w:t>00</w:t>
      </w:r>
      <w:r>
        <w:t>4 0</w:t>
      </w:r>
      <w:r w:rsidRPr="00870F2A">
        <w:t>0</w:t>
      </w:r>
      <w:r>
        <w:t>89</w:t>
      </w:r>
      <w:r w:rsidRPr="00870F2A">
        <w:t>)</w:t>
      </w:r>
      <w:r>
        <w:rPr>
          <w:bCs/>
        </w:rPr>
        <w:t xml:space="preserve"> īpašnieku [vārds, uzvārds</w:t>
      </w:r>
      <w:r>
        <w:t>, personas kods]</w:t>
      </w:r>
      <w:r w:rsidRPr="00FF33C4">
        <w:t>,</w:t>
      </w:r>
      <w:r w:rsidRPr="000109F6">
        <w:t xml:space="preserve"> </w:t>
      </w:r>
      <w:r>
        <w:rPr>
          <w:bCs/>
        </w:rPr>
        <w:t>par</w:t>
      </w:r>
      <w:r>
        <w:t xml:space="preserve"> ceļa servitūta – tiesības uz braucamo ceļu nodibināšanu </w:t>
      </w:r>
      <w:r>
        <w:rPr>
          <w:bCs/>
        </w:rPr>
        <w:t>Ādažu novada pašvaldībai piekritīgā nekustamajā īpašumā Muižas iela 12, Ādaži, Ādažu nov.</w:t>
      </w:r>
      <w:r w:rsidRPr="00FF33C4">
        <w:t xml:space="preserve"> </w:t>
      </w:r>
      <w:r w:rsidRPr="00870F2A">
        <w:t>(kad. Nr. 80</w:t>
      </w:r>
      <w:r>
        <w:t xml:space="preserve">44 </w:t>
      </w:r>
      <w:r w:rsidRPr="00870F2A">
        <w:t>00</w:t>
      </w:r>
      <w:r>
        <w:t>4 0286)</w:t>
      </w:r>
      <w:r>
        <w:rPr>
          <w:bCs/>
        </w:rPr>
        <w:t xml:space="preserve">, </w:t>
      </w:r>
      <w:r>
        <w:t xml:space="preserve">uz nenoteiktu laiku, </w:t>
      </w:r>
      <w:r>
        <w:rPr>
          <w:bCs/>
        </w:rPr>
        <w:t xml:space="preserve">par labu </w:t>
      </w:r>
      <w:r>
        <w:t>[vārds, uzvārds] nekustamajam īpašumam saskaņā ar grafisko pielikumu ceļa servitūta līgumam (pielikumā).</w:t>
      </w:r>
    </w:p>
    <w:p w14:paraId="38E62EC1" w14:textId="77777777" w:rsidR="00A601E1" w:rsidRPr="0073684E" w:rsidRDefault="00A601E1" w:rsidP="00A601E1">
      <w:pPr>
        <w:numPr>
          <w:ilvl w:val="0"/>
          <w:numId w:val="2"/>
        </w:numPr>
        <w:ind w:left="426" w:hanging="426"/>
      </w:pPr>
      <w:r>
        <w:t>Noteikt c</w:t>
      </w:r>
      <w:r w:rsidRPr="0073684E">
        <w:t>eļa servitūtu raksturojoš</w:t>
      </w:r>
      <w:r>
        <w:t>us</w:t>
      </w:r>
      <w:r w:rsidRPr="0073684E">
        <w:t xml:space="preserve"> lielum</w:t>
      </w:r>
      <w:r>
        <w:t xml:space="preserve">us: </w:t>
      </w:r>
      <w:r w:rsidRPr="0073684E">
        <w:t>ceļa platums</w:t>
      </w:r>
      <w:r>
        <w:t xml:space="preserve"> 5,00</w:t>
      </w:r>
      <w:r w:rsidRPr="0073684E">
        <w:t xml:space="preserve"> m, ceļa garums </w:t>
      </w:r>
      <w:r>
        <w:t>pa asi</w:t>
      </w:r>
      <w:r w:rsidRPr="0073684E">
        <w:t xml:space="preserve"> </w:t>
      </w:r>
      <w:r>
        <w:t xml:space="preserve">50,00 </w:t>
      </w:r>
      <w:r w:rsidRPr="0073684E">
        <w:t xml:space="preserve">m, zemes platība, uz kuru nodibināma servitūta tiesība </w:t>
      </w:r>
      <w:r>
        <w:t>250 m</w:t>
      </w:r>
      <w:r w:rsidRPr="00D7093B">
        <w:rPr>
          <w:vertAlign w:val="superscript"/>
        </w:rPr>
        <w:t>2</w:t>
      </w:r>
      <w:r>
        <w:t xml:space="preserve"> (0,0250 ha)</w:t>
      </w:r>
      <w:r w:rsidRPr="0073684E">
        <w:t>.</w:t>
      </w:r>
    </w:p>
    <w:p w14:paraId="719C7C2D" w14:textId="77777777" w:rsidR="00A601E1" w:rsidRPr="004224A9" w:rsidRDefault="00A601E1" w:rsidP="00A601E1">
      <w:pPr>
        <w:pStyle w:val="NoSpacing"/>
        <w:widowControl/>
        <w:numPr>
          <w:ilvl w:val="0"/>
          <w:numId w:val="2"/>
        </w:numPr>
        <w:spacing w:after="120"/>
        <w:ind w:left="426" w:hanging="426"/>
        <w:jc w:val="both"/>
        <w:rPr>
          <w:lang w:val="lv-LV"/>
        </w:rPr>
      </w:pPr>
      <w:r>
        <w:rPr>
          <w:rFonts w:ascii="Times New Roman" w:hAnsi="Times New Roman"/>
          <w:sz w:val="24"/>
          <w:szCs w:val="24"/>
          <w:lang w:val="lv-LV"/>
        </w:rPr>
        <w:t xml:space="preserve">Pašvaldības administrācijas </w:t>
      </w:r>
      <w:r w:rsidRPr="00775902">
        <w:rPr>
          <w:rFonts w:ascii="Times New Roman" w:hAnsi="Times New Roman"/>
          <w:sz w:val="24"/>
          <w:szCs w:val="24"/>
          <w:lang w:val="lv-LV"/>
        </w:rPr>
        <w:t>Juridiskajai un iepirkum</w:t>
      </w:r>
      <w:r>
        <w:rPr>
          <w:rFonts w:ascii="Times New Roman" w:hAnsi="Times New Roman"/>
          <w:sz w:val="24"/>
          <w:szCs w:val="24"/>
          <w:lang w:val="lv-LV"/>
        </w:rPr>
        <w:t>u</w:t>
      </w:r>
      <w:r w:rsidRPr="00775902">
        <w:rPr>
          <w:rFonts w:ascii="Times New Roman" w:hAnsi="Times New Roman"/>
          <w:sz w:val="24"/>
          <w:szCs w:val="24"/>
          <w:lang w:val="lv-LV"/>
        </w:rPr>
        <w:t xml:space="preserve"> </w:t>
      </w:r>
      <w:r>
        <w:rPr>
          <w:rFonts w:ascii="Times New Roman" w:hAnsi="Times New Roman"/>
          <w:sz w:val="24"/>
          <w:szCs w:val="24"/>
          <w:lang w:val="lv-LV"/>
        </w:rPr>
        <w:t>no</w:t>
      </w:r>
      <w:r w:rsidRPr="00775902">
        <w:rPr>
          <w:rFonts w:ascii="Times New Roman" w:hAnsi="Times New Roman"/>
          <w:sz w:val="24"/>
          <w:szCs w:val="24"/>
          <w:lang w:val="lv-LV"/>
        </w:rPr>
        <w:t xml:space="preserve">daļai </w:t>
      </w:r>
      <w:r>
        <w:rPr>
          <w:rFonts w:ascii="Times New Roman" w:hAnsi="Times New Roman"/>
          <w:sz w:val="24"/>
          <w:szCs w:val="24"/>
          <w:lang w:val="lv-LV"/>
        </w:rPr>
        <w:t xml:space="preserve">līdz 2023. gada 1. jūlijam </w:t>
      </w:r>
      <w:r w:rsidRPr="0058407C">
        <w:rPr>
          <w:rFonts w:ascii="Times New Roman" w:hAnsi="Times New Roman"/>
          <w:sz w:val="24"/>
          <w:szCs w:val="24"/>
          <w:lang w:val="lv-LV"/>
        </w:rPr>
        <w:t xml:space="preserve">sagatavot </w:t>
      </w:r>
      <w:r>
        <w:rPr>
          <w:rFonts w:ascii="Times New Roman" w:hAnsi="Times New Roman"/>
          <w:sz w:val="24"/>
          <w:szCs w:val="24"/>
          <w:lang w:val="lv-LV"/>
        </w:rPr>
        <w:t xml:space="preserve">parakstīšanai ceļa servitūta </w:t>
      </w:r>
      <w:r w:rsidRPr="0058407C">
        <w:rPr>
          <w:rFonts w:ascii="Times New Roman" w:hAnsi="Times New Roman"/>
          <w:sz w:val="24"/>
          <w:szCs w:val="24"/>
          <w:lang w:val="lv-LV"/>
        </w:rPr>
        <w:t>līgum</w:t>
      </w:r>
      <w:r>
        <w:rPr>
          <w:rFonts w:ascii="Times New Roman" w:hAnsi="Times New Roman"/>
          <w:sz w:val="24"/>
          <w:szCs w:val="24"/>
          <w:lang w:val="lv-LV"/>
        </w:rPr>
        <w:t>a projektu</w:t>
      </w:r>
      <w:r w:rsidRPr="0058407C">
        <w:rPr>
          <w:rFonts w:ascii="Times New Roman" w:hAnsi="Times New Roman"/>
          <w:sz w:val="24"/>
          <w:szCs w:val="24"/>
          <w:lang w:val="lv-LV"/>
        </w:rPr>
        <w:t xml:space="preserve">. </w:t>
      </w:r>
    </w:p>
    <w:p w14:paraId="1B54B0ED" w14:textId="77777777" w:rsidR="00A601E1" w:rsidRDefault="00A601E1" w:rsidP="00A601E1">
      <w:pPr>
        <w:numPr>
          <w:ilvl w:val="0"/>
          <w:numId w:val="2"/>
        </w:numPr>
        <w:ind w:left="426" w:hanging="426"/>
      </w:pPr>
      <w:r>
        <w:t>Pilnvarot pašvaldības domes priekšsēdētāju parakstīt 1. punktā noteikto līgumu.</w:t>
      </w:r>
    </w:p>
    <w:p w14:paraId="1B144134" w14:textId="77777777" w:rsidR="00A601E1" w:rsidRPr="00524994" w:rsidRDefault="00A601E1" w:rsidP="00A601E1">
      <w:pPr>
        <w:numPr>
          <w:ilvl w:val="0"/>
          <w:numId w:val="2"/>
        </w:numPr>
        <w:ind w:left="426" w:hanging="426"/>
      </w:pPr>
      <w:r w:rsidRPr="00524994">
        <w:t>Visus ar servitūta reģistrēšanu Rīgas rajona tiesā (zemesgrāmatā) saistītos izdevumus</w:t>
      </w:r>
      <w:r w:rsidRPr="00524994">
        <w:rPr>
          <w:bCs/>
        </w:rPr>
        <w:t xml:space="preserve"> apmaksā Valdošā īpašuma īpašnie</w:t>
      </w:r>
      <w:r>
        <w:rPr>
          <w:bCs/>
        </w:rPr>
        <w:t>ks</w:t>
      </w:r>
      <w:r w:rsidRPr="00524994">
        <w:rPr>
          <w:bCs/>
        </w:rPr>
        <w:t>.</w:t>
      </w:r>
    </w:p>
    <w:p w14:paraId="731617D8" w14:textId="77777777" w:rsidR="00A601E1" w:rsidRPr="009A3954" w:rsidRDefault="00A601E1" w:rsidP="00A601E1">
      <w:pPr>
        <w:numPr>
          <w:ilvl w:val="0"/>
          <w:numId w:val="2"/>
        </w:numPr>
        <w:ind w:left="426" w:hanging="426"/>
      </w:pPr>
      <w:r w:rsidRPr="009A3954">
        <w:t>Pašvaldības izpilddirektoram veikt lēmuma izpildes kontroli.</w:t>
      </w:r>
    </w:p>
    <w:p w14:paraId="319D9CE6" w14:textId="77777777" w:rsidR="00A601E1" w:rsidRDefault="00A601E1" w:rsidP="00A601E1">
      <w:pPr>
        <w:ind w:right="-1"/>
      </w:pPr>
    </w:p>
    <w:p w14:paraId="0698FEE5" w14:textId="77777777" w:rsidR="00A601E1" w:rsidRDefault="00A601E1" w:rsidP="00A601E1">
      <w:pPr>
        <w:ind w:right="-1"/>
      </w:pPr>
      <w:r w:rsidRPr="009A3954">
        <w:t>Pašvaldības domes priekšsēdētāj</w:t>
      </w:r>
      <w:r>
        <w:t>a</w:t>
      </w:r>
      <w:r w:rsidRPr="009A3954">
        <w:t xml:space="preserve">                  </w:t>
      </w:r>
      <w:r>
        <w:tab/>
      </w:r>
      <w:r>
        <w:tab/>
      </w:r>
      <w:r w:rsidRPr="009A3954">
        <w:t xml:space="preserve">                                           </w:t>
      </w:r>
      <w:r>
        <w:t>K. Miķelsone</w:t>
      </w:r>
    </w:p>
    <w:bookmarkEnd w:id="0"/>
    <w:p w14:paraId="36775AC7" w14:textId="77777777" w:rsidR="00A601E1" w:rsidRPr="004F0AB6" w:rsidRDefault="00A601E1" w:rsidP="00A601E1">
      <w:r w:rsidRPr="004F0AB6">
        <w:t>__________________________</w:t>
      </w:r>
    </w:p>
    <w:p w14:paraId="1BE257FE" w14:textId="77777777" w:rsidR="00A601E1" w:rsidRPr="004F0AB6" w:rsidRDefault="00A601E1" w:rsidP="00A601E1">
      <w:pPr>
        <w:pStyle w:val="ListParagraph"/>
        <w:ind w:left="0"/>
        <w:jc w:val="left"/>
      </w:pPr>
      <w:bookmarkStart w:id="6" w:name="_Hlk123732940"/>
      <w:r w:rsidRPr="004F0AB6">
        <w:t>Izsniegt norakstus:</w:t>
      </w:r>
    </w:p>
    <w:p w14:paraId="55565AA1" w14:textId="77777777" w:rsidR="00A601E1" w:rsidRPr="004F0AB6" w:rsidRDefault="00A601E1" w:rsidP="00A601E1">
      <w:pPr>
        <w:pStyle w:val="ListParagraph"/>
        <w:ind w:left="0"/>
        <w:jc w:val="left"/>
      </w:pPr>
      <w:r w:rsidRPr="004F0AB6">
        <w:t>JIN, G</w:t>
      </w:r>
      <w:r>
        <w:t>R</w:t>
      </w:r>
      <w:r w:rsidRPr="004F0AB6">
        <w:t>N, NĪN</w:t>
      </w:r>
      <w:r>
        <w:t>, IDR -</w:t>
      </w:r>
      <w:r w:rsidRPr="004F0AB6">
        <w:t xml:space="preserve"> @;</w:t>
      </w:r>
    </w:p>
    <w:p w14:paraId="6CDFA488" w14:textId="77777777" w:rsidR="00A601E1" w:rsidRDefault="00A601E1" w:rsidP="00A601E1">
      <w:pPr>
        <w:pStyle w:val="ListParagraph"/>
        <w:ind w:left="0"/>
        <w:jc w:val="left"/>
      </w:pPr>
      <w:r w:rsidRPr="004F0AB6">
        <w:t>Iesniedzēj</w:t>
      </w:r>
      <w:r>
        <w:t>am</w:t>
      </w:r>
      <w:r w:rsidRPr="004F0AB6">
        <w:t xml:space="preserve"> uz e-pasta adresi: </w:t>
      </w:r>
      <w:hyperlink r:id="rId8" w:history="1">
        <w:r w:rsidR="009B00E3" w:rsidRPr="00A914C6">
          <w:rPr>
            <w:rStyle w:val="Hyperlink"/>
          </w:rPr>
          <w:t>krikuciti@inbox.lv</w:t>
        </w:r>
      </w:hyperlink>
      <w:bookmarkEnd w:id="6"/>
    </w:p>
    <w:p w14:paraId="5AB7F1A3" w14:textId="77777777" w:rsidR="00A601E1" w:rsidRDefault="00A601E1" w:rsidP="00A601E1"/>
    <w:p w14:paraId="5DBDDA59" w14:textId="77777777" w:rsidR="00877E51" w:rsidRDefault="00877E51"/>
    <w:sectPr w:rsidR="00877E51" w:rsidSect="00357CA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589E3" w14:textId="77777777" w:rsidR="002A3D03" w:rsidRDefault="002A3D03">
      <w:pPr>
        <w:spacing w:after="0"/>
      </w:pPr>
      <w:r>
        <w:separator/>
      </w:r>
    </w:p>
  </w:endnote>
  <w:endnote w:type="continuationSeparator" w:id="0">
    <w:p w14:paraId="5F75142A" w14:textId="77777777" w:rsidR="002A3D03" w:rsidRDefault="002A3D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363696"/>
      <w:docPartObj>
        <w:docPartGallery w:val="Page Numbers (Bottom of Page)"/>
        <w:docPartUnique/>
      </w:docPartObj>
    </w:sdtPr>
    <w:sdtEndPr>
      <w:rPr>
        <w:noProof/>
      </w:rPr>
    </w:sdtEndPr>
    <w:sdtContent>
      <w:p w14:paraId="28BC7492" w14:textId="77777777" w:rsidR="00412F14" w:rsidRDefault="007B5F6C" w:rsidP="003022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D0D30A" w14:textId="77777777" w:rsidR="00412F14"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86B38" w14:textId="77777777" w:rsidR="002A3D03" w:rsidRDefault="002A3D03">
      <w:pPr>
        <w:spacing w:after="0"/>
      </w:pPr>
      <w:r>
        <w:separator/>
      </w:r>
    </w:p>
  </w:footnote>
  <w:footnote w:type="continuationSeparator" w:id="0">
    <w:p w14:paraId="2545076E" w14:textId="77777777" w:rsidR="002A3D03" w:rsidRDefault="002A3D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E1455"/>
    <w:multiLevelType w:val="multilevel"/>
    <w:tmpl w:val="A09AAC3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5087ADF"/>
    <w:multiLevelType w:val="hybridMultilevel"/>
    <w:tmpl w:val="BD6C5CB2"/>
    <w:lvl w:ilvl="0" w:tplc="B4BC4010">
      <w:start w:val="1"/>
      <w:numFmt w:val="decimal"/>
      <w:lvlText w:val="%1."/>
      <w:lvlJc w:val="left"/>
      <w:pPr>
        <w:ind w:left="360" w:hanging="360"/>
      </w:pPr>
      <w:rPr>
        <w:rFonts w:ascii="Times New Roman" w:hAnsi="Times New Roman" w:cs="Times New Roman" w:hint="default"/>
        <w:sz w:val="24"/>
        <w:szCs w:val="24"/>
      </w:rPr>
    </w:lvl>
    <w:lvl w:ilvl="1" w:tplc="A45E16F2">
      <w:start w:val="1"/>
      <w:numFmt w:val="lowerLetter"/>
      <w:lvlText w:val="%2."/>
      <w:lvlJc w:val="left"/>
      <w:pPr>
        <w:ind w:left="1080" w:hanging="360"/>
      </w:pPr>
      <w:rPr>
        <w:rFonts w:cs="Times New Roman"/>
      </w:rPr>
    </w:lvl>
    <w:lvl w:ilvl="2" w:tplc="A9965350">
      <w:start w:val="1"/>
      <w:numFmt w:val="lowerRoman"/>
      <w:lvlText w:val="%3."/>
      <w:lvlJc w:val="right"/>
      <w:pPr>
        <w:ind w:left="1800" w:hanging="180"/>
      </w:pPr>
      <w:rPr>
        <w:rFonts w:cs="Times New Roman"/>
      </w:rPr>
    </w:lvl>
    <w:lvl w:ilvl="3" w:tplc="798C8936">
      <w:start w:val="1"/>
      <w:numFmt w:val="decimal"/>
      <w:lvlText w:val="%4."/>
      <w:lvlJc w:val="left"/>
      <w:pPr>
        <w:ind w:left="2520" w:hanging="360"/>
      </w:pPr>
      <w:rPr>
        <w:rFonts w:cs="Times New Roman"/>
      </w:rPr>
    </w:lvl>
    <w:lvl w:ilvl="4" w:tplc="8092C4F2">
      <w:start w:val="1"/>
      <w:numFmt w:val="lowerLetter"/>
      <w:lvlText w:val="%5."/>
      <w:lvlJc w:val="left"/>
      <w:pPr>
        <w:ind w:left="3240" w:hanging="360"/>
      </w:pPr>
      <w:rPr>
        <w:rFonts w:cs="Times New Roman"/>
      </w:rPr>
    </w:lvl>
    <w:lvl w:ilvl="5" w:tplc="201C448C">
      <w:start w:val="1"/>
      <w:numFmt w:val="lowerRoman"/>
      <w:lvlText w:val="%6."/>
      <w:lvlJc w:val="right"/>
      <w:pPr>
        <w:ind w:left="3960" w:hanging="180"/>
      </w:pPr>
      <w:rPr>
        <w:rFonts w:cs="Times New Roman"/>
      </w:rPr>
    </w:lvl>
    <w:lvl w:ilvl="6" w:tplc="1A62731A">
      <w:start w:val="1"/>
      <w:numFmt w:val="decimal"/>
      <w:lvlText w:val="%7."/>
      <w:lvlJc w:val="left"/>
      <w:pPr>
        <w:ind w:left="4680" w:hanging="360"/>
      </w:pPr>
      <w:rPr>
        <w:rFonts w:cs="Times New Roman"/>
      </w:rPr>
    </w:lvl>
    <w:lvl w:ilvl="7" w:tplc="43A0DCA2">
      <w:start w:val="1"/>
      <w:numFmt w:val="lowerLetter"/>
      <w:lvlText w:val="%8."/>
      <w:lvlJc w:val="left"/>
      <w:pPr>
        <w:ind w:left="5400" w:hanging="360"/>
      </w:pPr>
      <w:rPr>
        <w:rFonts w:cs="Times New Roman"/>
      </w:rPr>
    </w:lvl>
    <w:lvl w:ilvl="8" w:tplc="F6C6A6F4">
      <w:start w:val="1"/>
      <w:numFmt w:val="lowerRoman"/>
      <w:lvlText w:val="%9."/>
      <w:lvlJc w:val="right"/>
      <w:pPr>
        <w:ind w:left="6120" w:hanging="180"/>
      </w:pPr>
      <w:rPr>
        <w:rFonts w:cs="Times New Roman"/>
      </w:rPr>
    </w:lvl>
  </w:abstractNum>
  <w:num w:numId="1" w16cid:durableId="772481128">
    <w:abstractNumId w:val="0"/>
  </w:num>
  <w:num w:numId="2" w16cid:durableId="4075759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E1"/>
    <w:rsid w:val="00291FAC"/>
    <w:rsid w:val="002A3D03"/>
    <w:rsid w:val="00561AE6"/>
    <w:rsid w:val="007B5F6C"/>
    <w:rsid w:val="00877E51"/>
    <w:rsid w:val="009B00E3"/>
    <w:rsid w:val="00A601E1"/>
    <w:rsid w:val="00BC46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DF18"/>
  <w15:chartTrackingRefBased/>
  <w15:docId w15:val="{2E48AF0A-9852-40EF-AA5A-8097E374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1E1"/>
  </w:style>
  <w:style w:type="paragraph" w:styleId="Heading1">
    <w:name w:val="heading 1"/>
    <w:basedOn w:val="Normal"/>
    <w:next w:val="Normal"/>
    <w:link w:val="Heading1Char"/>
    <w:qFormat/>
    <w:rsid w:val="00A601E1"/>
    <w:pPr>
      <w:keepNext/>
      <w:spacing w:after="0"/>
      <w:jc w:val="right"/>
      <w:outlineLvl w:val="0"/>
    </w:pPr>
    <w:rPr>
      <w:rFonts w:eastAsia="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1E1"/>
    <w:rPr>
      <w:rFonts w:eastAsia="Times New Roman"/>
      <w:lang w:val="x-none" w:eastAsia="x-none"/>
    </w:rPr>
  </w:style>
  <w:style w:type="paragraph" w:styleId="NoSpacing">
    <w:name w:val="No Spacing"/>
    <w:link w:val="NoSpacingChar"/>
    <w:uiPriority w:val="1"/>
    <w:qFormat/>
    <w:rsid w:val="00A601E1"/>
    <w:pPr>
      <w:widowControl w:val="0"/>
      <w:spacing w:after="0"/>
      <w:jc w:val="left"/>
    </w:pPr>
    <w:rPr>
      <w:rFonts w:ascii="Calibri" w:eastAsia="Calibri" w:hAnsi="Calibri"/>
      <w:sz w:val="22"/>
      <w:szCs w:val="22"/>
      <w:lang w:val="en-US"/>
    </w:rPr>
  </w:style>
  <w:style w:type="paragraph" w:styleId="ListParagraph">
    <w:name w:val="List Paragraph"/>
    <w:basedOn w:val="Normal"/>
    <w:qFormat/>
    <w:rsid w:val="00A601E1"/>
    <w:pPr>
      <w:ind w:left="720"/>
      <w:contextualSpacing/>
    </w:pPr>
  </w:style>
  <w:style w:type="character" w:customStyle="1" w:styleId="NoSpacingChar">
    <w:name w:val="No Spacing Char"/>
    <w:link w:val="NoSpacing"/>
    <w:uiPriority w:val="1"/>
    <w:locked/>
    <w:rsid w:val="00A601E1"/>
    <w:rPr>
      <w:rFonts w:ascii="Calibri" w:eastAsia="Calibri" w:hAnsi="Calibri"/>
      <w:sz w:val="22"/>
      <w:szCs w:val="22"/>
      <w:lang w:val="en-US"/>
    </w:rPr>
  </w:style>
  <w:style w:type="paragraph" w:styleId="Footer">
    <w:name w:val="footer"/>
    <w:basedOn w:val="Normal"/>
    <w:link w:val="FooterChar"/>
    <w:uiPriority w:val="99"/>
    <w:unhideWhenUsed/>
    <w:rsid w:val="00A601E1"/>
    <w:pPr>
      <w:tabs>
        <w:tab w:val="center" w:pos="4153"/>
        <w:tab w:val="right" w:pos="8306"/>
      </w:tabs>
      <w:spacing w:after="0"/>
    </w:pPr>
  </w:style>
  <w:style w:type="character" w:customStyle="1" w:styleId="FooterChar">
    <w:name w:val="Footer Char"/>
    <w:basedOn w:val="DefaultParagraphFont"/>
    <w:link w:val="Footer"/>
    <w:uiPriority w:val="99"/>
    <w:rsid w:val="00A601E1"/>
  </w:style>
  <w:style w:type="character" w:styleId="Hyperlink">
    <w:name w:val="Hyperlink"/>
    <w:basedOn w:val="DefaultParagraphFont"/>
    <w:uiPriority w:val="99"/>
    <w:unhideWhenUsed/>
    <w:rsid w:val="00A601E1"/>
    <w:rPr>
      <w:color w:val="0000FF"/>
      <w:u w:val="single"/>
    </w:rPr>
  </w:style>
  <w:style w:type="character" w:styleId="UnresolvedMention">
    <w:name w:val="Unresolved Mention"/>
    <w:basedOn w:val="DefaultParagraphFont"/>
    <w:uiPriority w:val="99"/>
    <w:semiHidden/>
    <w:unhideWhenUsed/>
    <w:rsid w:val="009B0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kuciti@inbox.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3260</Words>
  <Characters>1859</Characters>
  <Application>Microsoft Office Word</Application>
  <DocSecurity>0</DocSecurity>
  <Lines>15</Lines>
  <Paragraphs>10</Paragraphs>
  <ScaleCrop>false</ScaleCrop>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Jevgēnija Sviridenkova</cp:lastModifiedBy>
  <cp:revision>2</cp:revision>
  <dcterms:created xsi:type="dcterms:W3CDTF">2023-05-18T11:08:00Z</dcterms:created>
  <dcterms:modified xsi:type="dcterms:W3CDTF">2023-05-18T11:08:00Z</dcterms:modified>
</cp:coreProperties>
</file>