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E476" w14:textId="77777777" w:rsidR="00AD2D17" w:rsidRPr="007F0EAD" w:rsidRDefault="00AD2D17" w:rsidP="00AD2D17">
      <w:pPr>
        <w:jc w:val="right"/>
      </w:pPr>
      <w:r w:rsidRPr="007F0EAD">
        <w:t>Projekts uz 03.04.2023.</w:t>
      </w:r>
    </w:p>
    <w:p w14:paraId="7CFE4DA5" w14:textId="77777777" w:rsidR="00AD2D17" w:rsidRPr="007F0EAD" w:rsidRDefault="00AD2D17" w:rsidP="00AD2D17">
      <w:pPr>
        <w:jc w:val="right"/>
      </w:pPr>
      <w:r w:rsidRPr="007F0EAD">
        <w:t xml:space="preserve">Vēlamais izskatīšanas laiks: </w:t>
      </w:r>
    </w:p>
    <w:p w14:paraId="42F5AE6C" w14:textId="77777777" w:rsidR="00AD2D17" w:rsidRPr="007F0EAD" w:rsidRDefault="00AD2D17" w:rsidP="00AD2D17">
      <w:pPr>
        <w:jc w:val="right"/>
      </w:pPr>
      <w:r w:rsidRPr="007F0EAD">
        <w:t>AK 12.04.2023.</w:t>
      </w:r>
    </w:p>
    <w:p w14:paraId="0C4776D1" w14:textId="7A42B3A9" w:rsidR="00AD2D17" w:rsidRPr="007F0EAD" w:rsidRDefault="00AD2D17" w:rsidP="00AD2D17">
      <w:pPr>
        <w:jc w:val="right"/>
      </w:pPr>
      <w:r w:rsidRPr="007F0EAD">
        <w:t>Domes sēd</w:t>
      </w:r>
      <w:r w:rsidR="00240757" w:rsidRPr="007F0EAD">
        <w:t>ē</w:t>
      </w:r>
      <w:r w:rsidRPr="007F0EAD">
        <w:t xml:space="preserve"> 26.04.2023.</w:t>
      </w:r>
    </w:p>
    <w:p w14:paraId="2CA5E68D" w14:textId="77777777" w:rsidR="00AD2D17" w:rsidRPr="007F0EAD" w:rsidRDefault="00AD2D17" w:rsidP="00AD2D17">
      <w:pPr>
        <w:jc w:val="right"/>
      </w:pPr>
      <w:r w:rsidRPr="007F0EAD">
        <w:t>Sagatavotājs: Arnis Rozītis</w:t>
      </w:r>
    </w:p>
    <w:p w14:paraId="738A72A8" w14:textId="77777777" w:rsidR="00AD2D17" w:rsidRPr="007F0EAD" w:rsidRDefault="00AD2D17" w:rsidP="00AD2D17">
      <w:pPr>
        <w:jc w:val="right"/>
        <w:rPr>
          <w:noProof/>
        </w:rPr>
      </w:pPr>
      <w:r w:rsidRPr="007F0EAD">
        <w:t>Ziņotājs: Arnis Rozītis</w:t>
      </w:r>
    </w:p>
    <w:p w14:paraId="24FDD81F" w14:textId="77777777" w:rsidR="00BC5591" w:rsidRPr="007F0EAD" w:rsidRDefault="00BC5591" w:rsidP="001122EF">
      <w:pPr>
        <w:rPr>
          <w:b/>
          <w:bCs/>
        </w:rPr>
      </w:pPr>
    </w:p>
    <w:p w14:paraId="3EB909B9" w14:textId="1031F60A" w:rsidR="00EF554F" w:rsidRPr="007F0EAD" w:rsidRDefault="00EF554F" w:rsidP="00856955">
      <w:pPr>
        <w:jc w:val="center"/>
      </w:pPr>
      <w:r w:rsidRPr="007F0EAD">
        <w:t>PROTOKOLLĒMUMS</w:t>
      </w:r>
    </w:p>
    <w:p w14:paraId="287DA5EE" w14:textId="77777777" w:rsidR="002D4D90" w:rsidRPr="007F0EAD" w:rsidRDefault="002D4D90" w:rsidP="00856955">
      <w:pPr>
        <w:jc w:val="center"/>
        <w:rPr>
          <w:szCs w:val="24"/>
        </w:rPr>
      </w:pPr>
    </w:p>
    <w:p w14:paraId="78D6FA24" w14:textId="4A0E8B06" w:rsidR="003534D7" w:rsidRPr="007F0EAD" w:rsidRDefault="002D4D90" w:rsidP="00C33185">
      <w:pPr>
        <w:jc w:val="center"/>
        <w:rPr>
          <w:b/>
          <w:szCs w:val="24"/>
        </w:rPr>
      </w:pPr>
      <w:bookmarkStart w:id="0" w:name="_Hlk9519977"/>
      <w:r w:rsidRPr="007F0EAD">
        <w:rPr>
          <w:b/>
          <w:szCs w:val="24"/>
        </w:rPr>
        <w:t xml:space="preserve">Par </w:t>
      </w:r>
      <w:bookmarkEnd w:id="0"/>
      <w:r w:rsidR="00E378F6" w:rsidRPr="007F0EAD">
        <w:rPr>
          <w:b/>
          <w:szCs w:val="24"/>
        </w:rPr>
        <w:t>āra trenažieru demo komplekta izvietošanu</w:t>
      </w:r>
    </w:p>
    <w:p w14:paraId="7789821A" w14:textId="607A02DE" w:rsidR="00E378F6" w:rsidRPr="007F0EAD" w:rsidRDefault="00CE05BF" w:rsidP="00856955">
      <w:pPr>
        <w:spacing w:before="120"/>
      </w:pPr>
      <w:r w:rsidRPr="007F0EAD">
        <w:t xml:space="preserve">Ādažu novada pašvaldības dome izskatīja </w:t>
      </w:r>
      <w:r w:rsidR="00E378F6" w:rsidRPr="007F0EAD">
        <w:t>SIA “Omnigym Latvija”</w:t>
      </w:r>
      <w:r w:rsidRPr="007F0EAD">
        <w:t xml:space="preserve">, </w:t>
      </w:r>
      <w:r w:rsidR="00E378F6" w:rsidRPr="007F0EAD">
        <w:t>reģ.</w:t>
      </w:r>
      <w:r w:rsidR="00AD2D17" w:rsidRPr="007F0EAD">
        <w:t xml:space="preserve"> N</w:t>
      </w:r>
      <w:r w:rsidR="00E378F6" w:rsidRPr="007F0EAD">
        <w:t>r. 50203430471</w:t>
      </w:r>
      <w:r w:rsidRPr="007F0EAD">
        <w:t>, juridiskā adrese: Elenburgas iela 111 - 3, Upesciems, Garkalnes pag., Ropažu nov., LV-2137</w:t>
      </w:r>
      <w:r w:rsidR="00250772" w:rsidRPr="007F0EAD">
        <w:t xml:space="preserve"> (turpmāk – SIA)</w:t>
      </w:r>
      <w:r w:rsidR="004D46EB" w:rsidRPr="007F0EAD">
        <w:t xml:space="preserve">, 2023. gada 31. marta priekšlikumu </w:t>
      </w:r>
      <w:r w:rsidR="009A2215" w:rsidRPr="007F0EAD">
        <w:t>par sadarbību</w:t>
      </w:r>
      <w:r w:rsidR="00E378F6" w:rsidRPr="007F0EAD">
        <w:t xml:space="preserve"> iedzīvotāju iesaistes pētījumā</w:t>
      </w:r>
      <w:r w:rsidR="00250772" w:rsidRPr="007F0EAD">
        <w:t xml:space="preserve"> par trenažieru</w:t>
      </w:r>
      <w:r w:rsidR="00E378F6" w:rsidRPr="007F0EAD">
        <w:t xml:space="preserve"> </w:t>
      </w:r>
      <w:r w:rsidR="00BD52A1" w:rsidRPr="007F0EAD">
        <w:t>pieejamību un lietderību veselīga dzīvesveida un aktivitāšu īstenošanai. SIA apņem</w:t>
      </w:r>
      <w:r w:rsidR="00D52A59" w:rsidRPr="007F0EAD">
        <w:t>a</w:t>
      </w:r>
      <w:r w:rsidR="00BD52A1" w:rsidRPr="007F0EAD">
        <w:t xml:space="preserve">s </w:t>
      </w:r>
      <w:r w:rsidR="00E378F6" w:rsidRPr="007F0EAD">
        <w:t xml:space="preserve">no </w:t>
      </w:r>
      <w:r w:rsidR="00AD2D17" w:rsidRPr="007F0EAD">
        <w:t xml:space="preserve">2023. </w:t>
      </w:r>
      <w:r w:rsidR="009A2215" w:rsidRPr="007F0EAD">
        <w:t>g</w:t>
      </w:r>
      <w:r w:rsidR="00AD2D17" w:rsidRPr="007F0EAD">
        <w:t xml:space="preserve">ada </w:t>
      </w:r>
      <w:r w:rsidR="00E378F6" w:rsidRPr="007F0EAD">
        <w:t>22.</w:t>
      </w:r>
      <w:r w:rsidR="00AD2D17" w:rsidRPr="007F0EAD">
        <w:t xml:space="preserve"> jūnija</w:t>
      </w:r>
      <w:r w:rsidR="00E378F6" w:rsidRPr="007F0EAD">
        <w:t xml:space="preserve"> līdz </w:t>
      </w:r>
      <w:r w:rsidR="00061F4B" w:rsidRPr="007F0EAD">
        <w:t>27.</w:t>
      </w:r>
      <w:r w:rsidR="00AD2D17" w:rsidRPr="007F0EAD">
        <w:t xml:space="preserve"> jūlijam</w:t>
      </w:r>
      <w:r w:rsidR="00061F4B" w:rsidRPr="007F0EAD">
        <w:t xml:space="preserve"> </w:t>
      </w:r>
      <w:r w:rsidR="00E378F6" w:rsidRPr="007F0EAD">
        <w:t>pašvaldībai piederošā publiskā vietā bez maksas uzstādīt 9 āra trenažierus</w:t>
      </w:r>
      <w:r w:rsidR="00AD2D17" w:rsidRPr="007F0EAD">
        <w:t xml:space="preserve"> </w:t>
      </w:r>
      <w:r w:rsidR="00E378F6" w:rsidRPr="007F0EAD">
        <w:t>uz pārvietojamām platformām</w:t>
      </w:r>
      <w:r w:rsidR="00103C06" w:rsidRPr="00103C06">
        <w:t xml:space="preserve"> </w:t>
      </w:r>
      <w:r w:rsidR="00103C06" w:rsidRPr="007F0EAD">
        <w:t xml:space="preserve">un </w:t>
      </w:r>
      <w:r w:rsidR="00103C06">
        <w:t>veikt to uzturēšanu</w:t>
      </w:r>
      <w:r w:rsidR="00E378F6" w:rsidRPr="007F0EAD">
        <w:t>, kā arī informācijas plāksni</w:t>
      </w:r>
      <w:r w:rsidR="00AD2D17" w:rsidRPr="007F0EAD">
        <w:t xml:space="preserve"> ar </w:t>
      </w:r>
      <w:r w:rsidR="00E378F6" w:rsidRPr="007F0EAD">
        <w:t>aicin</w:t>
      </w:r>
      <w:r w:rsidR="00AD2D17" w:rsidRPr="007F0EAD">
        <w:t>ājumu</w:t>
      </w:r>
      <w:r w:rsidR="00E378F6" w:rsidRPr="007F0EAD">
        <w:t xml:space="preserve"> </w:t>
      </w:r>
      <w:r w:rsidR="00103C06">
        <w:t>lietotājiem</w:t>
      </w:r>
      <w:r w:rsidR="00103C06" w:rsidRPr="007F0EAD">
        <w:t xml:space="preserve"> </w:t>
      </w:r>
      <w:r w:rsidR="00E378F6" w:rsidRPr="007F0EAD">
        <w:t>sniegt atgriezenisko saiti un izteikt viedokli par šād</w:t>
      </w:r>
      <w:r w:rsidR="00AD2D17" w:rsidRPr="007F0EAD">
        <w:t>u</w:t>
      </w:r>
      <w:r w:rsidR="00E378F6" w:rsidRPr="007F0EAD">
        <w:t xml:space="preserve"> objektu </w:t>
      </w:r>
      <w:r w:rsidR="00AD2D17" w:rsidRPr="007F0EAD">
        <w:t>noderību</w:t>
      </w:r>
      <w:r w:rsidR="00E378F6" w:rsidRPr="007F0EAD">
        <w:t xml:space="preserve"> ilgtermiņā.</w:t>
      </w:r>
    </w:p>
    <w:p w14:paraId="47D121CC" w14:textId="59055F02" w:rsidR="00E378F6" w:rsidRPr="007F0EAD" w:rsidRDefault="00E378F6" w:rsidP="00856955">
      <w:pPr>
        <w:spacing w:before="120"/>
      </w:pPr>
      <w:r w:rsidRPr="007F0EAD">
        <w:t>Trenažieru komplekt</w:t>
      </w:r>
      <w:r w:rsidR="00AD2D17" w:rsidRPr="007F0EAD">
        <w:t>a</w:t>
      </w:r>
      <w:r w:rsidRPr="007F0EAD">
        <w:t xml:space="preserve"> trenažieri nodrošina pilnvērtīgu spēka treniņu visām galvenajām muskuļu grupām</w:t>
      </w:r>
      <w:r w:rsidR="00AD2D17" w:rsidRPr="007F0EAD">
        <w:t xml:space="preserve"> - </w:t>
      </w:r>
      <w:r w:rsidRPr="007F0EAD">
        <w:t>spiešanai guļus</w:t>
      </w:r>
      <w:r w:rsidR="00AD2D17" w:rsidRPr="007F0EAD">
        <w:t>, p</w:t>
      </w:r>
      <w:r w:rsidRPr="007F0EAD">
        <w:t>ietupien</w:t>
      </w:r>
      <w:r w:rsidR="00AD2D17" w:rsidRPr="007F0EAD">
        <w:t xml:space="preserve">iem, </w:t>
      </w:r>
      <w:r w:rsidRPr="007F0EAD">
        <w:t>vilkšanai no augšas</w:t>
      </w:r>
      <w:r w:rsidR="00AD2D17" w:rsidRPr="007F0EAD">
        <w:t xml:space="preserve"> un </w:t>
      </w:r>
      <w:r w:rsidRPr="007F0EAD">
        <w:t>no priekšas</w:t>
      </w:r>
      <w:r w:rsidR="00AD2D17" w:rsidRPr="007F0EAD">
        <w:t>, b</w:t>
      </w:r>
      <w:r w:rsidRPr="007F0EAD">
        <w:t xml:space="preserve">icepsu </w:t>
      </w:r>
      <w:r w:rsidR="00AD2D17" w:rsidRPr="007F0EAD">
        <w:t>un t</w:t>
      </w:r>
      <w:r w:rsidRPr="007F0EAD">
        <w:t>ricepsu trenažieri</w:t>
      </w:r>
      <w:r w:rsidR="00AD2D17" w:rsidRPr="007F0EAD">
        <w:t xml:space="preserve">, </w:t>
      </w:r>
      <w:r w:rsidRPr="007F0EAD">
        <w:t>spiešanai guļus uz slīpa sola</w:t>
      </w:r>
      <w:r w:rsidR="00AD2D17" w:rsidRPr="007F0EAD">
        <w:t xml:space="preserve"> un </w:t>
      </w:r>
      <w:r w:rsidRPr="007F0EAD">
        <w:t xml:space="preserve"> no pleciem;</w:t>
      </w:r>
      <w:r w:rsidR="00AD2D17" w:rsidRPr="007F0EAD">
        <w:t xml:space="preserve"> kā arī daudz</w:t>
      </w:r>
      <w:r w:rsidRPr="007F0EAD">
        <w:t>funkcionālā stacija ar vēdera preses solu, muguras solu un līdztekām</w:t>
      </w:r>
      <w:r w:rsidR="00AD2D17" w:rsidRPr="007F0EAD">
        <w:t>.</w:t>
      </w:r>
    </w:p>
    <w:p w14:paraId="715118E7" w14:textId="425D28F0" w:rsidR="00E378F6" w:rsidRPr="007F0EAD" w:rsidRDefault="00AD2D17" w:rsidP="00E378F6">
      <w:pPr>
        <w:spacing w:before="120"/>
      </w:pPr>
      <w:r w:rsidRPr="007F0EAD">
        <w:t>T</w:t>
      </w:r>
      <w:r w:rsidR="00E378F6" w:rsidRPr="007F0EAD">
        <w:t>renažieri ir unikāli ar to, ka iespējams ērti regulēt ceļamo svaru</w:t>
      </w:r>
      <w:r w:rsidRPr="007F0EAD">
        <w:t xml:space="preserve">, </w:t>
      </w:r>
      <w:r w:rsidR="00E378F6" w:rsidRPr="007F0EAD">
        <w:t>piemēro</w:t>
      </w:r>
      <w:r w:rsidRPr="007F0EAD">
        <w:t>jot lietošanu</w:t>
      </w:r>
      <w:r w:rsidR="00E378F6" w:rsidRPr="007F0EAD">
        <w:t xml:space="preserve"> plašam iedzīvotāju lokam neatkarīgi no vecuma un fiziskās sagatavotības. </w:t>
      </w:r>
      <w:r w:rsidRPr="007F0EAD">
        <w:t>T</w:t>
      </w:r>
      <w:r w:rsidR="00E378F6" w:rsidRPr="007F0EAD">
        <w:t xml:space="preserve">renažieri </w:t>
      </w:r>
      <w:r w:rsidRPr="007F0EAD">
        <w:t xml:space="preserve">ir </w:t>
      </w:r>
      <w:r w:rsidR="00E378F6" w:rsidRPr="007F0EAD">
        <w:t>biomehāniski izstrādāti tāpat kā iekštelpu trenažieri un nodrošina pareizas celšanas trajektorijas</w:t>
      </w:r>
      <w:r w:rsidRPr="007F0EAD">
        <w:t>, tādējādi</w:t>
      </w:r>
      <w:r w:rsidR="00E378F6" w:rsidRPr="007F0EAD">
        <w:t xml:space="preserve"> mazinot traumu risku un nodrošinot vingrinājumu efektivitāti.</w:t>
      </w:r>
    </w:p>
    <w:p w14:paraId="0AF853EF" w14:textId="6D2E3B86" w:rsidR="00130BEB" w:rsidRPr="007F0EAD" w:rsidRDefault="009E3E9A" w:rsidP="00E378F6">
      <w:pPr>
        <w:spacing w:before="120"/>
      </w:pPr>
      <w:r w:rsidRPr="007F0EAD">
        <w:t xml:space="preserve">Pašvaldības sadarbība ar SIA </w:t>
      </w:r>
      <w:r w:rsidR="00103C06">
        <w:t>atbilst</w:t>
      </w:r>
      <w:r w:rsidR="00103C06" w:rsidRPr="007F0EAD">
        <w:t xml:space="preserve"> </w:t>
      </w:r>
      <w:r w:rsidR="00103C06">
        <w:t>novada</w:t>
      </w:r>
      <w:r w:rsidRPr="007F0EAD">
        <w:t xml:space="preserve"> iedzīvotāju</w:t>
      </w:r>
      <w:r w:rsidR="001B78AD" w:rsidRPr="007F0EAD">
        <w:t xml:space="preserve"> </w:t>
      </w:r>
      <w:r w:rsidRPr="007F0EAD">
        <w:t>interesē</w:t>
      </w:r>
      <w:r w:rsidR="00103C06">
        <w:t>m</w:t>
      </w:r>
      <w:r w:rsidRPr="007F0EAD">
        <w:t xml:space="preserve">, </w:t>
      </w:r>
      <w:r w:rsidR="00103C06">
        <w:t>turklāt</w:t>
      </w:r>
      <w:r w:rsidRPr="007F0EAD">
        <w:t xml:space="preserve"> Pašvaldību likuma 4. panta pirmās daļas 6. un 7. punkt</w:t>
      </w:r>
      <w:r w:rsidR="00103C06">
        <w:t>ā</w:t>
      </w:r>
      <w:r w:rsidR="005A2A48" w:rsidRPr="007F0EAD">
        <w:t xml:space="preserve">  </w:t>
      </w:r>
      <w:r w:rsidR="00103C06">
        <w:t xml:space="preserve">noteikts, ka </w:t>
      </w:r>
      <w:r w:rsidR="005A2A48" w:rsidRPr="007F0EAD">
        <w:t xml:space="preserve">pašvaldības autonomā funkcija </w:t>
      </w:r>
      <w:r w:rsidR="00103C06">
        <w:t xml:space="preserve">ir </w:t>
      </w:r>
      <w:r w:rsidR="005A2A48" w:rsidRPr="007F0EAD">
        <w:t>gādāt par iedzīvotāju veselību – īstenot veselīga dzīvesveida veicināšanas pasākumus</w:t>
      </w:r>
      <w:r w:rsidR="001B78AD" w:rsidRPr="007F0EAD">
        <w:t xml:space="preserve">, kā arī veicināt sporta attīstību. </w:t>
      </w:r>
    </w:p>
    <w:p w14:paraId="244F220C" w14:textId="77777777" w:rsidR="009C21F2" w:rsidRPr="007F0EAD" w:rsidRDefault="009C21F2" w:rsidP="00E378F6">
      <w:pPr>
        <w:spacing w:before="120"/>
      </w:pPr>
      <w:r w:rsidRPr="007F0EAD">
        <w:t>Pasākums atbilst Attīstības programmas (2021.-2027.) vidējā termiņa prioritātei “VTP5: Pašvaldības nekustamo īpašumu attīstība, pašvaldības teritorijas labiekārtošana” rīcības virzienam “RV5.1: Sadarbības veicināšana ar citām pašvaldībām, iestādēm un organizācijām”, uzdevumam “U5.1.1: Sekmēt novada publiskās ārtelpas attīstību”, pasākumam “Ā5.1.1.2. Pasākumi sabiedrisko aktivitāšu teritoriju uzlabošanai”.</w:t>
      </w:r>
    </w:p>
    <w:p w14:paraId="4F3540B1" w14:textId="60F0CCEB" w:rsidR="00E378F6" w:rsidRPr="007F0EAD" w:rsidRDefault="00E378F6" w:rsidP="00E378F6">
      <w:pPr>
        <w:spacing w:before="120"/>
      </w:pPr>
      <w:r w:rsidRPr="007F0EAD">
        <w:t xml:space="preserve">Noslēdzoties 5 nedēļu izmēģinājuma periodam, </w:t>
      </w:r>
      <w:r w:rsidR="00AD2D17" w:rsidRPr="007F0EAD">
        <w:t xml:space="preserve">SIA </w:t>
      </w:r>
      <w:r w:rsidR="00103C06">
        <w:t xml:space="preserve">paredz </w:t>
      </w:r>
      <w:r w:rsidRPr="007F0EAD">
        <w:t>apkopo</w:t>
      </w:r>
      <w:r w:rsidR="00103C06">
        <w:t>t</w:t>
      </w:r>
      <w:r w:rsidRPr="007F0EAD">
        <w:t xml:space="preserve"> iedzīvotāju atbildes un </w:t>
      </w:r>
      <w:r w:rsidR="00103C06">
        <w:t>ar</w:t>
      </w:r>
      <w:r w:rsidRPr="007F0EAD">
        <w:t xml:space="preserve"> rezultāt</w:t>
      </w:r>
      <w:r w:rsidR="00103C06">
        <w:t>iem un secinājumiem iepazīstināt</w:t>
      </w:r>
      <w:r w:rsidRPr="007F0EAD">
        <w:t xml:space="preserve"> pašvaldīb</w:t>
      </w:r>
      <w:r w:rsidR="00103C06">
        <w:t>u</w:t>
      </w:r>
      <w:r w:rsidRPr="007F0EAD">
        <w:t>.</w:t>
      </w:r>
    </w:p>
    <w:p w14:paraId="15126124" w14:textId="10F23767" w:rsidR="00061F4B" w:rsidRPr="007F0EAD" w:rsidRDefault="00AD2D17" w:rsidP="00E378F6">
      <w:pPr>
        <w:spacing w:before="120"/>
      </w:pPr>
      <w:r w:rsidRPr="007F0EAD">
        <w:t>D</w:t>
      </w:r>
      <w:r w:rsidR="00061F4B" w:rsidRPr="007F0EAD">
        <w:t>emo komplekta izvietošana neuzliek pašvaldībai pienākumu iegādāties šāda veida trenažierus</w:t>
      </w:r>
      <w:r w:rsidRPr="007F0EAD">
        <w:t xml:space="preserve"> un</w:t>
      </w:r>
      <w:r w:rsidR="00061F4B" w:rsidRPr="007F0EAD">
        <w:t xml:space="preserve"> pašvaldība nenes atbildību par </w:t>
      </w:r>
      <w:r w:rsidR="00103C06">
        <w:t>aprīkojumu</w:t>
      </w:r>
      <w:r w:rsidR="00061F4B" w:rsidRPr="007F0EAD">
        <w:t xml:space="preserve"> tā </w:t>
      </w:r>
      <w:r w:rsidRPr="007F0EAD">
        <w:t xml:space="preserve">eksponēšanas </w:t>
      </w:r>
      <w:r w:rsidR="00061F4B" w:rsidRPr="007F0EAD">
        <w:t>laikā.</w:t>
      </w:r>
    </w:p>
    <w:p w14:paraId="14EA23B1" w14:textId="00D5557F" w:rsidR="00061F4B" w:rsidRPr="007F0EAD" w:rsidRDefault="001C7CE7" w:rsidP="00E378F6">
      <w:pPr>
        <w:spacing w:before="120"/>
      </w:pPr>
      <w:r w:rsidRPr="007F0EAD">
        <w:t xml:space="preserve">Pašvaldības administrācijas </w:t>
      </w:r>
      <w:r w:rsidR="00061F4B" w:rsidRPr="007F0EAD">
        <w:t xml:space="preserve">Sporta nodaļa kopā ar </w:t>
      </w:r>
      <w:r w:rsidR="00AD2D17" w:rsidRPr="007F0EAD">
        <w:t xml:space="preserve">SIA </w:t>
      </w:r>
      <w:r w:rsidR="00061F4B" w:rsidRPr="007F0EAD">
        <w:t>apsekoj</w:t>
      </w:r>
      <w:r w:rsidR="00AD2D17" w:rsidRPr="007F0EAD">
        <w:t>a</w:t>
      </w:r>
      <w:r w:rsidR="00061F4B" w:rsidRPr="007F0EAD">
        <w:t xml:space="preserve"> pašvaldībai piederošos zemesgabalus </w:t>
      </w:r>
      <w:r w:rsidR="00AD2D17" w:rsidRPr="007F0EAD">
        <w:t xml:space="preserve">un ierosina </w:t>
      </w:r>
      <w:r w:rsidR="007503A6" w:rsidRPr="007F0EAD">
        <w:t xml:space="preserve">izvietot </w:t>
      </w:r>
      <w:r w:rsidR="00AD2D17" w:rsidRPr="007F0EAD">
        <w:t xml:space="preserve">demo komplektu </w:t>
      </w:r>
      <w:r w:rsidR="007503A6" w:rsidRPr="007F0EAD">
        <w:t>(prioritārā secībā)</w:t>
      </w:r>
      <w:r w:rsidR="00EF554F" w:rsidRPr="007F0EAD">
        <w:t xml:space="preserve"> kādā no īpašumiem</w:t>
      </w:r>
      <w:r w:rsidR="007503A6" w:rsidRPr="007F0EAD">
        <w:t xml:space="preserve">, </w:t>
      </w:r>
      <w:r w:rsidR="00061F4B" w:rsidRPr="007F0EAD">
        <w:t>saskaņā ar grafisko pielikumu</w:t>
      </w:r>
      <w:r w:rsidR="0025573F" w:rsidRPr="007F0EAD">
        <w:t xml:space="preserve"> Nr.1</w:t>
      </w:r>
      <w:r w:rsidR="00061F4B" w:rsidRPr="007F0EAD">
        <w:t>:</w:t>
      </w:r>
    </w:p>
    <w:p w14:paraId="26444362" w14:textId="4B411EEF" w:rsidR="00061F4B" w:rsidRPr="007F0EAD" w:rsidRDefault="00061F4B" w:rsidP="00856955">
      <w:pPr>
        <w:pStyle w:val="ListParagraph"/>
        <w:numPr>
          <w:ilvl w:val="0"/>
          <w:numId w:val="13"/>
        </w:numPr>
      </w:pPr>
      <w:r w:rsidRPr="007F0EAD">
        <w:t xml:space="preserve">Vējupes pludmale, Ādaži, Vējupes iela 2, kadastra </w:t>
      </w:r>
      <w:r w:rsidR="00EF554F" w:rsidRPr="007F0EAD">
        <w:t>N</w:t>
      </w:r>
      <w:r w:rsidRPr="007F0EAD">
        <w:t xml:space="preserve">r. </w:t>
      </w:r>
      <w:r w:rsidRPr="007F0EAD">
        <w:rPr>
          <w:bCs/>
          <w:shd w:val="clear" w:color="auto" w:fill="FFFFFF"/>
        </w:rPr>
        <w:t>80440080203 (</w:t>
      </w:r>
      <w:r w:rsidR="00EF554F" w:rsidRPr="007F0EAD">
        <w:rPr>
          <w:bCs/>
          <w:shd w:val="clear" w:color="auto" w:fill="FFFFFF"/>
        </w:rPr>
        <w:t>N</w:t>
      </w:r>
      <w:r w:rsidRPr="007F0EAD">
        <w:rPr>
          <w:bCs/>
          <w:shd w:val="clear" w:color="auto" w:fill="FFFFFF"/>
        </w:rPr>
        <w:t>r.1);</w:t>
      </w:r>
    </w:p>
    <w:p w14:paraId="2035BBD5" w14:textId="43647841" w:rsidR="00061F4B" w:rsidRPr="007F0EAD" w:rsidRDefault="00061F4B" w:rsidP="00061F4B">
      <w:pPr>
        <w:pStyle w:val="ListParagraph"/>
        <w:numPr>
          <w:ilvl w:val="0"/>
          <w:numId w:val="13"/>
        </w:numPr>
        <w:spacing w:before="120"/>
      </w:pPr>
      <w:r w:rsidRPr="007F0EAD">
        <w:t>Zaļā zona</w:t>
      </w:r>
      <w:r w:rsidR="00EF554F" w:rsidRPr="007F0EAD">
        <w:t>,</w:t>
      </w:r>
      <w:r w:rsidRPr="007F0EAD">
        <w:t xml:space="preserve"> pretī domes ēkai, Ādaži, Vējupes iela 2, kadastra </w:t>
      </w:r>
      <w:r w:rsidR="00EF554F" w:rsidRPr="007F0EAD">
        <w:t>N</w:t>
      </w:r>
      <w:r w:rsidRPr="007F0EAD">
        <w:t xml:space="preserve">r. </w:t>
      </w:r>
      <w:r w:rsidRPr="007F0EAD">
        <w:rPr>
          <w:bCs/>
          <w:shd w:val="clear" w:color="auto" w:fill="FFFFFF"/>
        </w:rPr>
        <w:t>80440080203 (</w:t>
      </w:r>
      <w:r w:rsidR="00EF554F" w:rsidRPr="007F0EAD">
        <w:rPr>
          <w:bCs/>
          <w:shd w:val="clear" w:color="auto" w:fill="FFFFFF"/>
        </w:rPr>
        <w:t>N</w:t>
      </w:r>
      <w:r w:rsidRPr="007F0EAD">
        <w:rPr>
          <w:bCs/>
          <w:shd w:val="clear" w:color="auto" w:fill="FFFFFF"/>
        </w:rPr>
        <w:t>r.2);</w:t>
      </w:r>
    </w:p>
    <w:p w14:paraId="59BAA1E6" w14:textId="69E41612" w:rsidR="007503A6" w:rsidRPr="007F0EAD" w:rsidRDefault="007503A6" w:rsidP="007503A6">
      <w:pPr>
        <w:pStyle w:val="ListParagraph"/>
        <w:numPr>
          <w:ilvl w:val="0"/>
          <w:numId w:val="13"/>
        </w:numPr>
        <w:spacing w:before="120"/>
      </w:pPr>
      <w:r w:rsidRPr="007F0EAD">
        <w:lastRenderedPageBreak/>
        <w:t>Ādažu stadiona</w:t>
      </w:r>
      <w:r w:rsidR="00EF554F" w:rsidRPr="007F0EAD">
        <w:t>m</w:t>
      </w:r>
      <w:r w:rsidRPr="007F0EAD">
        <w:t xml:space="preserve"> pieguļošā teritorij</w:t>
      </w:r>
      <w:r w:rsidR="008D6323" w:rsidRPr="007F0EAD">
        <w:t>a, Ādaži, Gaujas iela 30, kadast</w:t>
      </w:r>
      <w:r w:rsidRPr="007F0EAD">
        <w:t xml:space="preserve">ra </w:t>
      </w:r>
      <w:r w:rsidR="00EF554F" w:rsidRPr="007F0EAD">
        <w:t>|N</w:t>
      </w:r>
      <w:r w:rsidRPr="007F0EAD">
        <w:t xml:space="preserve">r. </w:t>
      </w:r>
      <w:r w:rsidRPr="007F0EAD">
        <w:rPr>
          <w:bCs/>
          <w:shd w:val="clear" w:color="auto" w:fill="FFFFFF"/>
        </w:rPr>
        <w:t>80440080192 (</w:t>
      </w:r>
      <w:r w:rsidR="00EF554F" w:rsidRPr="007F0EAD">
        <w:rPr>
          <w:bCs/>
          <w:shd w:val="clear" w:color="auto" w:fill="FFFFFF"/>
        </w:rPr>
        <w:t>N</w:t>
      </w:r>
      <w:r w:rsidRPr="007F0EAD">
        <w:rPr>
          <w:bCs/>
          <w:shd w:val="clear" w:color="auto" w:fill="FFFFFF"/>
        </w:rPr>
        <w:t>r.3)</w:t>
      </w:r>
      <w:r w:rsidR="00EF554F" w:rsidRPr="007F0EAD">
        <w:rPr>
          <w:bCs/>
          <w:shd w:val="clear" w:color="auto" w:fill="FFFFFF"/>
        </w:rPr>
        <w:t>;</w:t>
      </w:r>
    </w:p>
    <w:p w14:paraId="07DCAFC6" w14:textId="5159672F" w:rsidR="00061F4B" w:rsidRPr="007F0EAD" w:rsidRDefault="00EF554F" w:rsidP="00856955">
      <w:pPr>
        <w:pStyle w:val="ListParagraph"/>
        <w:numPr>
          <w:ilvl w:val="0"/>
          <w:numId w:val="13"/>
        </w:numPr>
        <w:spacing w:before="120"/>
        <w:jc w:val="both"/>
      </w:pPr>
      <w:r w:rsidRPr="007F0EAD">
        <w:t>b</w:t>
      </w:r>
      <w:r w:rsidR="00061F4B" w:rsidRPr="007F0EAD">
        <w:t>ruģēts laukums pie Ādažu sākumskolas, Ādaži, Attekas iela 16</w:t>
      </w:r>
      <w:r w:rsidR="0025573F" w:rsidRPr="007F0EAD">
        <w:t xml:space="preserve">, kadastra </w:t>
      </w:r>
      <w:r w:rsidRPr="007F0EAD">
        <w:t>N</w:t>
      </w:r>
      <w:r w:rsidR="0025573F" w:rsidRPr="007F0EAD">
        <w:t xml:space="preserve">r. </w:t>
      </w:r>
      <w:r w:rsidR="0025573F" w:rsidRPr="007F0EAD">
        <w:rPr>
          <w:bCs/>
          <w:shd w:val="clear" w:color="auto" w:fill="FFFFFF"/>
        </w:rPr>
        <w:t>80440070385010</w:t>
      </w:r>
      <w:r w:rsidR="007503A6" w:rsidRPr="007F0EAD">
        <w:rPr>
          <w:bCs/>
          <w:shd w:val="clear" w:color="auto" w:fill="FFFFFF"/>
        </w:rPr>
        <w:t xml:space="preserve"> (</w:t>
      </w:r>
      <w:r w:rsidRPr="007F0EAD">
        <w:rPr>
          <w:bCs/>
          <w:shd w:val="clear" w:color="auto" w:fill="FFFFFF"/>
        </w:rPr>
        <w:t>N</w:t>
      </w:r>
      <w:r w:rsidR="007503A6" w:rsidRPr="007F0EAD">
        <w:rPr>
          <w:bCs/>
          <w:shd w:val="clear" w:color="auto" w:fill="FFFFFF"/>
        </w:rPr>
        <w:t>r.4</w:t>
      </w:r>
      <w:r w:rsidR="0025573F" w:rsidRPr="007F0EAD">
        <w:rPr>
          <w:bCs/>
          <w:shd w:val="clear" w:color="auto" w:fill="FFFFFF"/>
        </w:rPr>
        <w:t>)</w:t>
      </w:r>
      <w:r w:rsidRPr="007F0EAD">
        <w:rPr>
          <w:bCs/>
          <w:shd w:val="clear" w:color="auto" w:fill="FFFFFF"/>
        </w:rPr>
        <w:t>.</w:t>
      </w:r>
    </w:p>
    <w:p w14:paraId="453A787D" w14:textId="07116E77" w:rsidR="0090108F" w:rsidRPr="007F0EAD" w:rsidRDefault="00EF554F" w:rsidP="00B547BD">
      <w:pPr>
        <w:pStyle w:val="BodyText"/>
        <w:spacing w:before="120" w:after="120"/>
        <w:rPr>
          <w:rFonts w:ascii="Times New Roman" w:hAnsi="Times New Roman"/>
          <w:sz w:val="24"/>
          <w:szCs w:val="24"/>
        </w:rPr>
      </w:pPr>
      <w:r w:rsidRPr="007F0EAD">
        <w:rPr>
          <w:rFonts w:ascii="Times New Roman" w:hAnsi="Times New Roman"/>
          <w:sz w:val="24"/>
          <w:szCs w:val="24"/>
        </w:rPr>
        <w:t xml:space="preserve">Pamatojoties uz </w:t>
      </w:r>
      <w:r w:rsidR="00814141" w:rsidRPr="007F0EAD">
        <w:rPr>
          <w:rFonts w:ascii="Times New Roman" w:hAnsi="Times New Roman"/>
          <w:sz w:val="24"/>
          <w:szCs w:val="24"/>
        </w:rPr>
        <w:t xml:space="preserve">Pašvaldību likuma </w:t>
      </w:r>
      <w:r w:rsidR="003C71F8" w:rsidRPr="007F0EAD">
        <w:rPr>
          <w:rFonts w:ascii="Times New Roman" w:hAnsi="Times New Roman"/>
          <w:sz w:val="24"/>
          <w:szCs w:val="24"/>
        </w:rPr>
        <w:t>4. panta pirmās daļas 5., 6. un 7. punkt</w:t>
      </w:r>
      <w:r w:rsidR="00103C06">
        <w:rPr>
          <w:rFonts w:ascii="Times New Roman" w:hAnsi="Times New Roman"/>
          <w:sz w:val="24"/>
          <w:szCs w:val="24"/>
        </w:rPr>
        <w:t>u</w:t>
      </w:r>
      <w:r w:rsidR="00B375EE" w:rsidRPr="007F0EAD">
        <w:rPr>
          <w:rFonts w:ascii="Times New Roman" w:hAnsi="Times New Roman"/>
          <w:sz w:val="24"/>
          <w:szCs w:val="24"/>
        </w:rPr>
        <w:t xml:space="preserve">, </w:t>
      </w:r>
      <w:r w:rsidR="00A73067" w:rsidRPr="007F0EAD">
        <w:rPr>
          <w:rFonts w:ascii="Times New Roman" w:hAnsi="Times New Roman"/>
          <w:sz w:val="24"/>
          <w:szCs w:val="24"/>
        </w:rPr>
        <w:t>5</w:t>
      </w:r>
      <w:r w:rsidR="00F91A43" w:rsidRPr="007F0EAD">
        <w:rPr>
          <w:rFonts w:ascii="Times New Roman" w:hAnsi="Times New Roman"/>
          <w:sz w:val="24"/>
          <w:szCs w:val="24"/>
        </w:rPr>
        <w:t>. panta</w:t>
      </w:r>
      <w:r w:rsidR="00A73067" w:rsidRPr="007F0EAD">
        <w:rPr>
          <w:rFonts w:ascii="Times New Roman" w:hAnsi="Times New Roman"/>
          <w:sz w:val="24"/>
          <w:szCs w:val="24"/>
        </w:rPr>
        <w:t xml:space="preserve"> trešo daļu,</w:t>
      </w:r>
      <w:r w:rsidR="00F91A43" w:rsidRPr="007F0EAD">
        <w:rPr>
          <w:rFonts w:ascii="Times New Roman" w:hAnsi="Times New Roman"/>
          <w:sz w:val="24"/>
          <w:szCs w:val="24"/>
        </w:rPr>
        <w:t xml:space="preserve"> </w:t>
      </w:r>
      <w:r w:rsidRPr="007F0EAD">
        <w:rPr>
          <w:rFonts w:ascii="Times New Roman" w:hAnsi="Times New Roman"/>
          <w:sz w:val="24"/>
          <w:szCs w:val="24"/>
        </w:rPr>
        <w:t>kā arī</w:t>
      </w:r>
      <w:r w:rsidR="0090108F" w:rsidRPr="007F0EAD">
        <w:rPr>
          <w:rFonts w:ascii="Times New Roman" w:hAnsi="Times New Roman"/>
          <w:sz w:val="24"/>
          <w:szCs w:val="24"/>
        </w:rPr>
        <w:t xml:space="preserve"> </w:t>
      </w:r>
      <w:r w:rsidR="00B547BD" w:rsidRPr="007F0EAD">
        <w:rPr>
          <w:rFonts w:ascii="Times New Roman" w:hAnsi="Times New Roman"/>
          <w:sz w:val="24"/>
          <w:szCs w:val="24"/>
        </w:rPr>
        <w:t>Attīstības komitejas 12.04.2023. atzinumu</w:t>
      </w:r>
      <w:r w:rsidR="0090108F" w:rsidRPr="007F0EAD">
        <w:rPr>
          <w:rFonts w:ascii="Times New Roman" w:hAnsi="Times New Roman"/>
          <w:sz w:val="24"/>
          <w:szCs w:val="24"/>
        </w:rPr>
        <w:t xml:space="preserve">, </w:t>
      </w:r>
      <w:r w:rsidR="00B16412" w:rsidRPr="007F0EAD">
        <w:rPr>
          <w:rFonts w:ascii="Times New Roman" w:hAnsi="Times New Roman"/>
          <w:sz w:val="24"/>
          <w:szCs w:val="24"/>
        </w:rPr>
        <w:t>atklāti balsojot, ar X balsīm „par”, „pret” – X, „atturas” – X</w:t>
      </w:r>
      <w:r w:rsidR="00B16412" w:rsidRPr="007F0EAD">
        <w:t>,</w:t>
      </w:r>
      <w:r w:rsidR="00B16412" w:rsidRPr="007F0EAD">
        <w:rPr>
          <w:rFonts w:ascii="Times New Roman" w:hAnsi="Times New Roman"/>
          <w:sz w:val="24"/>
          <w:szCs w:val="24"/>
        </w:rPr>
        <w:t xml:space="preserve"> </w:t>
      </w:r>
      <w:r w:rsidR="00B16412" w:rsidRPr="007F0EAD">
        <w:rPr>
          <w:rFonts w:ascii="Times New Roman" w:hAnsi="Times New Roman"/>
          <w:bCs/>
          <w:sz w:val="24"/>
          <w:szCs w:val="24"/>
        </w:rPr>
        <w:t>Ādažu novada dome</w:t>
      </w:r>
      <w:r w:rsidR="00B16412" w:rsidRPr="007F0EAD">
        <w:rPr>
          <w:rFonts w:ascii="Times New Roman" w:hAnsi="Times New Roman"/>
          <w:sz w:val="24"/>
          <w:szCs w:val="24"/>
        </w:rPr>
        <w:t xml:space="preserve"> </w:t>
      </w:r>
      <w:r w:rsidR="00B16412" w:rsidRPr="007F0EAD">
        <w:rPr>
          <w:rFonts w:ascii="Times New Roman" w:hAnsi="Times New Roman"/>
          <w:b/>
          <w:bCs/>
          <w:sz w:val="24"/>
          <w:szCs w:val="24"/>
        </w:rPr>
        <w:t>NOLEMJ:</w:t>
      </w:r>
    </w:p>
    <w:p w14:paraId="0B0E9F7D" w14:textId="41E2ED39" w:rsidR="00570994" w:rsidRPr="007F0EAD" w:rsidRDefault="00570994" w:rsidP="008D6323">
      <w:pPr>
        <w:numPr>
          <w:ilvl w:val="0"/>
          <w:numId w:val="7"/>
        </w:numPr>
        <w:spacing w:after="120"/>
        <w:ind w:left="426" w:hanging="426"/>
        <w:rPr>
          <w:rFonts w:eastAsia="Times New Roman"/>
          <w:szCs w:val="24"/>
        </w:rPr>
      </w:pPr>
      <w:r w:rsidRPr="007F0EAD">
        <w:rPr>
          <w:bCs/>
          <w:szCs w:val="24"/>
        </w:rPr>
        <w:t>Slēgt ar</w:t>
      </w:r>
      <w:r w:rsidR="007503A6" w:rsidRPr="007F0EAD">
        <w:rPr>
          <w:bCs/>
          <w:szCs w:val="24"/>
        </w:rPr>
        <w:t xml:space="preserve"> SIA </w:t>
      </w:r>
      <w:r w:rsidR="00130BEB" w:rsidRPr="007F0EAD">
        <w:rPr>
          <w:bCs/>
          <w:szCs w:val="24"/>
        </w:rPr>
        <w:t>“</w:t>
      </w:r>
      <w:r w:rsidR="007503A6" w:rsidRPr="007F0EAD">
        <w:rPr>
          <w:bCs/>
          <w:szCs w:val="24"/>
        </w:rPr>
        <w:t>Omnigym Latvija”</w:t>
      </w:r>
      <w:r w:rsidRPr="007F0EAD">
        <w:rPr>
          <w:bCs/>
          <w:szCs w:val="24"/>
        </w:rPr>
        <w:t xml:space="preserve"> līgumu par sadarbību </w:t>
      </w:r>
      <w:r w:rsidR="007C5A88" w:rsidRPr="007F0EAD">
        <w:rPr>
          <w:bCs/>
          <w:szCs w:val="24"/>
        </w:rPr>
        <w:t xml:space="preserve">pētījumā par </w:t>
      </w:r>
      <w:r w:rsidR="00D06DFE" w:rsidRPr="007F0EAD">
        <w:rPr>
          <w:bCs/>
          <w:szCs w:val="24"/>
        </w:rPr>
        <w:t xml:space="preserve">āra trenažieru noderīgumu un </w:t>
      </w:r>
      <w:r w:rsidRPr="007F0EAD">
        <w:rPr>
          <w:bCs/>
          <w:szCs w:val="24"/>
        </w:rPr>
        <w:t>iedzīvotāju</w:t>
      </w:r>
      <w:r w:rsidR="00D06DFE" w:rsidRPr="007F0EAD">
        <w:rPr>
          <w:bCs/>
          <w:szCs w:val="24"/>
        </w:rPr>
        <w:t xml:space="preserve"> iesaisti to izmantošanā</w:t>
      </w:r>
      <w:r w:rsidR="007C5A88" w:rsidRPr="007F0EAD">
        <w:rPr>
          <w:bCs/>
          <w:szCs w:val="24"/>
        </w:rPr>
        <w:t>.</w:t>
      </w:r>
      <w:r w:rsidR="00D06DFE" w:rsidRPr="007F0EAD">
        <w:rPr>
          <w:bCs/>
          <w:szCs w:val="24"/>
        </w:rPr>
        <w:t xml:space="preserve"> </w:t>
      </w:r>
      <w:r w:rsidRPr="007F0EAD">
        <w:rPr>
          <w:bCs/>
          <w:szCs w:val="24"/>
        </w:rPr>
        <w:t xml:space="preserve"> </w:t>
      </w:r>
    </w:p>
    <w:p w14:paraId="5F14AFA4" w14:textId="6A46E93B" w:rsidR="00FD5A91" w:rsidRPr="007F0EAD" w:rsidRDefault="00FD5A91" w:rsidP="00FD5A91">
      <w:pPr>
        <w:numPr>
          <w:ilvl w:val="0"/>
          <w:numId w:val="7"/>
        </w:numPr>
        <w:spacing w:after="120"/>
        <w:ind w:left="426" w:hanging="426"/>
        <w:rPr>
          <w:rFonts w:eastAsia="Times New Roman"/>
          <w:szCs w:val="24"/>
        </w:rPr>
      </w:pPr>
      <w:r w:rsidRPr="007F0EAD">
        <w:t>Juridiskajai un iepirkumu nodaļai līdz 2023. gada 24. maijam sagatavot sadarbības līgum</w:t>
      </w:r>
      <w:r w:rsidR="00103C06">
        <w:t>a projektu</w:t>
      </w:r>
      <w:r w:rsidRPr="007F0EAD">
        <w:t xml:space="preserve"> 1. punkta izpildei, iekļaujot šādus nosacījumus:</w:t>
      </w:r>
    </w:p>
    <w:p w14:paraId="0CEDC952" w14:textId="4DCB0346" w:rsidR="008D6323" w:rsidRPr="007F0EAD" w:rsidRDefault="00E01854" w:rsidP="00FD5A91">
      <w:pPr>
        <w:pStyle w:val="ListParagraph"/>
        <w:numPr>
          <w:ilvl w:val="1"/>
          <w:numId w:val="7"/>
        </w:numPr>
        <w:spacing w:after="120"/>
        <w:ind w:left="993" w:hanging="567"/>
      </w:pPr>
      <w:r w:rsidRPr="007F0EAD">
        <w:rPr>
          <w:bCs/>
        </w:rPr>
        <w:t xml:space="preserve">9 āra trenažieru demo komplekts tiek </w:t>
      </w:r>
      <w:r w:rsidR="007503A6" w:rsidRPr="007F0EAD">
        <w:rPr>
          <w:bCs/>
        </w:rPr>
        <w:t>izvietot</w:t>
      </w:r>
      <w:r w:rsidRPr="007F0EAD">
        <w:rPr>
          <w:bCs/>
        </w:rPr>
        <w:t>s</w:t>
      </w:r>
      <w:r w:rsidR="007503A6" w:rsidRPr="007F0EAD">
        <w:rPr>
          <w:bCs/>
        </w:rPr>
        <w:t xml:space="preserve"> </w:t>
      </w:r>
      <w:r w:rsidR="00856955" w:rsidRPr="007F0EAD">
        <w:t xml:space="preserve">Vējupes pludmalē, </w:t>
      </w:r>
      <w:r w:rsidR="00103C06" w:rsidRPr="007F0EAD">
        <w:t xml:space="preserve">Vējupes iela 2, </w:t>
      </w:r>
      <w:r w:rsidR="00856955" w:rsidRPr="007F0EAD">
        <w:t>Ādaž</w:t>
      </w:r>
      <w:r w:rsidR="00103C06">
        <w:t>i,</w:t>
      </w:r>
      <w:r w:rsidR="00856955" w:rsidRPr="007F0EAD">
        <w:t xml:space="preserve"> kadastra Nr. </w:t>
      </w:r>
      <w:r w:rsidR="00856955" w:rsidRPr="007F0EAD">
        <w:rPr>
          <w:bCs/>
          <w:shd w:val="clear" w:color="auto" w:fill="FFFFFF"/>
        </w:rPr>
        <w:t>80440080203</w:t>
      </w:r>
      <w:r w:rsidRPr="007F0EAD">
        <w:rPr>
          <w:bCs/>
          <w:shd w:val="clear" w:color="auto" w:fill="FFFFFF"/>
        </w:rPr>
        <w:t>,</w:t>
      </w:r>
      <w:r w:rsidR="007503A6" w:rsidRPr="007F0EAD">
        <w:rPr>
          <w:bCs/>
        </w:rPr>
        <w:t xml:space="preserve"> no 22.06.2023. </w:t>
      </w:r>
      <w:r w:rsidR="00EF554F" w:rsidRPr="007F0EAD">
        <w:rPr>
          <w:bCs/>
        </w:rPr>
        <w:t>līdz</w:t>
      </w:r>
      <w:r w:rsidR="007503A6" w:rsidRPr="007F0EAD">
        <w:rPr>
          <w:bCs/>
        </w:rPr>
        <w:t xml:space="preserve"> 27.07.2023.</w:t>
      </w:r>
      <w:r w:rsidRPr="007F0EAD">
        <w:rPr>
          <w:bCs/>
        </w:rPr>
        <w:t>;</w:t>
      </w:r>
    </w:p>
    <w:p w14:paraId="29B7FDB1" w14:textId="04AB430A" w:rsidR="00A363D7" w:rsidRPr="007F0EAD" w:rsidRDefault="00A363D7" w:rsidP="00EF554F">
      <w:pPr>
        <w:numPr>
          <w:ilvl w:val="1"/>
          <w:numId w:val="7"/>
        </w:numPr>
        <w:spacing w:after="120"/>
        <w:ind w:left="993" w:hanging="567"/>
        <w:rPr>
          <w:rFonts w:eastAsia="Times New Roman"/>
          <w:szCs w:val="24"/>
        </w:rPr>
      </w:pPr>
      <w:r w:rsidRPr="007F0EAD">
        <w:rPr>
          <w:rFonts w:eastAsia="Times New Roman"/>
          <w:szCs w:val="24"/>
        </w:rPr>
        <w:t>2.1. punktā minētie trenažieri ir publiski pieejami</w:t>
      </w:r>
      <w:r w:rsidR="00F2014A" w:rsidRPr="007F0EAD">
        <w:rPr>
          <w:rFonts w:eastAsia="Times New Roman"/>
          <w:szCs w:val="24"/>
        </w:rPr>
        <w:t xml:space="preserve"> un bez maksas</w:t>
      </w:r>
      <w:r w:rsidRPr="007F0EAD">
        <w:rPr>
          <w:rFonts w:eastAsia="Times New Roman"/>
          <w:szCs w:val="24"/>
        </w:rPr>
        <w:t>;</w:t>
      </w:r>
    </w:p>
    <w:p w14:paraId="261BF296" w14:textId="00496788" w:rsidR="00A363D7" w:rsidRPr="007F0EAD" w:rsidRDefault="00103C06" w:rsidP="00EF554F">
      <w:pPr>
        <w:numPr>
          <w:ilvl w:val="1"/>
          <w:numId w:val="7"/>
        </w:numPr>
        <w:spacing w:after="120"/>
        <w:ind w:left="993" w:hanging="567"/>
        <w:rPr>
          <w:rFonts w:eastAsia="Times New Roman"/>
          <w:szCs w:val="24"/>
        </w:rPr>
      </w:pPr>
      <w:r>
        <w:rPr>
          <w:rFonts w:eastAsia="Times New Roman"/>
          <w:szCs w:val="24"/>
        </w:rPr>
        <w:t>t</w:t>
      </w:r>
      <w:r w:rsidRPr="007F0EAD">
        <w:rPr>
          <w:rFonts w:eastAsia="Times New Roman"/>
          <w:szCs w:val="24"/>
        </w:rPr>
        <w:t>renažieri</w:t>
      </w:r>
      <w:r w:rsidR="00B97114" w:rsidRPr="007F0EA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 xml:space="preserve">kā arī </w:t>
      </w:r>
      <w:r w:rsidR="00B97114" w:rsidRPr="007F0EAD">
        <w:rPr>
          <w:rFonts w:eastAsia="Times New Roman"/>
          <w:szCs w:val="24"/>
        </w:rPr>
        <w:t>to uzstādīšanai izmantotās konstrukcijas un pamati atbilst visām normatīvajos aktos noteiktajām prasībām par attiecīgās ierīces izmantošanas drošību</w:t>
      </w:r>
      <w:r w:rsidR="001A0426" w:rsidRPr="007F0EAD">
        <w:rPr>
          <w:rFonts w:eastAsia="Times New Roman"/>
          <w:szCs w:val="24"/>
        </w:rPr>
        <w:t>;</w:t>
      </w:r>
    </w:p>
    <w:p w14:paraId="23FE7D48" w14:textId="1F9ED7E5" w:rsidR="001A0426" w:rsidRPr="007F0EAD" w:rsidRDefault="00103C06" w:rsidP="00EF554F">
      <w:pPr>
        <w:numPr>
          <w:ilvl w:val="1"/>
          <w:numId w:val="7"/>
        </w:numPr>
        <w:spacing w:after="120"/>
        <w:ind w:left="993" w:hanging="567"/>
        <w:rPr>
          <w:rFonts w:eastAsia="Times New Roman"/>
          <w:szCs w:val="24"/>
        </w:rPr>
      </w:pPr>
      <w:r>
        <w:rPr>
          <w:rFonts w:eastAsia="Times New Roman"/>
          <w:szCs w:val="24"/>
        </w:rPr>
        <w:t>p</w:t>
      </w:r>
      <w:r w:rsidRPr="007F0EAD">
        <w:rPr>
          <w:rFonts w:eastAsia="Times New Roman"/>
          <w:szCs w:val="24"/>
        </w:rPr>
        <w:t xml:space="preserve">ašvaldība </w:t>
      </w:r>
      <w:r w:rsidR="001A0426" w:rsidRPr="007F0EAD">
        <w:rPr>
          <w:rFonts w:eastAsia="Times New Roman"/>
          <w:szCs w:val="24"/>
        </w:rPr>
        <w:t xml:space="preserve">neatbild par uzstādīto trenažieru bojāšanu vai bojāeju sadarbības līguma </w:t>
      </w:r>
      <w:r w:rsidR="001179ED" w:rsidRPr="007F0EAD">
        <w:rPr>
          <w:rFonts w:eastAsia="Times New Roman"/>
          <w:szCs w:val="24"/>
        </w:rPr>
        <w:t>darbības laikā</w:t>
      </w:r>
      <w:r>
        <w:rPr>
          <w:rFonts w:eastAsia="Times New Roman"/>
          <w:szCs w:val="24"/>
        </w:rPr>
        <w:t>;</w:t>
      </w:r>
    </w:p>
    <w:p w14:paraId="450949A9" w14:textId="25B60D46" w:rsidR="00EF554F" w:rsidRPr="007F0EAD" w:rsidRDefault="00856955" w:rsidP="00EF554F">
      <w:pPr>
        <w:numPr>
          <w:ilvl w:val="1"/>
          <w:numId w:val="7"/>
        </w:numPr>
        <w:spacing w:after="120"/>
        <w:ind w:left="993" w:hanging="567"/>
        <w:rPr>
          <w:rFonts w:eastAsia="Times New Roman"/>
          <w:szCs w:val="24"/>
        </w:rPr>
      </w:pPr>
      <w:r w:rsidRPr="007F0EAD">
        <w:rPr>
          <w:rFonts w:eastAsia="Times New Roman"/>
          <w:szCs w:val="24"/>
        </w:rPr>
        <w:t>SIA “Omnigym” apkopo un iesnie</w:t>
      </w:r>
      <w:r w:rsidR="001179ED" w:rsidRPr="007F0EAD">
        <w:rPr>
          <w:rFonts w:eastAsia="Times New Roman"/>
          <w:szCs w:val="24"/>
        </w:rPr>
        <w:t>dz</w:t>
      </w:r>
      <w:r w:rsidRPr="007F0EAD">
        <w:rPr>
          <w:rFonts w:eastAsia="Times New Roman"/>
          <w:szCs w:val="24"/>
        </w:rPr>
        <w:t xml:space="preserve"> pašvaldībai aptaujas rezultātus</w:t>
      </w:r>
      <w:r w:rsidR="001179ED" w:rsidRPr="007F0EAD">
        <w:rPr>
          <w:rFonts w:eastAsia="Times New Roman"/>
          <w:szCs w:val="24"/>
        </w:rPr>
        <w:t>;</w:t>
      </w:r>
    </w:p>
    <w:p w14:paraId="529DE9F4" w14:textId="2BCD2716" w:rsidR="00EF554F" w:rsidRPr="007F0EAD" w:rsidRDefault="00103C06" w:rsidP="00856955">
      <w:pPr>
        <w:numPr>
          <w:ilvl w:val="1"/>
          <w:numId w:val="7"/>
        </w:numPr>
        <w:spacing w:after="120"/>
        <w:ind w:left="993" w:hanging="567"/>
        <w:rPr>
          <w:rFonts w:eastAsia="Times New Roman"/>
          <w:szCs w:val="24"/>
        </w:rPr>
      </w:pPr>
      <w:r>
        <w:rPr>
          <w:rFonts w:eastAsia="Times New Roman"/>
          <w:szCs w:val="24"/>
        </w:rPr>
        <w:t>d</w:t>
      </w:r>
      <w:r w:rsidRPr="007F0EAD">
        <w:rPr>
          <w:rFonts w:eastAsia="Times New Roman"/>
          <w:szCs w:val="24"/>
        </w:rPr>
        <w:t xml:space="preserve">emo </w:t>
      </w:r>
      <w:r w:rsidR="00856955" w:rsidRPr="007F0EAD">
        <w:rPr>
          <w:rFonts w:eastAsia="Times New Roman"/>
          <w:szCs w:val="24"/>
        </w:rPr>
        <w:t>komplekta izvietošana neuzliek par pienākumu pašvaldībai iegādāties</w:t>
      </w:r>
      <w:r w:rsidR="007B3F41" w:rsidRPr="007F0EAD">
        <w:rPr>
          <w:rFonts w:eastAsia="Times New Roman"/>
          <w:szCs w:val="24"/>
        </w:rPr>
        <w:t xml:space="preserve"> eksponētos</w:t>
      </w:r>
      <w:r w:rsidR="00856955" w:rsidRPr="007F0EAD">
        <w:rPr>
          <w:rFonts w:eastAsia="Times New Roman"/>
          <w:szCs w:val="24"/>
        </w:rPr>
        <w:t xml:space="preserve"> trenažierus</w:t>
      </w:r>
      <w:r w:rsidR="007B3F41" w:rsidRPr="007F0EAD">
        <w:rPr>
          <w:rFonts w:eastAsia="Times New Roman"/>
          <w:szCs w:val="24"/>
        </w:rPr>
        <w:t>.</w:t>
      </w:r>
    </w:p>
    <w:p w14:paraId="59CA30ED" w14:textId="786147FD" w:rsidR="008D6323" w:rsidRPr="007F0EAD" w:rsidRDefault="00EF554F" w:rsidP="008D6323">
      <w:pPr>
        <w:numPr>
          <w:ilvl w:val="0"/>
          <w:numId w:val="7"/>
        </w:numPr>
        <w:spacing w:after="120"/>
        <w:ind w:left="426" w:hanging="426"/>
        <w:rPr>
          <w:rFonts w:eastAsia="Times New Roman"/>
          <w:szCs w:val="24"/>
        </w:rPr>
      </w:pPr>
      <w:r w:rsidRPr="007F0EAD">
        <w:rPr>
          <w:szCs w:val="24"/>
        </w:rPr>
        <w:t>P</w:t>
      </w:r>
      <w:r w:rsidR="00C11F44" w:rsidRPr="007F0EAD">
        <w:rPr>
          <w:szCs w:val="24"/>
        </w:rPr>
        <w:t>ašvaldības</w:t>
      </w:r>
      <w:r w:rsidR="0090108F" w:rsidRPr="007F0EAD">
        <w:rPr>
          <w:szCs w:val="24"/>
        </w:rPr>
        <w:t xml:space="preserve"> izpilddirektor</w:t>
      </w:r>
      <w:r w:rsidRPr="007F0EAD">
        <w:rPr>
          <w:szCs w:val="24"/>
        </w:rPr>
        <w:t>am</w:t>
      </w:r>
      <w:r w:rsidR="0090108F" w:rsidRPr="007F0EAD">
        <w:rPr>
          <w:szCs w:val="24"/>
        </w:rPr>
        <w:t xml:space="preserve"> </w:t>
      </w:r>
      <w:r w:rsidR="00C11F44" w:rsidRPr="007F0EAD">
        <w:rPr>
          <w:szCs w:val="24"/>
        </w:rPr>
        <w:t>parakstīt</w:t>
      </w:r>
      <w:r w:rsidR="0090108F" w:rsidRPr="007F0EAD">
        <w:rPr>
          <w:szCs w:val="24"/>
        </w:rPr>
        <w:t xml:space="preserve"> </w:t>
      </w:r>
      <w:r w:rsidR="007503A6" w:rsidRPr="007F0EAD">
        <w:rPr>
          <w:szCs w:val="24"/>
        </w:rPr>
        <w:t>2</w:t>
      </w:r>
      <w:r w:rsidR="00F151C5" w:rsidRPr="007F0EAD">
        <w:rPr>
          <w:szCs w:val="24"/>
        </w:rPr>
        <w:t>.</w:t>
      </w:r>
      <w:r w:rsidRPr="007F0EAD">
        <w:rPr>
          <w:szCs w:val="24"/>
        </w:rPr>
        <w:t xml:space="preserve"> </w:t>
      </w:r>
      <w:r w:rsidR="007503A6" w:rsidRPr="007F0EAD">
        <w:rPr>
          <w:szCs w:val="24"/>
        </w:rPr>
        <w:t xml:space="preserve">punktā </w:t>
      </w:r>
      <w:r w:rsidR="00103C06">
        <w:rPr>
          <w:szCs w:val="24"/>
        </w:rPr>
        <w:t>noteikto</w:t>
      </w:r>
      <w:r w:rsidR="00103C06" w:rsidRPr="007F0EAD">
        <w:rPr>
          <w:szCs w:val="24"/>
        </w:rPr>
        <w:t xml:space="preserve"> </w:t>
      </w:r>
      <w:r w:rsidR="007503A6" w:rsidRPr="007F0EAD">
        <w:rPr>
          <w:szCs w:val="24"/>
        </w:rPr>
        <w:t>līgumu</w:t>
      </w:r>
      <w:r w:rsidR="0090108F" w:rsidRPr="007F0EAD">
        <w:rPr>
          <w:szCs w:val="24"/>
        </w:rPr>
        <w:t>.</w:t>
      </w:r>
    </w:p>
    <w:p w14:paraId="4262C2FD" w14:textId="3CC3D295" w:rsidR="00F151C5" w:rsidRPr="007F0EAD" w:rsidRDefault="00222614" w:rsidP="008D6323">
      <w:pPr>
        <w:numPr>
          <w:ilvl w:val="0"/>
          <w:numId w:val="7"/>
        </w:numPr>
        <w:spacing w:after="120"/>
        <w:ind w:left="426" w:hanging="426"/>
        <w:rPr>
          <w:rFonts w:eastAsia="Times New Roman"/>
          <w:szCs w:val="24"/>
        </w:rPr>
      </w:pPr>
      <w:r w:rsidRPr="007F0EAD">
        <w:rPr>
          <w:szCs w:val="24"/>
        </w:rPr>
        <w:t xml:space="preserve">Sporta </w:t>
      </w:r>
      <w:r w:rsidR="00C11F44" w:rsidRPr="007F0EAD">
        <w:rPr>
          <w:szCs w:val="24"/>
        </w:rPr>
        <w:t>no</w:t>
      </w:r>
      <w:r w:rsidRPr="007F0EAD">
        <w:rPr>
          <w:szCs w:val="24"/>
        </w:rPr>
        <w:t>daļas vadītājam veikt lēmuma izpildes kontroli.</w:t>
      </w:r>
    </w:p>
    <w:p w14:paraId="3DA1DEF5" w14:textId="77777777" w:rsidR="00222614" w:rsidRPr="007F0EAD" w:rsidRDefault="00222614" w:rsidP="00C33185">
      <w:pPr>
        <w:rPr>
          <w:szCs w:val="24"/>
        </w:rPr>
      </w:pPr>
    </w:p>
    <w:p w14:paraId="20B96BC2" w14:textId="785692E3" w:rsidR="00222614" w:rsidRPr="007F0EAD" w:rsidRDefault="00222614" w:rsidP="004649B7">
      <w:pPr>
        <w:rPr>
          <w:szCs w:val="24"/>
        </w:rPr>
      </w:pPr>
    </w:p>
    <w:sectPr w:rsidR="00222614" w:rsidRPr="007F0EAD" w:rsidSect="00713540">
      <w:footerReference w:type="even" r:id="rId8"/>
      <w:footerReference w:type="default" r:id="rId9"/>
      <w:pgSz w:w="12240" w:h="15840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77E4" w14:textId="77777777" w:rsidR="008E47AE" w:rsidRDefault="008E47AE">
      <w:r>
        <w:separator/>
      </w:r>
    </w:p>
  </w:endnote>
  <w:endnote w:type="continuationSeparator" w:id="0">
    <w:p w14:paraId="008D7E4B" w14:textId="77777777" w:rsidR="008E47AE" w:rsidRDefault="008E47AE">
      <w:r>
        <w:continuationSeparator/>
      </w:r>
    </w:p>
  </w:endnote>
  <w:endnote w:type="continuationNotice" w:id="1">
    <w:p w14:paraId="694D9538" w14:textId="77777777" w:rsidR="008E47AE" w:rsidRDefault="008E4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61F" w14:textId="77777777" w:rsidR="00382151" w:rsidRDefault="003821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DA620" w14:textId="77777777" w:rsidR="00382151" w:rsidRDefault="003821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621" w14:textId="77777777" w:rsidR="00382151" w:rsidRDefault="003821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0839" w14:textId="77777777" w:rsidR="008E47AE" w:rsidRDefault="008E47AE">
      <w:r>
        <w:separator/>
      </w:r>
    </w:p>
  </w:footnote>
  <w:footnote w:type="continuationSeparator" w:id="0">
    <w:p w14:paraId="6F02B525" w14:textId="77777777" w:rsidR="008E47AE" w:rsidRDefault="008E47AE">
      <w:r>
        <w:continuationSeparator/>
      </w:r>
    </w:p>
  </w:footnote>
  <w:footnote w:type="continuationNotice" w:id="1">
    <w:p w14:paraId="658D0461" w14:textId="77777777" w:rsidR="008E47AE" w:rsidRDefault="008E47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7AB"/>
    <w:multiLevelType w:val="multilevel"/>
    <w:tmpl w:val="744E77F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846719"/>
    <w:multiLevelType w:val="hybridMultilevel"/>
    <w:tmpl w:val="58E23770"/>
    <w:lvl w:ilvl="0" w:tplc="F3DE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73253"/>
    <w:multiLevelType w:val="multilevel"/>
    <w:tmpl w:val="B5AE4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83D0A"/>
    <w:multiLevelType w:val="hybridMultilevel"/>
    <w:tmpl w:val="87B23F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FCC"/>
    <w:multiLevelType w:val="hybridMultilevel"/>
    <w:tmpl w:val="5B506F14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C2E39"/>
    <w:multiLevelType w:val="hybridMultilevel"/>
    <w:tmpl w:val="E8405C24"/>
    <w:lvl w:ilvl="0" w:tplc="6680BA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C6D60EC"/>
    <w:multiLevelType w:val="hybridMultilevel"/>
    <w:tmpl w:val="032C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337C5"/>
    <w:multiLevelType w:val="hybridMultilevel"/>
    <w:tmpl w:val="BFC6B5F4"/>
    <w:lvl w:ilvl="0" w:tplc="65D64F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B26749"/>
    <w:multiLevelType w:val="hybridMultilevel"/>
    <w:tmpl w:val="EE12CE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A50B9"/>
    <w:multiLevelType w:val="hybridMultilevel"/>
    <w:tmpl w:val="740A1508"/>
    <w:lvl w:ilvl="0" w:tplc="158CFC0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7E1A"/>
    <w:multiLevelType w:val="multilevel"/>
    <w:tmpl w:val="DC6A78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78564118"/>
    <w:multiLevelType w:val="hybridMultilevel"/>
    <w:tmpl w:val="87EE1914"/>
    <w:lvl w:ilvl="0" w:tplc="6720D1C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1943">
    <w:abstractNumId w:val="11"/>
  </w:num>
  <w:num w:numId="2" w16cid:durableId="1682968165">
    <w:abstractNumId w:val="4"/>
  </w:num>
  <w:num w:numId="3" w16cid:durableId="107434491">
    <w:abstractNumId w:val="9"/>
  </w:num>
  <w:num w:numId="4" w16cid:durableId="1121804163">
    <w:abstractNumId w:val="1"/>
  </w:num>
  <w:num w:numId="5" w16cid:durableId="409083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277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9125457">
    <w:abstractNumId w:val="8"/>
  </w:num>
  <w:num w:numId="8" w16cid:durableId="1801874198">
    <w:abstractNumId w:val="2"/>
  </w:num>
  <w:num w:numId="9" w16cid:durableId="1334530174">
    <w:abstractNumId w:val="5"/>
  </w:num>
  <w:num w:numId="10" w16cid:durableId="1282568457">
    <w:abstractNumId w:val="7"/>
  </w:num>
  <w:num w:numId="11" w16cid:durableId="1768847087">
    <w:abstractNumId w:val="10"/>
  </w:num>
  <w:num w:numId="12" w16cid:durableId="1842156335">
    <w:abstractNumId w:val="6"/>
  </w:num>
  <w:num w:numId="13" w16cid:durableId="695738224">
    <w:abstractNumId w:val="12"/>
  </w:num>
  <w:num w:numId="14" w16cid:durableId="1765493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90"/>
    <w:rsid w:val="000050D5"/>
    <w:rsid w:val="000051EB"/>
    <w:rsid w:val="00026505"/>
    <w:rsid w:val="00036F5A"/>
    <w:rsid w:val="00042120"/>
    <w:rsid w:val="000577DE"/>
    <w:rsid w:val="00061F4B"/>
    <w:rsid w:val="00073EF7"/>
    <w:rsid w:val="00087C02"/>
    <w:rsid w:val="000A758C"/>
    <w:rsid w:val="000A769C"/>
    <w:rsid w:val="000D2826"/>
    <w:rsid w:val="000E39E9"/>
    <w:rsid w:val="000E5415"/>
    <w:rsid w:val="000E6B19"/>
    <w:rsid w:val="0010197C"/>
    <w:rsid w:val="00103C06"/>
    <w:rsid w:val="001060A8"/>
    <w:rsid w:val="001122EF"/>
    <w:rsid w:val="001179ED"/>
    <w:rsid w:val="00122D60"/>
    <w:rsid w:val="0012347A"/>
    <w:rsid w:val="00130BEB"/>
    <w:rsid w:val="00135937"/>
    <w:rsid w:val="00141861"/>
    <w:rsid w:val="001456D3"/>
    <w:rsid w:val="00147661"/>
    <w:rsid w:val="001620C1"/>
    <w:rsid w:val="00170929"/>
    <w:rsid w:val="00173096"/>
    <w:rsid w:val="00173B16"/>
    <w:rsid w:val="001816E7"/>
    <w:rsid w:val="00192976"/>
    <w:rsid w:val="0019735F"/>
    <w:rsid w:val="001A0426"/>
    <w:rsid w:val="001A511E"/>
    <w:rsid w:val="001B2B3E"/>
    <w:rsid w:val="001B78AD"/>
    <w:rsid w:val="001C7CE7"/>
    <w:rsid w:val="001D2699"/>
    <w:rsid w:val="001D4B6A"/>
    <w:rsid w:val="001E20E6"/>
    <w:rsid w:val="001E3803"/>
    <w:rsid w:val="00206A1D"/>
    <w:rsid w:val="00221DB3"/>
    <w:rsid w:val="00222614"/>
    <w:rsid w:val="0022572A"/>
    <w:rsid w:val="00240757"/>
    <w:rsid w:val="00241EF3"/>
    <w:rsid w:val="002449F1"/>
    <w:rsid w:val="00250772"/>
    <w:rsid w:val="0025573F"/>
    <w:rsid w:val="00296E15"/>
    <w:rsid w:val="002C0979"/>
    <w:rsid w:val="002D4D90"/>
    <w:rsid w:val="002D7705"/>
    <w:rsid w:val="002E7C76"/>
    <w:rsid w:val="002F2A8A"/>
    <w:rsid w:val="00321A58"/>
    <w:rsid w:val="00322B91"/>
    <w:rsid w:val="00326114"/>
    <w:rsid w:val="00346B5D"/>
    <w:rsid w:val="003474A8"/>
    <w:rsid w:val="00350710"/>
    <w:rsid w:val="003534D7"/>
    <w:rsid w:val="00370206"/>
    <w:rsid w:val="003732E8"/>
    <w:rsid w:val="00374269"/>
    <w:rsid w:val="003757EB"/>
    <w:rsid w:val="00382151"/>
    <w:rsid w:val="00383423"/>
    <w:rsid w:val="003879C8"/>
    <w:rsid w:val="00394DC1"/>
    <w:rsid w:val="003A070D"/>
    <w:rsid w:val="003A5578"/>
    <w:rsid w:val="003A55BD"/>
    <w:rsid w:val="003B77F3"/>
    <w:rsid w:val="003C71F8"/>
    <w:rsid w:val="003E22F5"/>
    <w:rsid w:val="003E6041"/>
    <w:rsid w:val="003F04DD"/>
    <w:rsid w:val="004026E7"/>
    <w:rsid w:val="0040395C"/>
    <w:rsid w:val="004171BA"/>
    <w:rsid w:val="004176BB"/>
    <w:rsid w:val="00422426"/>
    <w:rsid w:val="004444E4"/>
    <w:rsid w:val="00456F99"/>
    <w:rsid w:val="0046128D"/>
    <w:rsid w:val="004649B7"/>
    <w:rsid w:val="00466C1A"/>
    <w:rsid w:val="00497DAE"/>
    <w:rsid w:val="004B00FA"/>
    <w:rsid w:val="004B677E"/>
    <w:rsid w:val="004C22A2"/>
    <w:rsid w:val="004C3DE1"/>
    <w:rsid w:val="004D46EB"/>
    <w:rsid w:val="004D5C43"/>
    <w:rsid w:val="004D5C99"/>
    <w:rsid w:val="004D76F8"/>
    <w:rsid w:val="004F5170"/>
    <w:rsid w:val="005157A0"/>
    <w:rsid w:val="0053479F"/>
    <w:rsid w:val="00543415"/>
    <w:rsid w:val="00562348"/>
    <w:rsid w:val="00567177"/>
    <w:rsid w:val="00570994"/>
    <w:rsid w:val="0057350B"/>
    <w:rsid w:val="00596338"/>
    <w:rsid w:val="005A2A48"/>
    <w:rsid w:val="005A4C31"/>
    <w:rsid w:val="005A6529"/>
    <w:rsid w:val="005B3A66"/>
    <w:rsid w:val="005E4E67"/>
    <w:rsid w:val="005E7CAD"/>
    <w:rsid w:val="005F1FAB"/>
    <w:rsid w:val="006102FF"/>
    <w:rsid w:val="0062787F"/>
    <w:rsid w:val="00632F7E"/>
    <w:rsid w:val="00636479"/>
    <w:rsid w:val="00644000"/>
    <w:rsid w:val="00672537"/>
    <w:rsid w:val="006820FF"/>
    <w:rsid w:val="00686CB2"/>
    <w:rsid w:val="006926B9"/>
    <w:rsid w:val="0069708D"/>
    <w:rsid w:val="006C0877"/>
    <w:rsid w:val="006C5D50"/>
    <w:rsid w:val="006E62FC"/>
    <w:rsid w:val="006F1C6E"/>
    <w:rsid w:val="006F5153"/>
    <w:rsid w:val="00706983"/>
    <w:rsid w:val="00707316"/>
    <w:rsid w:val="007109FC"/>
    <w:rsid w:val="00713540"/>
    <w:rsid w:val="007333B7"/>
    <w:rsid w:val="00733B04"/>
    <w:rsid w:val="007430BD"/>
    <w:rsid w:val="007442D6"/>
    <w:rsid w:val="007503A6"/>
    <w:rsid w:val="007511B9"/>
    <w:rsid w:val="00752716"/>
    <w:rsid w:val="0075701D"/>
    <w:rsid w:val="007676F5"/>
    <w:rsid w:val="00772F07"/>
    <w:rsid w:val="007767F5"/>
    <w:rsid w:val="007818AE"/>
    <w:rsid w:val="00791AB4"/>
    <w:rsid w:val="007957DF"/>
    <w:rsid w:val="00796348"/>
    <w:rsid w:val="007B3F41"/>
    <w:rsid w:val="007C5A88"/>
    <w:rsid w:val="007D60D3"/>
    <w:rsid w:val="007F0EAD"/>
    <w:rsid w:val="007F5395"/>
    <w:rsid w:val="00803019"/>
    <w:rsid w:val="00814141"/>
    <w:rsid w:val="00856955"/>
    <w:rsid w:val="00861026"/>
    <w:rsid w:val="00874588"/>
    <w:rsid w:val="0089081C"/>
    <w:rsid w:val="00895774"/>
    <w:rsid w:val="008A40E7"/>
    <w:rsid w:val="008B132C"/>
    <w:rsid w:val="008B3055"/>
    <w:rsid w:val="008B4D56"/>
    <w:rsid w:val="008B5257"/>
    <w:rsid w:val="008B63B2"/>
    <w:rsid w:val="008D2205"/>
    <w:rsid w:val="008D6323"/>
    <w:rsid w:val="008E47AE"/>
    <w:rsid w:val="0090066D"/>
    <w:rsid w:val="0090108F"/>
    <w:rsid w:val="009024F0"/>
    <w:rsid w:val="009057A3"/>
    <w:rsid w:val="00910C3B"/>
    <w:rsid w:val="00912CD4"/>
    <w:rsid w:val="00916AC7"/>
    <w:rsid w:val="0092138A"/>
    <w:rsid w:val="009357FD"/>
    <w:rsid w:val="00937B0F"/>
    <w:rsid w:val="009442C0"/>
    <w:rsid w:val="009633A2"/>
    <w:rsid w:val="009840E4"/>
    <w:rsid w:val="00995408"/>
    <w:rsid w:val="009A0CEB"/>
    <w:rsid w:val="009A2215"/>
    <w:rsid w:val="009C21F2"/>
    <w:rsid w:val="009E3E9A"/>
    <w:rsid w:val="009E58CE"/>
    <w:rsid w:val="009E6EA6"/>
    <w:rsid w:val="009F193A"/>
    <w:rsid w:val="00A03D43"/>
    <w:rsid w:val="00A21D83"/>
    <w:rsid w:val="00A23AE7"/>
    <w:rsid w:val="00A240F1"/>
    <w:rsid w:val="00A2520F"/>
    <w:rsid w:val="00A363D7"/>
    <w:rsid w:val="00A42559"/>
    <w:rsid w:val="00A5349D"/>
    <w:rsid w:val="00A67B72"/>
    <w:rsid w:val="00A73067"/>
    <w:rsid w:val="00A7391A"/>
    <w:rsid w:val="00A758E4"/>
    <w:rsid w:val="00A90D7D"/>
    <w:rsid w:val="00A95DC4"/>
    <w:rsid w:val="00AC6B66"/>
    <w:rsid w:val="00AD2A6F"/>
    <w:rsid w:val="00AD2D17"/>
    <w:rsid w:val="00AE7E2C"/>
    <w:rsid w:val="00AF79F7"/>
    <w:rsid w:val="00B15979"/>
    <w:rsid w:val="00B16412"/>
    <w:rsid w:val="00B34B73"/>
    <w:rsid w:val="00B35550"/>
    <w:rsid w:val="00B368C8"/>
    <w:rsid w:val="00B375EE"/>
    <w:rsid w:val="00B44C59"/>
    <w:rsid w:val="00B45EA5"/>
    <w:rsid w:val="00B547BD"/>
    <w:rsid w:val="00B548EE"/>
    <w:rsid w:val="00B5493C"/>
    <w:rsid w:val="00B57360"/>
    <w:rsid w:val="00B73426"/>
    <w:rsid w:val="00B76270"/>
    <w:rsid w:val="00B97114"/>
    <w:rsid w:val="00BB4585"/>
    <w:rsid w:val="00BC4821"/>
    <w:rsid w:val="00BC5591"/>
    <w:rsid w:val="00BD52A1"/>
    <w:rsid w:val="00BE1D5B"/>
    <w:rsid w:val="00BF69ED"/>
    <w:rsid w:val="00C11F44"/>
    <w:rsid w:val="00C13EFB"/>
    <w:rsid w:val="00C15EBB"/>
    <w:rsid w:val="00C1651D"/>
    <w:rsid w:val="00C24B7E"/>
    <w:rsid w:val="00C2770C"/>
    <w:rsid w:val="00C33185"/>
    <w:rsid w:val="00C3564C"/>
    <w:rsid w:val="00C41C85"/>
    <w:rsid w:val="00C53074"/>
    <w:rsid w:val="00C70012"/>
    <w:rsid w:val="00C70B42"/>
    <w:rsid w:val="00C76403"/>
    <w:rsid w:val="00C769D2"/>
    <w:rsid w:val="00C856D9"/>
    <w:rsid w:val="00C900CE"/>
    <w:rsid w:val="00CB6F46"/>
    <w:rsid w:val="00CC688D"/>
    <w:rsid w:val="00CD0943"/>
    <w:rsid w:val="00CE05BF"/>
    <w:rsid w:val="00CE4FCF"/>
    <w:rsid w:val="00CE66DF"/>
    <w:rsid w:val="00CF06B8"/>
    <w:rsid w:val="00CF33E1"/>
    <w:rsid w:val="00CF4E90"/>
    <w:rsid w:val="00D0105E"/>
    <w:rsid w:val="00D06DFE"/>
    <w:rsid w:val="00D122EB"/>
    <w:rsid w:val="00D52A59"/>
    <w:rsid w:val="00D5748D"/>
    <w:rsid w:val="00D624ED"/>
    <w:rsid w:val="00D62803"/>
    <w:rsid w:val="00D65D82"/>
    <w:rsid w:val="00D67581"/>
    <w:rsid w:val="00D865CE"/>
    <w:rsid w:val="00D876C5"/>
    <w:rsid w:val="00D9171A"/>
    <w:rsid w:val="00D929E5"/>
    <w:rsid w:val="00D97129"/>
    <w:rsid w:val="00DA7B98"/>
    <w:rsid w:val="00DB09D5"/>
    <w:rsid w:val="00DB1C94"/>
    <w:rsid w:val="00DC5946"/>
    <w:rsid w:val="00DE01D9"/>
    <w:rsid w:val="00DE4C0E"/>
    <w:rsid w:val="00DF1038"/>
    <w:rsid w:val="00E01854"/>
    <w:rsid w:val="00E356A7"/>
    <w:rsid w:val="00E36AC3"/>
    <w:rsid w:val="00E378F6"/>
    <w:rsid w:val="00E509CA"/>
    <w:rsid w:val="00E578CA"/>
    <w:rsid w:val="00E67CBB"/>
    <w:rsid w:val="00E72713"/>
    <w:rsid w:val="00E94416"/>
    <w:rsid w:val="00EB5EEB"/>
    <w:rsid w:val="00EB688D"/>
    <w:rsid w:val="00EE49B1"/>
    <w:rsid w:val="00EF554F"/>
    <w:rsid w:val="00F07AFA"/>
    <w:rsid w:val="00F151C5"/>
    <w:rsid w:val="00F2014A"/>
    <w:rsid w:val="00F32C85"/>
    <w:rsid w:val="00F354AE"/>
    <w:rsid w:val="00F35C8A"/>
    <w:rsid w:val="00F41763"/>
    <w:rsid w:val="00F43254"/>
    <w:rsid w:val="00F513C0"/>
    <w:rsid w:val="00F54B35"/>
    <w:rsid w:val="00F55E00"/>
    <w:rsid w:val="00F663B0"/>
    <w:rsid w:val="00F91A43"/>
    <w:rsid w:val="00FA02E7"/>
    <w:rsid w:val="00FA1389"/>
    <w:rsid w:val="00FB77F9"/>
    <w:rsid w:val="00FD37BB"/>
    <w:rsid w:val="00FD5A91"/>
    <w:rsid w:val="00FD5BA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A5E1"/>
  <w15:docId w15:val="{111FD6CF-C87C-433D-A7A5-81648C4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90"/>
    <w:pPr>
      <w:spacing w:after="0"/>
    </w:pPr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85"/>
    <w:pPr>
      <w:keepNext/>
      <w:jc w:val="center"/>
      <w:outlineLvl w:val="0"/>
    </w:pPr>
    <w:rPr>
      <w:rFonts w:ascii="Tahoma" w:eastAsia="Times New Roman" w:hAnsi="Tahoma"/>
      <w:sz w:val="20"/>
      <w:szCs w:val="20"/>
      <w:lang w:val="x-none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4D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D90"/>
    <w:rPr>
      <w:rFonts w:eastAsia="Calibri"/>
      <w:szCs w:val="22"/>
    </w:rPr>
  </w:style>
  <w:style w:type="character" w:styleId="PageNumber">
    <w:name w:val="page number"/>
    <w:rsid w:val="002D4D90"/>
  </w:style>
  <w:style w:type="paragraph" w:styleId="ListParagraph">
    <w:name w:val="List Paragraph"/>
    <w:basedOn w:val="Normal"/>
    <w:uiPriority w:val="99"/>
    <w:qFormat/>
    <w:rsid w:val="002D4D90"/>
    <w:pPr>
      <w:ind w:left="720"/>
      <w:contextualSpacing/>
      <w:jc w:val="left"/>
    </w:pPr>
    <w:rPr>
      <w:rFonts w:eastAsia="Times New Roman"/>
      <w:szCs w:val="24"/>
    </w:rPr>
  </w:style>
  <w:style w:type="paragraph" w:customStyle="1" w:styleId="Default">
    <w:name w:val="Default"/>
    <w:rsid w:val="002D4D90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eastAsia="lv-LV"/>
    </w:rPr>
  </w:style>
  <w:style w:type="character" w:styleId="Strong">
    <w:name w:val="Strong"/>
    <w:basedOn w:val="DefaultParagraphFont"/>
    <w:uiPriority w:val="22"/>
    <w:qFormat/>
    <w:rsid w:val="002449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0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13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A6F"/>
    <w:rPr>
      <w:rFonts w:eastAsia="Calibr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185"/>
    <w:rPr>
      <w:rFonts w:ascii="Tahoma" w:eastAsia="Times New Roman" w:hAnsi="Tahoma"/>
      <w:sz w:val="20"/>
      <w:szCs w:val="20"/>
      <w:lang w:val="x-none" w:eastAsia="lv-LV"/>
    </w:rPr>
  </w:style>
  <w:style w:type="character" w:styleId="Emphasis">
    <w:name w:val="Emphasis"/>
    <w:qFormat/>
    <w:rsid w:val="00FB77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3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3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3E1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3E1"/>
    <w:rPr>
      <w:rFonts w:eastAsia="Calibri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90108F"/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108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1122E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D17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C514-4287-4B5E-9758-AAB5CD12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 Puķīte</dc:creator>
  <cp:lastModifiedBy>Jevgēnija Sviridenkova</cp:lastModifiedBy>
  <cp:revision>2</cp:revision>
  <cp:lastPrinted>2019-08-28T06:03:00Z</cp:lastPrinted>
  <dcterms:created xsi:type="dcterms:W3CDTF">2023-04-20T07:25:00Z</dcterms:created>
  <dcterms:modified xsi:type="dcterms:W3CDTF">2023-04-20T07:25:00Z</dcterms:modified>
</cp:coreProperties>
</file>