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81" w:type="dxa"/>
        <w:tblInd w:w="-601" w:type="dxa"/>
        <w:tblLook w:val="04A0" w:firstRow="1" w:lastRow="0" w:firstColumn="1" w:lastColumn="0" w:noHBand="0" w:noVBand="1"/>
      </w:tblPr>
      <w:tblGrid>
        <w:gridCol w:w="5529"/>
        <w:gridCol w:w="4252"/>
      </w:tblGrid>
      <w:tr w:rsidR="00527A8E" w14:paraId="6ED06C3C" w14:textId="77777777">
        <w:tc>
          <w:tcPr>
            <w:tcW w:w="5528" w:type="dxa"/>
            <w:tcBorders>
              <w:top w:val="nil"/>
              <w:left w:val="nil"/>
              <w:bottom w:val="nil"/>
              <w:right w:val="nil"/>
            </w:tcBorders>
            <w:shd w:val="clear" w:color="auto" w:fill="auto"/>
          </w:tcPr>
          <w:p w14:paraId="6768F331" w14:textId="77777777" w:rsidR="00527A8E" w:rsidRDefault="0073741C">
            <w:pPr>
              <w:pStyle w:val="NoSpacing"/>
              <w:widowControl w:val="0"/>
              <w:jc w:val="center"/>
            </w:pPr>
            <w:r>
              <w:rPr>
                <w:noProof/>
                <w:lang w:eastAsia="lv-LV"/>
              </w:rPr>
              <w:drawing>
                <wp:inline distT="0" distB="0" distL="0" distR="0" wp14:anchorId="05D5FBF4" wp14:editId="7D2F694C">
                  <wp:extent cx="741680" cy="885825"/>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noChangeArrowheads="1"/>
                          </pic:cNvPicPr>
                        </pic:nvPicPr>
                        <pic:blipFill>
                          <a:blip r:embed="rId6"/>
                          <a:stretch>
                            <a:fillRect/>
                          </a:stretch>
                        </pic:blipFill>
                        <pic:spPr bwMode="auto">
                          <a:xfrm>
                            <a:off x="0" y="0"/>
                            <a:ext cx="741680" cy="885825"/>
                          </a:xfrm>
                          <a:prstGeom prst="rect">
                            <a:avLst/>
                          </a:prstGeom>
                        </pic:spPr>
                      </pic:pic>
                    </a:graphicData>
                  </a:graphic>
                </wp:inline>
              </w:drawing>
            </w:r>
          </w:p>
        </w:tc>
        <w:tc>
          <w:tcPr>
            <w:tcW w:w="4252" w:type="dxa"/>
            <w:tcBorders>
              <w:top w:val="nil"/>
              <w:left w:val="nil"/>
              <w:bottom w:val="nil"/>
              <w:right w:val="nil"/>
            </w:tcBorders>
            <w:shd w:val="clear" w:color="auto" w:fill="auto"/>
          </w:tcPr>
          <w:p w14:paraId="4046950A" w14:textId="77777777" w:rsidR="00527A8E" w:rsidRDefault="0073741C">
            <w:pPr>
              <w:pStyle w:val="NoSpacing"/>
              <w:widowControl w:val="0"/>
              <w:jc w:val="center"/>
            </w:pPr>
            <w:r>
              <w:rPr>
                <w:noProof/>
                <w:lang w:eastAsia="lv-LV"/>
              </w:rPr>
              <w:drawing>
                <wp:inline distT="0" distB="0" distL="0" distR="0" wp14:anchorId="1EE78884" wp14:editId="336CE5D4">
                  <wp:extent cx="811530" cy="86487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7"/>
                          <a:stretch>
                            <a:fillRect/>
                          </a:stretch>
                        </pic:blipFill>
                        <pic:spPr bwMode="auto">
                          <a:xfrm>
                            <a:off x="0" y="0"/>
                            <a:ext cx="811530" cy="864870"/>
                          </a:xfrm>
                          <a:prstGeom prst="rect">
                            <a:avLst/>
                          </a:prstGeom>
                        </pic:spPr>
                      </pic:pic>
                    </a:graphicData>
                  </a:graphic>
                </wp:inline>
              </w:drawing>
            </w:r>
          </w:p>
        </w:tc>
      </w:tr>
    </w:tbl>
    <w:p w14:paraId="4CD51E33" w14:textId="77777777" w:rsidR="00527A8E" w:rsidRDefault="00527A8E">
      <w:pPr>
        <w:tabs>
          <w:tab w:val="left" w:pos="255"/>
          <w:tab w:val="center" w:pos="3686"/>
          <w:tab w:val="left" w:pos="7680"/>
        </w:tabs>
        <w:jc w:val="center"/>
        <w:rPr>
          <w:b/>
          <w:lang w:eastAsia="lt-LT"/>
        </w:rPr>
      </w:pPr>
    </w:p>
    <w:p w14:paraId="26F473A7" w14:textId="77777777" w:rsidR="00527A8E" w:rsidRDefault="00527A8E">
      <w:pPr>
        <w:tabs>
          <w:tab w:val="left" w:pos="255"/>
          <w:tab w:val="center" w:pos="3686"/>
          <w:tab w:val="left" w:pos="7680"/>
        </w:tabs>
        <w:jc w:val="center"/>
        <w:rPr>
          <w:b/>
          <w:lang w:eastAsia="lt-LT"/>
        </w:rPr>
      </w:pPr>
    </w:p>
    <w:p w14:paraId="0B05A171" w14:textId="77777777" w:rsidR="00527A8E" w:rsidRDefault="0073741C">
      <w:pPr>
        <w:tabs>
          <w:tab w:val="left" w:pos="255"/>
          <w:tab w:val="center" w:pos="3686"/>
          <w:tab w:val="left" w:pos="7680"/>
        </w:tabs>
        <w:jc w:val="center"/>
      </w:pPr>
      <w:proofErr w:type="spellStart"/>
      <w:r>
        <w:t>Slobožanskes</w:t>
      </w:r>
      <w:proofErr w:type="spellEnd"/>
      <w:r>
        <w:t xml:space="preserve"> ciema padome (Ukraina) un </w:t>
      </w:r>
    </w:p>
    <w:p w14:paraId="720F225F" w14:textId="77777777" w:rsidR="00527A8E" w:rsidRDefault="0073741C">
      <w:pPr>
        <w:pStyle w:val="NoSpacing"/>
        <w:jc w:val="center"/>
      </w:pPr>
      <w:r>
        <w:t>Ādažu novada dome (Latvijas Republika)</w:t>
      </w:r>
    </w:p>
    <w:p w14:paraId="49A68ACD" w14:textId="77777777" w:rsidR="00527A8E" w:rsidRPr="004F4104" w:rsidRDefault="00527A8E">
      <w:pPr>
        <w:pStyle w:val="NoSpacing"/>
        <w:jc w:val="center"/>
      </w:pPr>
    </w:p>
    <w:p w14:paraId="1527B0B8" w14:textId="77777777" w:rsidR="00527A8E" w:rsidRDefault="0073741C">
      <w:pPr>
        <w:pStyle w:val="NoSpacing"/>
        <w:jc w:val="center"/>
        <w:rPr>
          <w:b/>
        </w:rPr>
      </w:pPr>
      <w:r>
        <w:rPr>
          <w:b/>
        </w:rPr>
        <w:t xml:space="preserve"> SADARBĪBAS LĪGUMS</w:t>
      </w:r>
    </w:p>
    <w:p w14:paraId="2EB338F2" w14:textId="77777777" w:rsidR="00527A8E" w:rsidRDefault="00527A8E">
      <w:pPr>
        <w:pStyle w:val="NoSpacing"/>
        <w:rPr>
          <w:b/>
          <w:lang w:val="en-GB"/>
        </w:rPr>
      </w:pPr>
    </w:p>
    <w:p w14:paraId="2C9C54F0" w14:textId="77777777" w:rsidR="00527A8E" w:rsidRDefault="0073741C" w:rsidP="004F4104">
      <w:pPr>
        <w:pStyle w:val="NoSpacing"/>
        <w:jc w:val="both"/>
        <w:rPr>
          <w:sz w:val="22"/>
          <w:szCs w:val="22"/>
        </w:rPr>
      </w:pPr>
      <w:r>
        <w:t>___________</w:t>
      </w:r>
      <w:r>
        <w:rPr>
          <w:sz w:val="22"/>
        </w:rPr>
        <w:tab/>
      </w:r>
      <w:r>
        <w:rPr>
          <w:sz w:val="22"/>
        </w:rPr>
        <w:tab/>
      </w:r>
      <w:r>
        <w:rPr>
          <w:sz w:val="22"/>
        </w:rPr>
        <w:tab/>
      </w:r>
      <w:r>
        <w:rPr>
          <w:sz w:val="22"/>
        </w:rPr>
        <w:tab/>
      </w:r>
      <w:r>
        <w:rPr>
          <w:sz w:val="22"/>
        </w:rPr>
        <w:tab/>
        <w:t xml:space="preserve">   </w:t>
      </w:r>
      <w:r>
        <w:rPr>
          <w:sz w:val="22"/>
        </w:rPr>
        <w:tab/>
      </w:r>
      <w:r>
        <w:rPr>
          <w:sz w:val="22"/>
        </w:rPr>
        <w:tab/>
        <w:t xml:space="preserve"> </w:t>
      </w:r>
      <w:r>
        <w:rPr>
          <w:sz w:val="22"/>
        </w:rPr>
        <w:tab/>
        <w:t xml:space="preserve">                   2022. gada ___, oktobrī                      </w:t>
      </w:r>
    </w:p>
    <w:p w14:paraId="0473376F" w14:textId="77777777" w:rsidR="00527A8E" w:rsidRDefault="00527A8E">
      <w:pPr>
        <w:pStyle w:val="NoSpacing"/>
        <w:jc w:val="center"/>
        <w:rPr>
          <w:b/>
          <w:sz w:val="22"/>
          <w:szCs w:val="22"/>
          <w:lang w:val="en-GB"/>
        </w:rPr>
      </w:pPr>
    </w:p>
    <w:p w14:paraId="5322524C" w14:textId="77777777" w:rsidR="00527A8E" w:rsidRDefault="0073741C">
      <w:pPr>
        <w:spacing w:line="360" w:lineRule="auto"/>
        <w:ind w:firstLine="709"/>
        <w:jc w:val="both"/>
      </w:pPr>
      <w:proofErr w:type="spellStart"/>
      <w:r>
        <w:rPr>
          <w:b/>
        </w:rPr>
        <w:t>Slobožanskes</w:t>
      </w:r>
      <w:proofErr w:type="spellEnd"/>
      <w:r>
        <w:rPr>
          <w:b/>
        </w:rPr>
        <w:t xml:space="preserve"> ciema padome</w:t>
      </w:r>
      <w:r>
        <w:t xml:space="preserve">, kuru pārstāv mērs </w:t>
      </w:r>
      <w:r>
        <w:rPr>
          <w:b/>
        </w:rPr>
        <w:t xml:space="preserve">Ivans </w:t>
      </w:r>
      <w:proofErr w:type="spellStart"/>
      <w:r>
        <w:rPr>
          <w:b/>
        </w:rPr>
        <w:t>Kaminskijs</w:t>
      </w:r>
      <w:proofErr w:type="spellEnd"/>
      <w:r>
        <w:t>, un</w:t>
      </w:r>
      <w:r>
        <w:rPr>
          <w:b/>
        </w:rPr>
        <w:t xml:space="preserve"> Ādažu pašvaldība</w:t>
      </w:r>
      <w:r>
        <w:t xml:space="preserve">, kuru pārstāv novada domes priekšsēdētājs </w:t>
      </w:r>
      <w:r>
        <w:rPr>
          <w:b/>
        </w:rPr>
        <w:t>Māris Sprindžuks</w:t>
      </w:r>
      <w:r>
        <w:t>, turpmāk Līguma tekstā kopā sauktas “Puses” vai katra atsevišķi “Puse", pamatojoties uz vēlēšanos stiprināt un attīstīt sadarbību vietējās pārvaldes, uzņēmējdarbības, izglītības, kultūras, sociālās drošības, sporta, tūrisma, veselības un dabas aizsardzības jomās, ir noslēgušas šo Sadarbības līgumu ar šādiem noteikumiem:</w:t>
      </w:r>
    </w:p>
    <w:p w14:paraId="66BC178E" w14:textId="77777777" w:rsidR="00527A8E" w:rsidRDefault="0073741C">
      <w:pPr>
        <w:tabs>
          <w:tab w:val="left" w:pos="1701"/>
        </w:tabs>
        <w:spacing w:line="360" w:lineRule="auto"/>
        <w:ind w:firstLine="709"/>
        <w:jc w:val="both"/>
      </w:pPr>
      <w:r>
        <w:t>1. Puses apņemas savas kompetences ietvaros:</w:t>
      </w:r>
    </w:p>
    <w:p w14:paraId="58E09CA5" w14:textId="77777777" w:rsidR="00527A8E" w:rsidRDefault="0073741C">
      <w:pPr>
        <w:tabs>
          <w:tab w:val="left" w:pos="1701"/>
        </w:tabs>
        <w:spacing w:line="360" w:lineRule="auto"/>
        <w:ind w:firstLine="709"/>
        <w:jc w:val="both"/>
      </w:pPr>
      <w:r>
        <w:t>1.1. veicināt divpusējo sadarbību, pamatojoties uz savstarpēju cieņu, vienlīdzību un partnerību Pušu iedzīvotāju interesēs;</w:t>
      </w:r>
    </w:p>
    <w:p w14:paraId="3BE63BA9" w14:textId="77777777" w:rsidR="00527A8E" w:rsidRDefault="0073741C">
      <w:pPr>
        <w:tabs>
          <w:tab w:val="left" w:pos="1701"/>
        </w:tabs>
        <w:spacing w:line="360" w:lineRule="auto"/>
        <w:ind w:firstLine="709"/>
        <w:jc w:val="both"/>
      </w:pPr>
      <w:r>
        <w:t>1.2. ievērot katras Puses tiesību aktos noteikto kārtību sadarbības īstenošanai;</w:t>
      </w:r>
    </w:p>
    <w:p w14:paraId="0A8B9472" w14:textId="77777777" w:rsidR="00527A8E" w:rsidRDefault="0073741C">
      <w:pPr>
        <w:tabs>
          <w:tab w:val="left" w:pos="1701"/>
        </w:tabs>
        <w:spacing w:line="360" w:lineRule="auto"/>
        <w:ind w:firstLine="709"/>
        <w:jc w:val="both"/>
      </w:pPr>
      <w:r>
        <w:t>1.3. izpildīt pienākumus labticīgi un izvairīties veikt darbības, kas var radīt finansiālus vai citus zaudējumus partnerim.</w:t>
      </w:r>
    </w:p>
    <w:p w14:paraId="27CA88EC" w14:textId="77777777" w:rsidR="00527A8E" w:rsidRDefault="0073741C">
      <w:pPr>
        <w:tabs>
          <w:tab w:val="left" w:pos="1701"/>
        </w:tabs>
        <w:spacing w:line="360" w:lineRule="auto"/>
        <w:ind w:firstLine="709"/>
        <w:jc w:val="both"/>
      </w:pPr>
      <w:r>
        <w:t>2. Puses apņemas attīstīt Sadarbības līgumu šādos virzienos:</w:t>
      </w:r>
    </w:p>
    <w:p w14:paraId="1FF37F5B" w14:textId="77777777" w:rsidR="00527A8E" w:rsidRDefault="0073741C">
      <w:pPr>
        <w:tabs>
          <w:tab w:val="left" w:pos="1276"/>
          <w:tab w:val="left" w:pos="1701"/>
        </w:tabs>
        <w:spacing w:line="360" w:lineRule="auto"/>
        <w:ind w:firstLine="709"/>
        <w:jc w:val="both"/>
      </w:pPr>
      <w:r>
        <w:t>2.1.</w:t>
      </w:r>
      <w:r>
        <w:tab/>
        <w:t>labvēlīgu saimniecisko, finansiālo un juridisko nosacījumu radīšana, lai stiprinātu kultūras un uzņēmējdarbības attiecības Pušu starpā;</w:t>
      </w:r>
    </w:p>
    <w:p w14:paraId="5B6993AF" w14:textId="77777777" w:rsidR="00527A8E" w:rsidRDefault="0073741C">
      <w:pPr>
        <w:tabs>
          <w:tab w:val="left" w:pos="1276"/>
          <w:tab w:val="left" w:pos="1701"/>
        </w:tabs>
        <w:spacing w:line="360" w:lineRule="auto"/>
        <w:ind w:firstLine="709"/>
        <w:jc w:val="both"/>
      </w:pPr>
      <w:r>
        <w:t>2.2.</w:t>
      </w:r>
      <w:r>
        <w:tab/>
        <w:t>ilgtermiņa sadarbība vietējās pārvaldes, uzņēmējdarbības, izglītības, kultūras, sociālās, veselības un vides aizsardzības, sporta, tūrisma un citās jomās, piesaistīt investīcijas un īstenot savstarpējus starptautiskos projektus;</w:t>
      </w:r>
    </w:p>
    <w:p w14:paraId="7C53814E" w14:textId="77777777" w:rsidR="00527A8E" w:rsidRDefault="0073741C">
      <w:pPr>
        <w:tabs>
          <w:tab w:val="left" w:pos="1276"/>
          <w:tab w:val="left" w:pos="1701"/>
        </w:tabs>
        <w:spacing w:line="360" w:lineRule="auto"/>
        <w:ind w:firstLine="709"/>
        <w:jc w:val="both"/>
      </w:pPr>
      <w:r>
        <w:t>2.3.</w:t>
      </w:r>
      <w:r>
        <w:tab/>
        <w:t>veidot sadarbību un tiešus kontaktus pašvaldības iestāžu, uzņēmējdarbības struktūru, iestāžu un organizāciju, kas atrodas Pušu administratīvajās teritorijās, starpā.</w:t>
      </w:r>
    </w:p>
    <w:p w14:paraId="2A947A49" w14:textId="77777777" w:rsidR="00527A8E" w:rsidRDefault="0073741C">
      <w:pPr>
        <w:tabs>
          <w:tab w:val="left" w:pos="1276"/>
          <w:tab w:val="left" w:pos="1701"/>
        </w:tabs>
        <w:spacing w:line="360" w:lineRule="auto"/>
        <w:ind w:firstLine="709"/>
        <w:jc w:val="both"/>
      </w:pPr>
      <w:r>
        <w:t>3. Puses apņemas attīstīt šādas sadarbības formas:</w:t>
      </w:r>
    </w:p>
    <w:p w14:paraId="1D23FA32" w14:textId="77777777" w:rsidR="00527A8E" w:rsidRDefault="0073741C">
      <w:pPr>
        <w:tabs>
          <w:tab w:val="left" w:pos="1276"/>
          <w:tab w:val="left" w:pos="1701"/>
        </w:tabs>
        <w:spacing w:line="360" w:lineRule="auto"/>
        <w:ind w:firstLine="709"/>
        <w:jc w:val="both"/>
      </w:pPr>
      <w:r>
        <w:t>3.1.</w:t>
      </w:r>
      <w:r>
        <w:tab/>
        <w:t>pašvaldības darbinieku, iestāžu vadītāju, kultūras, medicīnas un izglītības darbinieku delegāciju, sporta, tūrisma un neformālu grupu apmaiņa, lai stiprinātu savstarpēji izdevīgas attiecības un gūtu pieredzi;</w:t>
      </w:r>
    </w:p>
    <w:p w14:paraId="08420212" w14:textId="77777777" w:rsidR="00527A8E" w:rsidRDefault="0073741C">
      <w:pPr>
        <w:tabs>
          <w:tab w:val="left" w:pos="1134"/>
          <w:tab w:val="left" w:pos="1701"/>
        </w:tabs>
        <w:spacing w:line="360" w:lineRule="auto"/>
        <w:ind w:firstLine="709"/>
        <w:jc w:val="both"/>
      </w:pPr>
      <w:r>
        <w:t>3.2.</w:t>
      </w:r>
      <w:r>
        <w:tab/>
        <w:t>organizēt gadatirgus, izstādes, festivālus un citus pasākumus Pušu administratīvajā teritorijā;</w:t>
      </w:r>
    </w:p>
    <w:p w14:paraId="67561EF7" w14:textId="77777777" w:rsidR="00527A8E" w:rsidRDefault="0073741C">
      <w:pPr>
        <w:tabs>
          <w:tab w:val="left" w:pos="1134"/>
          <w:tab w:val="left" w:pos="1701"/>
        </w:tabs>
        <w:spacing w:line="360" w:lineRule="auto"/>
        <w:ind w:firstLine="709"/>
        <w:jc w:val="both"/>
      </w:pPr>
      <w:r>
        <w:lastRenderedPageBreak/>
        <w:t>3.3.</w:t>
      </w:r>
      <w:r>
        <w:tab/>
        <w:t>apmainīties ar informāciju par Pušu investīciju potenciālu un sadarboties kopīgu starptautisko projektu īstenošanā.</w:t>
      </w:r>
    </w:p>
    <w:p w14:paraId="6DEECCEF" w14:textId="77777777" w:rsidR="00527A8E" w:rsidRDefault="0073741C">
      <w:pPr>
        <w:tabs>
          <w:tab w:val="left" w:pos="1134"/>
          <w:tab w:val="left" w:pos="1701"/>
        </w:tabs>
        <w:spacing w:line="360" w:lineRule="auto"/>
        <w:ind w:firstLine="709"/>
        <w:jc w:val="both"/>
      </w:pPr>
      <w:r>
        <w:t>4. Puses norāda, ka:</w:t>
      </w:r>
    </w:p>
    <w:p w14:paraId="7D38D98B" w14:textId="77777777" w:rsidR="00527A8E" w:rsidRDefault="0073741C" w:rsidP="00F331DC">
      <w:pPr>
        <w:tabs>
          <w:tab w:val="left" w:pos="1276"/>
          <w:tab w:val="left" w:pos="1701"/>
        </w:tabs>
        <w:spacing w:line="360" w:lineRule="auto"/>
        <w:ind w:firstLine="709"/>
        <w:jc w:val="both"/>
      </w:pPr>
      <w:r>
        <w:t>4.1.</w:t>
      </w:r>
      <w:r>
        <w:tab/>
      </w:r>
      <w:r w:rsidR="00F331DC">
        <w:t>š</w:t>
      </w:r>
      <w:r>
        <w:t>o sadarbības līgumu uzskata par pamata dokumentu, lai parakstītu citas iespējamas vienošanās;</w:t>
      </w:r>
    </w:p>
    <w:p w14:paraId="08FE98EB" w14:textId="77777777" w:rsidR="00527A8E" w:rsidRDefault="0073741C" w:rsidP="00F331DC">
      <w:pPr>
        <w:tabs>
          <w:tab w:val="left" w:pos="1276"/>
          <w:tab w:val="left" w:pos="1701"/>
        </w:tabs>
        <w:spacing w:line="360" w:lineRule="auto"/>
        <w:ind w:firstLine="709"/>
        <w:jc w:val="both"/>
      </w:pPr>
      <w:r>
        <w:t>4.2.</w:t>
      </w:r>
      <w:r>
        <w:tab/>
      </w:r>
      <w:r w:rsidR="00F331DC">
        <w:t>a</w:t>
      </w:r>
      <w:r>
        <w:t>r šo sadarbības līgumu netiek uzliktas nekādas finanšu vai juridiskās saistības, un tajā nav noteikti nosacījumi, kas jāizpilda Pusēm;</w:t>
      </w:r>
    </w:p>
    <w:p w14:paraId="2A3D26BF" w14:textId="77777777" w:rsidR="00527A8E" w:rsidRDefault="0073741C" w:rsidP="00F331DC">
      <w:pPr>
        <w:tabs>
          <w:tab w:val="left" w:pos="1276"/>
          <w:tab w:val="left" w:pos="1701"/>
        </w:tabs>
        <w:spacing w:line="360" w:lineRule="auto"/>
        <w:ind w:firstLine="709"/>
        <w:jc w:val="both"/>
      </w:pPr>
      <w:r>
        <w:t>4.3.</w:t>
      </w:r>
      <w:r>
        <w:tab/>
      </w:r>
      <w:r w:rsidR="00F331DC">
        <w:t>g</w:t>
      </w:r>
      <w:r>
        <w:t>rozījumus un papildinājumus šajā Sadarbības līgumā var veikt ar Pušu savstarpēju vienošanos, un tie kļūst par Līguma neatņemamu sastāvdaļu;</w:t>
      </w:r>
    </w:p>
    <w:p w14:paraId="070429C8" w14:textId="77777777" w:rsidR="00527A8E" w:rsidRDefault="0073741C">
      <w:pPr>
        <w:tabs>
          <w:tab w:val="left" w:pos="1134"/>
          <w:tab w:val="left" w:pos="1701"/>
        </w:tabs>
        <w:spacing w:line="360" w:lineRule="auto"/>
        <w:ind w:firstLine="709"/>
        <w:jc w:val="both"/>
      </w:pPr>
      <w:r>
        <w:t>4.4.</w:t>
      </w:r>
      <w:r>
        <w:tab/>
        <w:t>jebkura Puse var vienpusēji izbeigt šo Sadarbības līgumu, brīdinot par to otru pusi vismaz 3 mēnešus iepriekš.</w:t>
      </w:r>
    </w:p>
    <w:p w14:paraId="45C3A091" w14:textId="77777777" w:rsidR="00527A8E" w:rsidRDefault="0073741C">
      <w:pPr>
        <w:tabs>
          <w:tab w:val="left" w:pos="1134"/>
          <w:tab w:val="left" w:pos="1701"/>
        </w:tabs>
        <w:spacing w:line="360" w:lineRule="auto"/>
        <w:ind w:firstLine="709"/>
        <w:jc w:val="both"/>
      </w:pPr>
      <w:r>
        <w:t>5. Sadarbības līgums stājas spēkā dienā, kad to parakstījušas abas Puses, un ir noslēgts uz nenoteiktu laiku.</w:t>
      </w:r>
    </w:p>
    <w:p w14:paraId="7CF3BC61" w14:textId="77777777" w:rsidR="00527A8E" w:rsidRDefault="0073741C">
      <w:pPr>
        <w:tabs>
          <w:tab w:val="left" w:pos="1134"/>
          <w:tab w:val="left" w:pos="1701"/>
        </w:tabs>
        <w:spacing w:line="360" w:lineRule="auto"/>
        <w:ind w:firstLine="709"/>
        <w:jc w:val="both"/>
      </w:pPr>
      <w:r>
        <w:t>6. Sadarbības līgums ir noslēgts 2 (divos) eksemplāros ukraiņu un latviešu valodā, kam ir vienāds juridiskais spēks.</w:t>
      </w:r>
    </w:p>
    <w:p w14:paraId="2D8ED00C" w14:textId="77777777" w:rsidR="00527A8E" w:rsidRDefault="00527A8E">
      <w:pPr>
        <w:tabs>
          <w:tab w:val="left" w:pos="1134"/>
          <w:tab w:val="left" w:pos="1701"/>
        </w:tabs>
        <w:spacing w:line="360" w:lineRule="auto"/>
        <w:jc w:val="both"/>
      </w:pPr>
    </w:p>
    <w:p w14:paraId="5AD02B1C" w14:textId="77777777" w:rsidR="00527A8E" w:rsidRDefault="00527A8E">
      <w:pPr>
        <w:tabs>
          <w:tab w:val="left" w:pos="1134"/>
          <w:tab w:val="left" w:pos="1701"/>
        </w:tabs>
        <w:spacing w:line="360" w:lineRule="auto"/>
        <w:jc w:val="both"/>
      </w:pPr>
    </w:p>
    <w:p w14:paraId="7F12A756" w14:textId="77777777" w:rsidR="00527A8E" w:rsidRDefault="00527A8E">
      <w:pPr>
        <w:tabs>
          <w:tab w:val="left" w:pos="1134"/>
          <w:tab w:val="left" w:pos="1701"/>
        </w:tabs>
        <w:spacing w:line="360" w:lineRule="auto"/>
        <w:jc w:val="both"/>
      </w:pPr>
    </w:p>
    <w:tbl>
      <w:tblPr>
        <w:tblStyle w:val="TableGrid"/>
        <w:tblW w:w="9628" w:type="dxa"/>
        <w:tblLook w:val="04A0" w:firstRow="1" w:lastRow="0" w:firstColumn="1" w:lastColumn="0" w:noHBand="0" w:noVBand="1"/>
      </w:tblPr>
      <w:tblGrid>
        <w:gridCol w:w="4815"/>
        <w:gridCol w:w="4813"/>
      </w:tblGrid>
      <w:tr w:rsidR="00527A8E" w14:paraId="29861E05" w14:textId="77777777">
        <w:tc>
          <w:tcPr>
            <w:tcW w:w="4814" w:type="dxa"/>
            <w:tcBorders>
              <w:top w:val="nil"/>
              <w:left w:val="nil"/>
              <w:bottom w:val="nil"/>
              <w:right w:val="nil"/>
            </w:tcBorders>
            <w:shd w:val="clear" w:color="auto" w:fill="auto"/>
          </w:tcPr>
          <w:p w14:paraId="09AA8A1A" w14:textId="77777777" w:rsidR="00527A8E" w:rsidRDefault="0073741C">
            <w:proofErr w:type="spellStart"/>
            <w:r>
              <w:t>Slobožanskes</w:t>
            </w:r>
            <w:proofErr w:type="spellEnd"/>
            <w:r>
              <w:t xml:space="preserve"> ciemata padomes mērs </w:t>
            </w:r>
          </w:p>
          <w:p w14:paraId="6E80C4A9" w14:textId="77777777" w:rsidR="00527A8E" w:rsidRDefault="00527A8E"/>
          <w:p w14:paraId="5D057098" w14:textId="77777777" w:rsidR="00527A8E" w:rsidRDefault="0073741C">
            <w:r>
              <w:t xml:space="preserve">Ivans </w:t>
            </w:r>
            <w:proofErr w:type="spellStart"/>
            <w:r>
              <w:t>Kaminskijs</w:t>
            </w:r>
            <w:proofErr w:type="spellEnd"/>
          </w:p>
          <w:p w14:paraId="34BD51F5" w14:textId="77777777" w:rsidR="00527A8E" w:rsidRDefault="00527A8E"/>
          <w:p w14:paraId="5DFDFC91" w14:textId="77777777" w:rsidR="00527A8E" w:rsidRDefault="00527A8E">
            <w:pPr>
              <w:jc w:val="both"/>
            </w:pPr>
          </w:p>
          <w:p w14:paraId="73CF3B56" w14:textId="77777777" w:rsidR="00527A8E" w:rsidRDefault="0073741C">
            <w:pPr>
              <w:jc w:val="both"/>
            </w:pPr>
            <w:r>
              <w:rPr>
                <w:rStyle w:val="apple-converted-space"/>
                <w:shd w:val="clear" w:color="auto" w:fill="FFFFFF"/>
              </w:rPr>
              <w:t xml:space="preserve">________________________        </w:t>
            </w:r>
          </w:p>
        </w:tc>
        <w:tc>
          <w:tcPr>
            <w:tcW w:w="4813" w:type="dxa"/>
            <w:tcBorders>
              <w:top w:val="nil"/>
              <w:left w:val="nil"/>
              <w:bottom w:val="nil"/>
              <w:right w:val="nil"/>
            </w:tcBorders>
            <w:shd w:val="clear" w:color="auto" w:fill="auto"/>
          </w:tcPr>
          <w:p w14:paraId="70244B53" w14:textId="77777777" w:rsidR="00527A8E" w:rsidRDefault="0073741C">
            <w:r>
              <w:t>Ādažu novada domes priekšsēdētājs</w:t>
            </w:r>
          </w:p>
          <w:p w14:paraId="3B6A9D5F" w14:textId="77777777" w:rsidR="00527A8E" w:rsidRDefault="00527A8E"/>
          <w:p w14:paraId="042426D9" w14:textId="77777777" w:rsidR="00527A8E" w:rsidRDefault="0073741C">
            <w:r>
              <w:t>Māris Sprindžuks</w:t>
            </w:r>
          </w:p>
          <w:p w14:paraId="79F3046E" w14:textId="77777777" w:rsidR="00527A8E" w:rsidRDefault="00527A8E">
            <w:pPr>
              <w:rPr>
                <w:rStyle w:val="apple-converted-space"/>
                <w:highlight w:val="white"/>
              </w:rPr>
            </w:pPr>
          </w:p>
          <w:p w14:paraId="7AFDF99A" w14:textId="77777777" w:rsidR="00527A8E" w:rsidRDefault="00527A8E">
            <w:pPr>
              <w:rPr>
                <w:rStyle w:val="apple-converted-space"/>
                <w:highlight w:val="white"/>
              </w:rPr>
            </w:pPr>
          </w:p>
          <w:p w14:paraId="7C5D7CB5" w14:textId="77777777" w:rsidR="00527A8E" w:rsidRDefault="0073741C">
            <w:r>
              <w:rPr>
                <w:rStyle w:val="apple-converted-space"/>
                <w:shd w:val="clear" w:color="auto" w:fill="FFFFFF"/>
              </w:rPr>
              <w:t>___________________________</w:t>
            </w:r>
          </w:p>
        </w:tc>
      </w:tr>
    </w:tbl>
    <w:p w14:paraId="193A7FCF" w14:textId="77777777" w:rsidR="00527A8E" w:rsidRDefault="00527A8E">
      <w:pPr>
        <w:tabs>
          <w:tab w:val="left" w:pos="1134"/>
          <w:tab w:val="left" w:pos="1701"/>
        </w:tabs>
        <w:spacing w:line="360" w:lineRule="auto"/>
        <w:jc w:val="both"/>
      </w:pPr>
    </w:p>
    <w:p w14:paraId="7445E171" w14:textId="77777777" w:rsidR="00527A8E" w:rsidRDefault="00527A8E">
      <w:pPr>
        <w:tabs>
          <w:tab w:val="left" w:pos="1134"/>
          <w:tab w:val="left" w:pos="1701"/>
        </w:tabs>
        <w:spacing w:line="360" w:lineRule="auto"/>
        <w:ind w:firstLine="709"/>
        <w:jc w:val="both"/>
      </w:pPr>
    </w:p>
    <w:p w14:paraId="37E6A390" w14:textId="77777777" w:rsidR="00527A8E" w:rsidRDefault="00527A8E">
      <w:pPr>
        <w:spacing w:line="276" w:lineRule="auto"/>
        <w:ind w:left="704" w:hanging="360"/>
        <w:jc w:val="both"/>
      </w:pPr>
    </w:p>
    <w:p w14:paraId="261D9A5D" w14:textId="77777777" w:rsidR="00527A8E" w:rsidRDefault="0073741C">
      <w:r>
        <w:tab/>
      </w:r>
      <w:r>
        <w:tab/>
      </w:r>
      <w:r>
        <w:tab/>
      </w:r>
      <w:r>
        <w:tab/>
        <w:t xml:space="preserve">            </w:t>
      </w:r>
      <w:r>
        <w:tab/>
      </w:r>
      <w:r>
        <w:tab/>
      </w:r>
      <w:r>
        <w:tab/>
      </w:r>
      <w:r>
        <w:tab/>
      </w:r>
      <w:r>
        <w:tab/>
        <w:t xml:space="preserve"> </w:t>
      </w:r>
      <w:r>
        <w:tab/>
      </w:r>
    </w:p>
    <w:p w14:paraId="58B7AD76" w14:textId="77777777" w:rsidR="00527A8E" w:rsidRDefault="00527A8E">
      <w:pPr>
        <w:jc w:val="both"/>
        <w:rPr>
          <w:rStyle w:val="apple-converted-space"/>
          <w:highlight w:val="white"/>
        </w:rPr>
      </w:pPr>
    </w:p>
    <w:p w14:paraId="1986733E" w14:textId="77777777" w:rsidR="00527A8E" w:rsidRDefault="00527A8E">
      <w:pPr>
        <w:jc w:val="both"/>
        <w:rPr>
          <w:rStyle w:val="apple-converted-space"/>
          <w:highlight w:val="white"/>
        </w:rPr>
      </w:pPr>
    </w:p>
    <w:p w14:paraId="55FFD02A" w14:textId="77777777" w:rsidR="00527A8E" w:rsidRDefault="00527A8E">
      <w:pPr>
        <w:jc w:val="both"/>
        <w:rPr>
          <w:rStyle w:val="apple-converted-space"/>
          <w:highlight w:val="white"/>
        </w:rPr>
      </w:pPr>
    </w:p>
    <w:p w14:paraId="51E1AF67" w14:textId="77777777" w:rsidR="00527A8E" w:rsidRDefault="00527A8E">
      <w:pPr>
        <w:jc w:val="both"/>
        <w:rPr>
          <w:rStyle w:val="apple-converted-space"/>
          <w:highlight w:val="white"/>
        </w:rPr>
      </w:pPr>
    </w:p>
    <w:p w14:paraId="5A12DB95" w14:textId="77777777" w:rsidR="00527A8E" w:rsidRDefault="00527A8E">
      <w:pPr>
        <w:jc w:val="both"/>
        <w:rPr>
          <w:rStyle w:val="apple-converted-space"/>
          <w:highlight w:val="white"/>
        </w:rPr>
      </w:pPr>
    </w:p>
    <w:p w14:paraId="207EC2D1" w14:textId="77777777" w:rsidR="00527A8E" w:rsidRDefault="00527A8E">
      <w:pPr>
        <w:jc w:val="both"/>
        <w:rPr>
          <w:rStyle w:val="apple-converted-space"/>
          <w:highlight w:val="white"/>
        </w:rPr>
      </w:pPr>
    </w:p>
    <w:p w14:paraId="3A047DAE" w14:textId="77777777" w:rsidR="00527A8E" w:rsidRDefault="0073741C">
      <w:pPr>
        <w:jc w:val="both"/>
      </w:pPr>
      <w:r>
        <w:rPr>
          <w:rStyle w:val="apple-converted-space"/>
          <w:shd w:val="clear" w:color="auto" w:fill="FFFFFF"/>
        </w:rPr>
        <w:tab/>
      </w:r>
      <w:r>
        <w:rPr>
          <w:shd w:val="clear" w:color="auto" w:fill="FFFFFF"/>
        </w:rPr>
        <w:t xml:space="preserve">  </w:t>
      </w:r>
      <w:r>
        <w:tab/>
      </w:r>
      <w:r>
        <w:tab/>
      </w:r>
      <w:r>
        <w:tab/>
      </w:r>
      <w:r>
        <w:tab/>
      </w:r>
      <w:r>
        <w:tab/>
        <w:t xml:space="preserve"> </w:t>
      </w:r>
    </w:p>
    <w:p w14:paraId="59564710" w14:textId="77777777" w:rsidR="00527A8E" w:rsidRDefault="00527A8E">
      <w:pPr>
        <w:jc w:val="both"/>
      </w:pPr>
    </w:p>
    <w:p w14:paraId="5DF11C42" w14:textId="77777777" w:rsidR="00527A8E" w:rsidRDefault="00527A8E"/>
    <w:sectPr w:rsidR="00527A8E">
      <w:headerReference w:type="default" r:id="rId8"/>
      <w:pgSz w:w="11906" w:h="16838"/>
      <w:pgMar w:top="1134" w:right="567" w:bottom="1134" w:left="1701" w:header="567"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A42AE" w14:textId="77777777" w:rsidR="005B40D4" w:rsidRDefault="005B40D4">
      <w:r>
        <w:separator/>
      </w:r>
    </w:p>
  </w:endnote>
  <w:endnote w:type="continuationSeparator" w:id="0">
    <w:p w14:paraId="27ADAC4B" w14:textId="77777777" w:rsidR="005B40D4" w:rsidRDefault="005B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0F8AF" w14:textId="77777777" w:rsidR="005B40D4" w:rsidRDefault="005B40D4">
      <w:r>
        <w:separator/>
      </w:r>
    </w:p>
  </w:footnote>
  <w:footnote w:type="continuationSeparator" w:id="0">
    <w:p w14:paraId="48C4C00A" w14:textId="77777777" w:rsidR="005B40D4" w:rsidRDefault="005B4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D48A" w14:textId="77777777" w:rsidR="00527A8E" w:rsidRDefault="0073741C">
    <w:pPr>
      <w:pStyle w:val="Header"/>
      <w:jc w:val="center"/>
    </w:pPr>
    <w:r>
      <w:fldChar w:fldCharType="begin"/>
    </w:r>
    <w:r>
      <w:instrText>PAGE</w:instrText>
    </w:r>
    <w:r>
      <w:fldChar w:fldCharType="separate"/>
    </w:r>
    <w:r w:rsidR="001D4E4A">
      <w:rPr>
        <w:noProof/>
      </w:rPr>
      <w:t>2</w:t>
    </w:r>
    <w:r>
      <w:fldChar w:fldCharType="end"/>
    </w:r>
  </w:p>
  <w:p w14:paraId="33916A7B" w14:textId="77777777" w:rsidR="00527A8E" w:rsidRDefault="00527A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8E"/>
    <w:rsid w:val="001D4E4A"/>
    <w:rsid w:val="003F4DE8"/>
    <w:rsid w:val="004F4104"/>
    <w:rsid w:val="00527A8E"/>
    <w:rsid w:val="00591414"/>
    <w:rsid w:val="005B40D4"/>
    <w:rsid w:val="0073741C"/>
    <w:rsid w:val="00DA12B8"/>
    <w:rsid w:val="00F331DC"/>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675C9"/>
  <w15:docId w15:val="{F0E82BE5-DDF6-453C-8975-3C0100BC0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textAlignment w:val="baseline"/>
    </w:pPr>
    <w:rPr>
      <w:rFonts w:ascii="Times New Roman" w:eastAsia="Times New Roman" w:hAnsi="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style>
  <w:style w:type="character" w:customStyle="1" w:styleId="BalloonTextChar">
    <w:name w:val="Balloon Text Char"/>
    <w:link w:val="BalloonText"/>
    <w:uiPriority w:val="99"/>
    <w:semiHidden/>
    <w:qFormat/>
    <w:rsid w:val="004C71E2"/>
    <w:rPr>
      <w:rFonts w:ascii="Tahoma" w:eastAsia="Times New Roman" w:hAnsi="Tahoma" w:cs="Tahoma"/>
      <w:sz w:val="16"/>
      <w:szCs w:val="16"/>
      <w:lang w:val="lv-LV" w:eastAsia="ru-RU"/>
    </w:rPr>
  </w:style>
  <w:style w:type="character" w:customStyle="1" w:styleId="HeaderChar">
    <w:name w:val="Header Char"/>
    <w:basedOn w:val="DefaultParagraphFont"/>
    <w:link w:val="Header"/>
    <w:uiPriority w:val="99"/>
    <w:qFormat/>
    <w:rsid w:val="00196E4B"/>
    <w:rPr>
      <w:rFonts w:ascii="Times New Roman" w:eastAsia="Times New Roman" w:hAnsi="Times New Roman"/>
      <w:sz w:val="24"/>
      <w:szCs w:val="24"/>
      <w:lang w:val="lv-LV" w:eastAsia="ru-RU"/>
    </w:rPr>
  </w:style>
  <w:style w:type="character" w:customStyle="1" w:styleId="FooterChar">
    <w:name w:val="Footer Char"/>
    <w:basedOn w:val="DefaultParagraphFont"/>
    <w:link w:val="Footer"/>
    <w:uiPriority w:val="99"/>
    <w:qFormat/>
    <w:rsid w:val="00196E4B"/>
    <w:rPr>
      <w:rFonts w:ascii="Times New Roman" w:eastAsia="Times New Roman" w:hAnsi="Times New Roman"/>
      <w:sz w:val="24"/>
      <w:szCs w:val="24"/>
      <w:lang w:val="lv-LV" w:eastAsia="ru-RU"/>
    </w:rPr>
  </w:style>
  <w:style w:type="character" w:customStyle="1" w:styleId="HTMLPreformattedChar">
    <w:name w:val="HTML Preformatted Char"/>
    <w:basedOn w:val="DefaultParagraphFont"/>
    <w:link w:val="HTMLPreformatted"/>
    <w:uiPriority w:val="99"/>
    <w:semiHidden/>
    <w:qFormat/>
    <w:rsid w:val="00811FAE"/>
    <w:rPr>
      <w:rFonts w:ascii="Consolas" w:eastAsia="Times New Roman" w:hAnsi="Consolas"/>
      <w:lang w:val="lv-LV" w:eastAsia="ru-RU"/>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NoSpacing">
    <w:name w:val="No Spacing"/>
    <w:qFormat/>
    <w:pPr>
      <w:suppressAutoHyphens/>
      <w:textAlignment w:val="baseline"/>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unhideWhenUsed/>
    <w:qFormat/>
    <w:rsid w:val="004C71E2"/>
    <w:rPr>
      <w:rFonts w:ascii="Tahoma" w:hAnsi="Tahoma" w:cs="Tahoma"/>
      <w:sz w:val="16"/>
      <w:szCs w:val="16"/>
    </w:rPr>
  </w:style>
  <w:style w:type="paragraph" w:styleId="Header">
    <w:name w:val="header"/>
    <w:basedOn w:val="Normal"/>
    <w:link w:val="HeaderChar"/>
    <w:uiPriority w:val="99"/>
    <w:unhideWhenUsed/>
    <w:rsid w:val="00196E4B"/>
    <w:pPr>
      <w:tabs>
        <w:tab w:val="center" w:pos="4819"/>
        <w:tab w:val="right" w:pos="9638"/>
      </w:tabs>
    </w:pPr>
  </w:style>
  <w:style w:type="paragraph" w:styleId="Footer">
    <w:name w:val="footer"/>
    <w:basedOn w:val="Normal"/>
    <w:link w:val="FooterChar"/>
    <w:uiPriority w:val="99"/>
    <w:unhideWhenUsed/>
    <w:rsid w:val="00196E4B"/>
    <w:pPr>
      <w:tabs>
        <w:tab w:val="center" w:pos="4819"/>
        <w:tab w:val="right" w:pos="9638"/>
      </w:tabs>
    </w:pPr>
  </w:style>
  <w:style w:type="paragraph" w:styleId="HTMLPreformatted">
    <w:name w:val="HTML Preformatted"/>
    <w:basedOn w:val="Normal"/>
    <w:link w:val="HTMLPreformattedChar"/>
    <w:uiPriority w:val="99"/>
    <w:semiHidden/>
    <w:unhideWhenUsed/>
    <w:qFormat/>
    <w:rsid w:val="00811FAE"/>
    <w:rPr>
      <w:rFonts w:ascii="Consolas" w:hAnsi="Consolas"/>
      <w:sz w:val="20"/>
      <w:szCs w:val="20"/>
    </w:rPr>
  </w:style>
  <w:style w:type="table" w:styleId="TableGrid">
    <w:name w:val="Table Grid"/>
    <w:basedOn w:val="TableNormal"/>
    <w:uiPriority w:val="59"/>
    <w:rsid w:val="00F87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1973</Words>
  <Characters>1125</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Savickis</dc:creator>
  <dc:description/>
  <cp:lastModifiedBy>Jevgēnija Sviridenkova</cp:lastModifiedBy>
  <cp:revision>2</cp:revision>
  <cp:lastPrinted>2018-11-29T14:14:00Z</cp:lastPrinted>
  <dcterms:created xsi:type="dcterms:W3CDTF">2022-09-29T10:58:00Z</dcterms:created>
  <dcterms:modified xsi:type="dcterms:W3CDTF">2022-09-29T10:58:00Z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DocSecurity">
    <vt:i4>0</vt:i4>
  </property>
  <property fmtid="{D5CDD505-2E9C-101B-9397-08002B2CF9AE}" pid="5" name="HyperlinksChanged">
    <vt:bool>false</vt:bool>
  </property>
  <property fmtid="{D5CDD505-2E9C-101B-9397-08002B2CF9AE}" pid="6" name="LabbisDVSAttachmentId">
    <vt:lpwstr>0e89d624-79d9-41be-a553-3a3b229689f8</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